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7089" w14:textId="025FDD65" w:rsidR="1D230F2A" w:rsidRDefault="1D230F2A" w:rsidP="1D230F2A">
      <w:pPr>
        <w:pStyle w:val="Nadpis"/>
        <w:shd w:val="clear" w:color="auto" w:fill="FFFFFF" w:themeFill="background1"/>
        <w:jc w:val="center"/>
        <w:rPr>
          <w:rFonts w:ascii="Tahoma" w:hAnsi="Tahoma"/>
          <w:b/>
          <w:bCs/>
          <w:color w:val="000000" w:themeColor="text1"/>
          <w:sz w:val="22"/>
          <w:szCs w:val="22"/>
        </w:rPr>
      </w:pPr>
    </w:p>
    <w:p w14:paraId="509B5AC4" w14:textId="12D5BF0B" w:rsidR="00D432E4" w:rsidRPr="00215FDD" w:rsidRDefault="00E613BA">
      <w:pPr>
        <w:pStyle w:val="Nadpis"/>
        <w:shd w:val="pct20" w:color="auto" w:fill="FFFFFF"/>
        <w:jc w:val="center"/>
        <w:rPr>
          <w:rFonts w:ascii="Tahoma" w:hAnsi="Tahoma"/>
          <w:b/>
          <w:color w:val="000000"/>
          <w:spacing w:val="80"/>
          <w:sz w:val="22"/>
        </w:rPr>
      </w:pPr>
      <w:r>
        <w:rPr>
          <w:noProof/>
        </w:rPr>
        <mc:AlternateContent>
          <mc:Choice Requires="wps">
            <w:drawing>
              <wp:anchor distT="45720" distB="45720" distL="114300" distR="114300" simplePos="0" relativeHeight="251657728" behindDoc="0" locked="0" layoutInCell="1" allowOverlap="1" wp14:anchorId="11C847BD" wp14:editId="54CE8BCB">
                <wp:simplePos x="0" y="0"/>
                <wp:positionH relativeFrom="column">
                  <wp:posOffset>4062095</wp:posOffset>
                </wp:positionH>
                <wp:positionV relativeFrom="page">
                  <wp:posOffset>285750</wp:posOffset>
                </wp:positionV>
                <wp:extent cx="1733550" cy="44767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47675"/>
                        </a:xfrm>
                        <a:prstGeom prst="rect">
                          <a:avLst/>
                        </a:prstGeom>
                        <a:noFill/>
                        <a:ln w="9525">
                          <a:noFill/>
                          <a:miter lim="800000"/>
                          <a:headEnd/>
                          <a:tailEnd/>
                        </a:ln>
                      </wps:spPr>
                      <wps:txbx>
                        <w:txbxContent>
                          <w:p w14:paraId="2469EFCE" w14:textId="77777777" w:rsidR="007F4524" w:rsidRDefault="007F4524" w:rsidP="00DA0BD0">
                            <w:pPr>
                              <w:jc w:val="right"/>
                              <w:rPr>
                                <w:rFonts w:ascii="Tahoma" w:hAnsi="Tahoma" w:cs="Tahoma"/>
                                <w:color w:val="000000"/>
                                <w:sz w:val="18"/>
                                <w:szCs w:val="18"/>
                              </w:rPr>
                            </w:pPr>
                            <w:proofErr w:type="spellStart"/>
                            <w:r w:rsidRPr="00215FDD">
                              <w:rPr>
                                <w:rFonts w:ascii="Tahoma" w:hAnsi="Tahoma" w:cs="Tahoma"/>
                                <w:color w:val="000000"/>
                                <w:sz w:val="18"/>
                                <w:szCs w:val="18"/>
                              </w:rPr>
                              <w:t>R</w:t>
                            </w:r>
                            <w:r w:rsidR="00914BD5" w:rsidRPr="00215FDD">
                              <w:rPr>
                                <w:rFonts w:ascii="Tahoma" w:hAnsi="Tahoma" w:cs="Tahoma"/>
                                <w:color w:val="000000"/>
                                <w:sz w:val="18"/>
                                <w:szCs w:val="18"/>
                              </w:rPr>
                              <w:t>eg</w:t>
                            </w:r>
                            <w:proofErr w:type="spellEnd"/>
                            <w:r w:rsidR="00914BD5" w:rsidRPr="00215FDD">
                              <w:rPr>
                                <w:rFonts w:ascii="Tahoma" w:hAnsi="Tahoma" w:cs="Tahoma"/>
                                <w:color w:val="000000"/>
                                <w:sz w:val="18"/>
                                <w:szCs w:val="18"/>
                              </w:rPr>
                              <w:t>.</w:t>
                            </w:r>
                            <w:r w:rsidR="006933E5">
                              <w:rPr>
                                <w:rFonts w:ascii="Tahoma" w:hAnsi="Tahoma" w:cs="Tahoma"/>
                                <w:color w:val="000000"/>
                                <w:sz w:val="18"/>
                                <w:szCs w:val="18"/>
                              </w:rPr>
                              <w:t xml:space="preserve"> </w:t>
                            </w:r>
                            <w:r w:rsidR="00914BD5" w:rsidRPr="00215FDD">
                              <w:rPr>
                                <w:rFonts w:ascii="Tahoma" w:hAnsi="Tahoma" w:cs="Tahoma"/>
                                <w:color w:val="000000"/>
                                <w:sz w:val="18"/>
                                <w:szCs w:val="18"/>
                              </w:rPr>
                              <w:t>č.</w:t>
                            </w:r>
                            <w:r>
                              <w:rPr>
                                <w:rFonts w:ascii="Tahoma" w:hAnsi="Tahoma" w:cs="Tahoma"/>
                                <w:color w:val="000000"/>
                                <w:sz w:val="18"/>
                                <w:szCs w:val="18"/>
                              </w:rPr>
                              <w:t xml:space="preserve"> smlouvy objednatele:</w:t>
                            </w:r>
                            <w:r w:rsidR="00914BD5" w:rsidRPr="00215FDD">
                              <w:rPr>
                                <w:rFonts w:ascii="Tahoma" w:hAnsi="Tahoma" w:cs="Tahoma"/>
                                <w:color w:val="000000"/>
                                <w:sz w:val="18"/>
                                <w:szCs w:val="18"/>
                              </w:rPr>
                              <w:t xml:space="preserve"> </w:t>
                            </w:r>
                          </w:p>
                          <w:p w14:paraId="0F217B1E" w14:textId="357CCD2B" w:rsidR="00914BD5" w:rsidRPr="00BC4862" w:rsidRDefault="00E020D7" w:rsidP="00DA0BD0">
                            <w:pPr>
                              <w:jc w:val="right"/>
                              <w:rPr>
                                <w:rFonts w:ascii="Tahoma" w:hAnsi="Tahoma" w:cs="Tahoma"/>
                                <w:b/>
                                <w:bCs/>
                                <w:sz w:val="18"/>
                                <w:szCs w:val="18"/>
                              </w:rPr>
                            </w:pPr>
                            <w:r w:rsidRPr="00BC4862">
                              <w:rPr>
                                <w:rFonts w:ascii="Tahoma" w:hAnsi="Tahoma" w:cs="Tahoma"/>
                                <w:b/>
                                <w:bCs/>
                                <w:color w:val="000000"/>
                                <w:sz w:val="18"/>
                                <w:szCs w:val="18"/>
                              </w:rPr>
                              <w:t>OISM</w:t>
                            </w:r>
                            <w:r w:rsidRPr="001126C5">
                              <w:rPr>
                                <w:rFonts w:ascii="Tahoma" w:hAnsi="Tahoma" w:cs="Tahoma"/>
                                <w:b/>
                                <w:bCs/>
                                <w:color w:val="000000"/>
                                <w:sz w:val="18"/>
                                <w:szCs w:val="18"/>
                              </w:rPr>
                              <w:t>/</w:t>
                            </w:r>
                            <w:r w:rsidR="001126C5" w:rsidRPr="001126C5">
                              <w:rPr>
                                <w:rFonts w:ascii="Tahoma" w:hAnsi="Tahoma" w:cs="Tahoma"/>
                                <w:b/>
                                <w:bCs/>
                                <w:color w:val="000000"/>
                                <w:sz w:val="18"/>
                                <w:szCs w:val="18"/>
                              </w:rPr>
                              <w:t>2023</w:t>
                            </w:r>
                            <w:r w:rsidR="00B955B7" w:rsidRPr="001126C5">
                              <w:rPr>
                                <w:rFonts w:ascii="Tahoma" w:hAnsi="Tahoma" w:cs="Tahoma"/>
                                <w:b/>
                                <w:bCs/>
                                <w:color w:val="000000"/>
                                <w:sz w:val="18"/>
                                <w:szCs w:val="18"/>
                              </w:rPr>
                              <w:t>/</w:t>
                            </w:r>
                            <w:r w:rsidR="007B68E0" w:rsidRPr="007B68E0">
                              <w:rPr>
                                <w:rFonts w:ascii="Tahoma" w:hAnsi="Tahoma" w:cs="Tahoma"/>
                                <w:b/>
                                <w:bCs/>
                                <w:color w:val="000000"/>
                                <w:sz w:val="18"/>
                                <w:szCs w:val="18"/>
                                <w:highlight w:val="cyan"/>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847BD" id="_x0000_t202" coordsize="21600,21600" o:spt="202" path="m,l,21600r21600,l21600,xe">
                <v:stroke joinstyle="miter"/>
                <v:path gradientshapeok="t" o:connecttype="rect"/>
              </v:shapetype>
              <v:shape id="Textové pole 2" o:spid="_x0000_s1026" type="#_x0000_t202" style="position:absolute;left:0;text-align:left;margin-left:319.85pt;margin-top:22.5pt;width:136.5pt;height:35.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x3+AEAAM0DAAAOAAAAZHJzL2Uyb0RvYy54bWysU8tu2zAQvBfoPxC817IdK04Ey0GaNEWB&#10;9AGk/QCaoiyiJJdd0pbcr8+SchyjvRXVgeBqydmd2eHqZrCG7RUGDa7ms8mUM+UkNNpta/7j+8O7&#10;K85CFK4RBpyq+UEFfrN++2bV+0rNoQPTKGQE4kLV+5p3MfqqKILslBVhAl45SraAVkQKcVs0KHpC&#10;t6aYT6eXRQ/YeASpQqC/92OSrzN+2yoZv7ZtUJGZmlNvMa+Y101ai/VKVFsUvtPy2Ib4hy6s0I6K&#10;nqDuRRRsh/ovKKslQoA2TiTYAtpWS5U5EJvZ9A82T53wKnMhcYI/yRT+H6z8sn/y35DF4T0MNMBM&#10;IvhHkD8Dc3DXCbdVt4jQd0o0VHiWJCt6H6rj1SR1qEIC2fSfoaEhi12EDDS0aJMqxJMROg3gcBJd&#10;DZHJVHJ5cVGWlJKUWyyWl8sylxDVy22PIX5UYFna1BxpqBld7B9DTN2I6uVIKubgQRuTB2sc62t+&#10;Xc7LfOEsY3Uk3xlta341Td/ohETyg2vy5Si0GfdUwLgj60R0pByHzUAHE/sNNAfijzD6i94DbTrA&#10;35z15K2ah187gYoz88mRhtezxSKZMQeLcjmnAM8zm/OMcJKgah45G7d3MRt45HpLWrc6y/DaybFX&#10;8kxW5+jvZMrzOJ96fYXrZwAAAP//AwBQSwMEFAAGAAgAAAAhAJXdSfreAAAACgEAAA8AAABkcnMv&#10;ZG93bnJldi54bWxMj8FOwzAMhu9IvENkJG4s6VgHLU0nBOIK2gZI3LLGaysap2qytbz9vBM72v70&#10;+/uL1eQ6ccQhtJ40JDMFAqnytqVaw+f27e4RRIiGrOk8oYY/DLAqr68Kk1s/0hqPm1gLDqGQGw1N&#10;jH0uZagadCbMfI/Et70fnIk8DrW0gxk53HVyrtRSOtMSf2hMjy8NVr+bg9Pw9b7/+V6oj/rVpf3o&#10;JyXJZVLr25vp+QlExCn+w3DWZ3Uo2WnnD2SD6DQs77MHRjUsUu7EQJbMebFjMklTkGUhLyuUJwAA&#10;AP//AwBQSwECLQAUAAYACAAAACEAtoM4kv4AAADhAQAAEwAAAAAAAAAAAAAAAAAAAAAAW0NvbnRl&#10;bnRfVHlwZXNdLnhtbFBLAQItABQABgAIAAAAIQA4/SH/1gAAAJQBAAALAAAAAAAAAAAAAAAAAC8B&#10;AABfcmVscy8ucmVsc1BLAQItABQABgAIAAAAIQBpJWx3+AEAAM0DAAAOAAAAAAAAAAAAAAAAAC4C&#10;AABkcnMvZTJvRG9jLnhtbFBLAQItABQABgAIAAAAIQCV3Un63gAAAAoBAAAPAAAAAAAAAAAAAAAA&#10;AFIEAABkcnMvZG93bnJldi54bWxQSwUGAAAAAAQABADzAAAAXQUAAAAA&#10;" filled="f" stroked="f">
                <v:textbox>
                  <w:txbxContent>
                    <w:p w14:paraId="2469EFCE" w14:textId="77777777" w:rsidR="007F4524" w:rsidRDefault="007F4524" w:rsidP="00DA0BD0">
                      <w:pPr>
                        <w:jc w:val="right"/>
                        <w:rPr>
                          <w:rFonts w:ascii="Tahoma" w:hAnsi="Tahoma" w:cs="Tahoma"/>
                          <w:color w:val="000000"/>
                          <w:sz w:val="18"/>
                          <w:szCs w:val="18"/>
                        </w:rPr>
                      </w:pPr>
                      <w:proofErr w:type="spellStart"/>
                      <w:r w:rsidRPr="00215FDD">
                        <w:rPr>
                          <w:rFonts w:ascii="Tahoma" w:hAnsi="Tahoma" w:cs="Tahoma"/>
                          <w:color w:val="000000"/>
                          <w:sz w:val="18"/>
                          <w:szCs w:val="18"/>
                        </w:rPr>
                        <w:t>R</w:t>
                      </w:r>
                      <w:r w:rsidR="00914BD5" w:rsidRPr="00215FDD">
                        <w:rPr>
                          <w:rFonts w:ascii="Tahoma" w:hAnsi="Tahoma" w:cs="Tahoma"/>
                          <w:color w:val="000000"/>
                          <w:sz w:val="18"/>
                          <w:szCs w:val="18"/>
                        </w:rPr>
                        <w:t>eg</w:t>
                      </w:r>
                      <w:proofErr w:type="spellEnd"/>
                      <w:r w:rsidR="00914BD5" w:rsidRPr="00215FDD">
                        <w:rPr>
                          <w:rFonts w:ascii="Tahoma" w:hAnsi="Tahoma" w:cs="Tahoma"/>
                          <w:color w:val="000000"/>
                          <w:sz w:val="18"/>
                          <w:szCs w:val="18"/>
                        </w:rPr>
                        <w:t>.</w:t>
                      </w:r>
                      <w:r w:rsidR="006933E5">
                        <w:rPr>
                          <w:rFonts w:ascii="Tahoma" w:hAnsi="Tahoma" w:cs="Tahoma"/>
                          <w:color w:val="000000"/>
                          <w:sz w:val="18"/>
                          <w:szCs w:val="18"/>
                        </w:rPr>
                        <w:t xml:space="preserve"> </w:t>
                      </w:r>
                      <w:r w:rsidR="00914BD5" w:rsidRPr="00215FDD">
                        <w:rPr>
                          <w:rFonts w:ascii="Tahoma" w:hAnsi="Tahoma" w:cs="Tahoma"/>
                          <w:color w:val="000000"/>
                          <w:sz w:val="18"/>
                          <w:szCs w:val="18"/>
                        </w:rPr>
                        <w:t>č.</w:t>
                      </w:r>
                      <w:r>
                        <w:rPr>
                          <w:rFonts w:ascii="Tahoma" w:hAnsi="Tahoma" w:cs="Tahoma"/>
                          <w:color w:val="000000"/>
                          <w:sz w:val="18"/>
                          <w:szCs w:val="18"/>
                        </w:rPr>
                        <w:t xml:space="preserve"> smlouvy objednatele:</w:t>
                      </w:r>
                      <w:r w:rsidR="00914BD5" w:rsidRPr="00215FDD">
                        <w:rPr>
                          <w:rFonts w:ascii="Tahoma" w:hAnsi="Tahoma" w:cs="Tahoma"/>
                          <w:color w:val="000000"/>
                          <w:sz w:val="18"/>
                          <w:szCs w:val="18"/>
                        </w:rPr>
                        <w:t xml:space="preserve"> </w:t>
                      </w:r>
                    </w:p>
                    <w:p w14:paraId="0F217B1E" w14:textId="357CCD2B" w:rsidR="00914BD5" w:rsidRPr="00BC4862" w:rsidRDefault="00E020D7" w:rsidP="00DA0BD0">
                      <w:pPr>
                        <w:jc w:val="right"/>
                        <w:rPr>
                          <w:rFonts w:ascii="Tahoma" w:hAnsi="Tahoma" w:cs="Tahoma"/>
                          <w:b/>
                          <w:bCs/>
                          <w:sz w:val="18"/>
                          <w:szCs w:val="18"/>
                        </w:rPr>
                      </w:pPr>
                      <w:r w:rsidRPr="00BC4862">
                        <w:rPr>
                          <w:rFonts w:ascii="Tahoma" w:hAnsi="Tahoma" w:cs="Tahoma"/>
                          <w:b/>
                          <w:bCs/>
                          <w:color w:val="000000"/>
                          <w:sz w:val="18"/>
                          <w:szCs w:val="18"/>
                        </w:rPr>
                        <w:t>OISM</w:t>
                      </w:r>
                      <w:r w:rsidRPr="001126C5">
                        <w:rPr>
                          <w:rFonts w:ascii="Tahoma" w:hAnsi="Tahoma" w:cs="Tahoma"/>
                          <w:b/>
                          <w:bCs/>
                          <w:color w:val="000000"/>
                          <w:sz w:val="18"/>
                          <w:szCs w:val="18"/>
                        </w:rPr>
                        <w:t>/</w:t>
                      </w:r>
                      <w:r w:rsidR="001126C5" w:rsidRPr="001126C5">
                        <w:rPr>
                          <w:rFonts w:ascii="Tahoma" w:hAnsi="Tahoma" w:cs="Tahoma"/>
                          <w:b/>
                          <w:bCs/>
                          <w:color w:val="000000"/>
                          <w:sz w:val="18"/>
                          <w:szCs w:val="18"/>
                        </w:rPr>
                        <w:t>2023</w:t>
                      </w:r>
                      <w:r w:rsidR="00B955B7" w:rsidRPr="001126C5">
                        <w:rPr>
                          <w:rFonts w:ascii="Tahoma" w:hAnsi="Tahoma" w:cs="Tahoma"/>
                          <w:b/>
                          <w:bCs/>
                          <w:color w:val="000000"/>
                          <w:sz w:val="18"/>
                          <w:szCs w:val="18"/>
                        </w:rPr>
                        <w:t>/</w:t>
                      </w:r>
                      <w:r w:rsidR="007B68E0" w:rsidRPr="007B68E0">
                        <w:rPr>
                          <w:rFonts w:ascii="Tahoma" w:hAnsi="Tahoma" w:cs="Tahoma"/>
                          <w:b/>
                          <w:bCs/>
                          <w:color w:val="000000"/>
                          <w:sz w:val="18"/>
                          <w:szCs w:val="18"/>
                          <w:highlight w:val="cyan"/>
                        </w:rPr>
                        <w:t>XXX</w:t>
                      </w:r>
                    </w:p>
                  </w:txbxContent>
                </v:textbox>
                <w10:wrap anchory="page"/>
              </v:shape>
            </w:pict>
          </mc:Fallback>
        </mc:AlternateContent>
      </w:r>
      <w:r w:rsidR="00154A8F" w:rsidRPr="00215FDD">
        <w:rPr>
          <w:rFonts w:ascii="Tahoma" w:hAnsi="Tahoma"/>
          <w:b/>
          <w:color w:val="000000"/>
          <w:spacing w:val="80"/>
          <w:sz w:val="22"/>
        </w:rPr>
        <w:t xml:space="preserve"> </w:t>
      </w:r>
      <w:r w:rsidR="00D432E4" w:rsidRPr="00215FDD">
        <w:rPr>
          <w:rFonts w:ascii="Tahoma" w:hAnsi="Tahoma"/>
          <w:b/>
          <w:color w:val="000000"/>
          <w:spacing w:val="80"/>
          <w:sz w:val="22"/>
        </w:rPr>
        <w:t>SMLOUVA O DÍLO</w:t>
      </w:r>
    </w:p>
    <w:p w14:paraId="72F5EBB7" w14:textId="77777777" w:rsidR="00D432E4" w:rsidRDefault="00D432E4">
      <w:pPr>
        <w:pStyle w:val="Zkladntext"/>
        <w:ind w:left="283" w:hanging="283"/>
        <w:rPr>
          <w:rFonts w:ascii="Tahoma" w:hAnsi="Tahoma"/>
          <w:b/>
          <w:sz w:val="16"/>
        </w:rPr>
      </w:pPr>
    </w:p>
    <w:p w14:paraId="5F60B581" w14:textId="008AEEAE" w:rsidR="00D432E4" w:rsidRDefault="00D432E4">
      <w:pPr>
        <w:spacing w:line="360" w:lineRule="auto"/>
        <w:jc w:val="center"/>
        <w:rPr>
          <w:rFonts w:ascii="Tahoma" w:hAnsi="Tahoma" w:cs="Tahoma"/>
        </w:rPr>
      </w:pPr>
      <w:r w:rsidRPr="00FD6BC2">
        <w:rPr>
          <w:rFonts w:ascii="Tahoma" w:hAnsi="Tahoma" w:cs="Tahoma"/>
        </w:rPr>
        <w:t>na provedení stavby</w:t>
      </w:r>
      <w:r w:rsidR="00E67021">
        <w:rPr>
          <w:rFonts w:ascii="Tahoma" w:hAnsi="Tahoma" w:cs="Tahoma"/>
        </w:rPr>
        <w:t xml:space="preserve"> s názvem</w:t>
      </w:r>
    </w:p>
    <w:p w14:paraId="1C1FF09B" w14:textId="35F91DC7" w:rsidR="000E3B1F" w:rsidRDefault="00975D1C" w:rsidP="000E3B1F">
      <w:pPr>
        <w:spacing w:before="240" w:after="240"/>
        <w:jc w:val="center"/>
        <w:rPr>
          <w:rFonts w:ascii="Arial" w:hAnsi="Arial" w:cs="Arial"/>
          <w:b/>
          <w:sz w:val="32"/>
          <w:szCs w:val="32"/>
        </w:rPr>
      </w:pPr>
      <w:r w:rsidRPr="00E67021">
        <w:rPr>
          <w:rFonts w:ascii="Arial" w:hAnsi="Arial" w:cs="Arial"/>
          <w:b/>
          <w:sz w:val="32"/>
          <w:szCs w:val="32"/>
        </w:rPr>
        <w:t>„</w:t>
      </w:r>
      <w:r w:rsidR="00F075A0">
        <w:rPr>
          <w:rFonts w:ascii="Arial" w:hAnsi="Arial" w:cs="Arial"/>
          <w:b/>
          <w:sz w:val="32"/>
          <w:szCs w:val="32"/>
        </w:rPr>
        <w:t xml:space="preserve">Modernizace učeben v budově ZŠ Nejdek, </w:t>
      </w:r>
      <w:r w:rsidR="000B5027">
        <w:rPr>
          <w:rFonts w:ascii="Arial" w:hAnsi="Arial" w:cs="Arial"/>
          <w:b/>
          <w:sz w:val="32"/>
          <w:szCs w:val="32"/>
        </w:rPr>
        <w:br/>
      </w:r>
      <w:r w:rsidR="00F075A0">
        <w:rPr>
          <w:rFonts w:ascii="Arial" w:hAnsi="Arial" w:cs="Arial"/>
          <w:b/>
          <w:sz w:val="32"/>
          <w:szCs w:val="32"/>
        </w:rPr>
        <w:t xml:space="preserve">Karlovarská, </w:t>
      </w:r>
      <w:proofErr w:type="spellStart"/>
      <w:r w:rsidR="00F075A0">
        <w:rPr>
          <w:rFonts w:ascii="Arial" w:hAnsi="Arial" w:cs="Arial"/>
          <w:b/>
          <w:sz w:val="32"/>
          <w:szCs w:val="32"/>
        </w:rPr>
        <w:t>p.o</w:t>
      </w:r>
      <w:proofErr w:type="spellEnd"/>
      <w:r w:rsidR="00F075A0">
        <w:rPr>
          <w:rFonts w:ascii="Arial" w:hAnsi="Arial" w:cs="Arial"/>
          <w:b/>
          <w:sz w:val="32"/>
          <w:szCs w:val="32"/>
        </w:rPr>
        <w:t>.</w:t>
      </w:r>
      <w:r w:rsidR="000C7CF2" w:rsidRPr="00E67021">
        <w:rPr>
          <w:rFonts w:ascii="Arial" w:hAnsi="Arial" w:cs="Arial"/>
          <w:b/>
          <w:sz w:val="32"/>
          <w:szCs w:val="32"/>
        </w:rPr>
        <w:t>“</w:t>
      </w:r>
    </w:p>
    <w:p w14:paraId="105E1C84" w14:textId="08593521" w:rsidR="00D432E4" w:rsidRPr="00702892" w:rsidRDefault="00D432E4">
      <w:pPr>
        <w:jc w:val="center"/>
        <w:rPr>
          <w:rFonts w:ascii="Tahoma" w:hAnsi="Tahoma" w:cs="Tahoma"/>
          <w:sz w:val="18"/>
          <w:szCs w:val="18"/>
        </w:rPr>
      </w:pPr>
      <w:r w:rsidRPr="00FD6BC2">
        <w:rPr>
          <w:rFonts w:ascii="Tahoma" w:hAnsi="Tahoma" w:cs="Tahoma"/>
          <w:sz w:val="18"/>
          <w:szCs w:val="18"/>
        </w:rPr>
        <w:t>uzavřená dle ustanovení §</w:t>
      </w:r>
      <w:r w:rsidR="00C24597">
        <w:rPr>
          <w:rFonts w:ascii="Tahoma" w:hAnsi="Tahoma" w:cs="Tahoma"/>
          <w:sz w:val="18"/>
          <w:szCs w:val="18"/>
        </w:rPr>
        <w:t xml:space="preserve"> </w:t>
      </w:r>
      <w:r>
        <w:rPr>
          <w:rFonts w:ascii="Tahoma" w:hAnsi="Tahoma" w:cs="Tahoma"/>
          <w:sz w:val="18"/>
          <w:szCs w:val="18"/>
        </w:rPr>
        <w:t xml:space="preserve">2586 </w:t>
      </w:r>
      <w:r w:rsidRPr="00FD6BC2">
        <w:rPr>
          <w:rFonts w:ascii="Tahoma" w:hAnsi="Tahoma" w:cs="Tahoma"/>
          <w:sz w:val="18"/>
          <w:szCs w:val="18"/>
        </w:rPr>
        <w:t xml:space="preserve">a násl., zákona č. </w:t>
      </w:r>
      <w:r>
        <w:rPr>
          <w:rFonts w:ascii="Tahoma" w:hAnsi="Tahoma" w:cs="Tahoma"/>
          <w:sz w:val="18"/>
          <w:szCs w:val="18"/>
        </w:rPr>
        <w:t>89/2012</w:t>
      </w:r>
      <w:r w:rsidRPr="00FD6BC2">
        <w:rPr>
          <w:rFonts w:ascii="Tahoma" w:hAnsi="Tahoma" w:cs="Tahoma"/>
          <w:sz w:val="18"/>
          <w:szCs w:val="18"/>
        </w:rPr>
        <w:t xml:space="preserve"> Sb., </w:t>
      </w:r>
      <w:r>
        <w:rPr>
          <w:rFonts w:ascii="Tahoma" w:hAnsi="Tahoma" w:cs="Tahoma"/>
          <w:sz w:val="18"/>
          <w:szCs w:val="18"/>
        </w:rPr>
        <w:t>Občanský</w:t>
      </w:r>
      <w:r w:rsidRPr="00FD6BC2">
        <w:rPr>
          <w:rFonts w:ascii="Tahoma" w:hAnsi="Tahoma" w:cs="Tahoma"/>
          <w:sz w:val="18"/>
          <w:szCs w:val="18"/>
        </w:rPr>
        <w:t xml:space="preserve"> zákoník, </w:t>
      </w:r>
      <w:r w:rsidR="00B01371">
        <w:rPr>
          <w:rFonts w:ascii="Tahoma" w:hAnsi="Tahoma" w:cs="Tahoma"/>
          <w:sz w:val="18"/>
          <w:szCs w:val="18"/>
        </w:rPr>
        <w:br/>
      </w:r>
      <w:r>
        <w:rPr>
          <w:rFonts w:ascii="Tahoma" w:hAnsi="Tahoma" w:cs="Tahoma"/>
          <w:sz w:val="18"/>
          <w:szCs w:val="18"/>
        </w:rPr>
        <w:t xml:space="preserve">v platném znění </w:t>
      </w:r>
      <w:r w:rsidRPr="00702892">
        <w:rPr>
          <w:rFonts w:ascii="Tahoma" w:hAnsi="Tahoma" w:cs="Tahoma"/>
          <w:sz w:val="18"/>
          <w:szCs w:val="18"/>
        </w:rPr>
        <w:t>(dále jen „</w:t>
      </w:r>
      <w:r w:rsidRPr="00E67822">
        <w:rPr>
          <w:rFonts w:ascii="Tahoma" w:hAnsi="Tahoma" w:cs="Tahoma"/>
          <w:b/>
          <w:sz w:val="18"/>
          <w:szCs w:val="18"/>
        </w:rPr>
        <w:t>Občanský zákoník</w:t>
      </w:r>
      <w:r w:rsidRPr="00702892">
        <w:rPr>
          <w:rFonts w:ascii="Tahoma" w:hAnsi="Tahoma" w:cs="Tahoma"/>
          <w:sz w:val="18"/>
          <w:szCs w:val="18"/>
        </w:rPr>
        <w:t>“)</w:t>
      </w:r>
    </w:p>
    <w:p w14:paraId="05789BE5" w14:textId="77777777" w:rsidR="00D432E4" w:rsidRPr="00FD6BC2" w:rsidRDefault="00D432E4">
      <w:pPr>
        <w:pStyle w:val="Zkladntext"/>
        <w:rPr>
          <w:rFonts w:ascii="Tahoma" w:hAnsi="Tahoma"/>
          <w:sz w:val="18"/>
          <w:szCs w:val="18"/>
        </w:rPr>
      </w:pPr>
    </w:p>
    <w:p w14:paraId="7F014C8C" w14:textId="77777777" w:rsidR="00D432E4" w:rsidRPr="00FD6BC2" w:rsidRDefault="00D432E4">
      <w:pPr>
        <w:pStyle w:val="Zkladntext"/>
        <w:shd w:val="pct10" w:color="auto" w:fill="auto"/>
        <w:rPr>
          <w:rFonts w:ascii="Tahoma" w:hAnsi="Tahoma" w:cs="Tahoma"/>
          <w:b/>
          <w:caps/>
          <w:sz w:val="18"/>
          <w:szCs w:val="18"/>
        </w:rPr>
      </w:pPr>
      <w:r w:rsidRPr="00FD6BC2">
        <w:rPr>
          <w:rFonts w:ascii="Tahoma" w:hAnsi="Tahoma" w:cs="Tahoma"/>
          <w:b/>
          <w:caps/>
          <w:sz w:val="18"/>
          <w:szCs w:val="18"/>
        </w:rPr>
        <w:t>SMLUVNÍ STRANY:</w:t>
      </w:r>
    </w:p>
    <w:p w14:paraId="6FE28514" w14:textId="77777777" w:rsidR="008B733C" w:rsidRDefault="008B733C" w:rsidP="008B664F">
      <w:pPr>
        <w:pStyle w:val="Zkladntext"/>
        <w:spacing w:after="0" w:line="360" w:lineRule="auto"/>
        <w:rPr>
          <w:rFonts w:ascii="Tahoma" w:hAnsi="Tahoma" w:cs="Tahoma"/>
          <w:b/>
          <w:caps/>
          <w:sz w:val="18"/>
          <w:szCs w:val="18"/>
        </w:rPr>
      </w:pPr>
    </w:p>
    <w:p w14:paraId="60183199" w14:textId="77777777" w:rsidR="008B733C" w:rsidRPr="004D7023" w:rsidRDefault="008B733C" w:rsidP="008B733C">
      <w:pPr>
        <w:pStyle w:val="Zkladntext"/>
        <w:spacing w:after="0" w:line="360" w:lineRule="auto"/>
        <w:rPr>
          <w:rFonts w:ascii="Tahoma" w:hAnsi="Tahoma" w:cs="Tahoma"/>
          <w:b/>
          <w:caps/>
          <w:sz w:val="18"/>
          <w:szCs w:val="18"/>
        </w:rPr>
      </w:pPr>
      <w:r w:rsidRPr="002F242A">
        <w:rPr>
          <w:rFonts w:ascii="Tahoma" w:hAnsi="Tahoma" w:cs="Tahoma"/>
          <w:b/>
          <w:caps/>
          <w:sz w:val="18"/>
          <w:szCs w:val="18"/>
        </w:rPr>
        <w:t>Objednatel:</w:t>
      </w:r>
      <w:r w:rsidRPr="002F242A">
        <w:rPr>
          <w:rFonts w:ascii="Tahoma" w:hAnsi="Tahoma" w:cs="Tahoma"/>
          <w:b/>
          <w:caps/>
          <w:sz w:val="18"/>
          <w:szCs w:val="18"/>
        </w:rPr>
        <w:tab/>
      </w:r>
      <w:r w:rsidRPr="002F242A">
        <w:rPr>
          <w:rFonts w:ascii="Tahoma" w:hAnsi="Tahoma" w:cs="Tahoma"/>
          <w:b/>
          <w:caps/>
          <w:sz w:val="18"/>
          <w:szCs w:val="18"/>
        </w:rPr>
        <w:tab/>
      </w:r>
      <w:r>
        <w:rPr>
          <w:rFonts w:ascii="Tahoma" w:hAnsi="Tahoma" w:cs="Tahoma"/>
          <w:b/>
          <w:caps/>
          <w:sz w:val="18"/>
          <w:szCs w:val="18"/>
        </w:rPr>
        <w:tab/>
        <w:t>Město Nejdek</w:t>
      </w:r>
    </w:p>
    <w:p w14:paraId="1B3392A0" w14:textId="77777777" w:rsidR="008B733C" w:rsidRPr="008B733C" w:rsidRDefault="008B733C" w:rsidP="008B733C">
      <w:pPr>
        <w:pStyle w:val="Zkladntext"/>
        <w:spacing w:after="0" w:line="360" w:lineRule="auto"/>
        <w:rPr>
          <w:rFonts w:ascii="Tahoma" w:hAnsi="Tahoma" w:cs="Tahoma"/>
          <w:sz w:val="18"/>
          <w:szCs w:val="18"/>
        </w:rPr>
      </w:pPr>
      <w:r w:rsidRPr="008B733C">
        <w:rPr>
          <w:rFonts w:ascii="Tahoma" w:hAnsi="Tahoma" w:cs="Tahoma"/>
          <w:sz w:val="18"/>
          <w:szCs w:val="18"/>
        </w:rPr>
        <w:t>se sídlem</w:t>
      </w:r>
      <w:r>
        <w:rPr>
          <w:rFonts w:ascii="Tahoma" w:hAnsi="Tahoma" w:cs="Tahoma"/>
          <w:sz w:val="18"/>
          <w:szCs w:val="18"/>
        </w:rPr>
        <w:t>:</w:t>
      </w:r>
      <w:r>
        <w:rPr>
          <w:rFonts w:ascii="Tahoma" w:hAnsi="Tahoma" w:cs="Tahoma"/>
          <w:sz w:val="18"/>
          <w:szCs w:val="18"/>
        </w:rPr>
        <w:tab/>
      </w:r>
      <w:r w:rsidRPr="008B733C">
        <w:rPr>
          <w:rFonts w:ascii="Tahoma" w:hAnsi="Tahoma" w:cs="Tahoma"/>
          <w:sz w:val="18"/>
          <w:szCs w:val="18"/>
        </w:rPr>
        <w:t xml:space="preserve"> </w:t>
      </w:r>
      <w:r w:rsidRPr="008B733C">
        <w:rPr>
          <w:rFonts w:ascii="Tahoma" w:hAnsi="Tahoma" w:cs="Tahoma"/>
          <w:sz w:val="18"/>
          <w:szCs w:val="18"/>
        </w:rPr>
        <w:tab/>
      </w:r>
      <w:r>
        <w:rPr>
          <w:rFonts w:ascii="Tahoma" w:hAnsi="Tahoma" w:cs="Tahoma"/>
          <w:sz w:val="18"/>
          <w:szCs w:val="18"/>
        </w:rPr>
        <w:tab/>
      </w:r>
      <w:r w:rsidRPr="008B733C">
        <w:rPr>
          <w:rFonts w:ascii="Tahoma" w:hAnsi="Tahoma" w:cs="Tahoma"/>
          <w:sz w:val="18"/>
          <w:szCs w:val="18"/>
        </w:rPr>
        <w:t xml:space="preserve">náměstí Karla IV. 239, 362 21 Nejdek </w:t>
      </w:r>
    </w:p>
    <w:p w14:paraId="248CC803" w14:textId="77777777" w:rsidR="008B733C" w:rsidRPr="008B733C" w:rsidRDefault="008B733C" w:rsidP="008B733C">
      <w:pPr>
        <w:pStyle w:val="Zkladntext"/>
        <w:spacing w:after="0" w:line="360" w:lineRule="auto"/>
        <w:rPr>
          <w:rFonts w:ascii="Tahoma" w:hAnsi="Tahoma" w:cs="Tahoma"/>
          <w:sz w:val="18"/>
          <w:szCs w:val="18"/>
        </w:rPr>
      </w:pPr>
      <w:r w:rsidRPr="008B733C">
        <w:rPr>
          <w:rFonts w:ascii="Tahoma" w:hAnsi="Tahoma" w:cs="Tahoma"/>
          <w:sz w:val="18"/>
          <w:szCs w:val="18"/>
        </w:rPr>
        <w:t>Zastoupené:</w:t>
      </w:r>
      <w:r w:rsidRPr="008B733C">
        <w:rPr>
          <w:rFonts w:ascii="Tahoma" w:hAnsi="Tahoma" w:cs="Tahoma"/>
          <w:sz w:val="18"/>
          <w:szCs w:val="18"/>
        </w:rPr>
        <w:tab/>
        <w:t xml:space="preserve"> </w:t>
      </w:r>
      <w:r w:rsidRPr="008B733C">
        <w:rPr>
          <w:rFonts w:ascii="Tahoma" w:hAnsi="Tahoma" w:cs="Tahoma"/>
          <w:sz w:val="18"/>
          <w:szCs w:val="18"/>
        </w:rPr>
        <w:tab/>
      </w:r>
      <w:r>
        <w:rPr>
          <w:rFonts w:ascii="Tahoma" w:hAnsi="Tahoma" w:cs="Tahoma"/>
          <w:sz w:val="18"/>
          <w:szCs w:val="18"/>
        </w:rPr>
        <w:tab/>
      </w:r>
      <w:r w:rsidRPr="008B733C">
        <w:rPr>
          <w:rFonts w:ascii="Tahoma" w:hAnsi="Tahoma" w:cs="Tahoma"/>
          <w:sz w:val="18"/>
          <w:szCs w:val="18"/>
        </w:rPr>
        <w:t xml:space="preserve">Ludmilou </w:t>
      </w:r>
      <w:proofErr w:type="spellStart"/>
      <w:r w:rsidRPr="008B733C">
        <w:rPr>
          <w:rFonts w:ascii="Tahoma" w:hAnsi="Tahoma" w:cs="Tahoma"/>
          <w:sz w:val="18"/>
          <w:szCs w:val="18"/>
        </w:rPr>
        <w:t>Vocelkovou</w:t>
      </w:r>
      <w:proofErr w:type="spellEnd"/>
      <w:r w:rsidRPr="008B733C">
        <w:rPr>
          <w:rFonts w:ascii="Tahoma" w:hAnsi="Tahoma" w:cs="Tahoma"/>
          <w:sz w:val="18"/>
          <w:szCs w:val="18"/>
        </w:rPr>
        <w:t xml:space="preserve">, starostkou města  </w:t>
      </w:r>
      <w:r w:rsidRPr="008B733C">
        <w:rPr>
          <w:rFonts w:ascii="Tahoma" w:hAnsi="Tahoma" w:cs="Tahoma"/>
          <w:sz w:val="18"/>
          <w:szCs w:val="18"/>
        </w:rPr>
        <w:tab/>
      </w:r>
    </w:p>
    <w:p w14:paraId="47E1E44B" w14:textId="77777777" w:rsidR="008B733C" w:rsidRPr="008B733C" w:rsidRDefault="008B733C" w:rsidP="008B733C">
      <w:pPr>
        <w:pStyle w:val="Zkladntext"/>
        <w:spacing w:after="0" w:line="360" w:lineRule="auto"/>
        <w:rPr>
          <w:rFonts w:ascii="Tahoma" w:hAnsi="Tahoma" w:cs="Tahoma"/>
          <w:sz w:val="18"/>
          <w:szCs w:val="18"/>
        </w:rPr>
      </w:pPr>
      <w:r w:rsidRPr="008B733C">
        <w:rPr>
          <w:rFonts w:ascii="Tahoma" w:hAnsi="Tahoma" w:cs="Tahoma"/>
          <w:sz w:val="18"/>
          <w:szCs w:val="18"/>
        </w:rPr>
        <w:t>IČ</w:t>
      </w:r>
      <w:r>
        <w:rPr>
          <w:rFonts w:ascii="Tahoma" w:hAnsi="Tahoma" w:cs="Tahoma"/>
          <w:sz w:val="18"/>
          <w:szCs w:val="18"/>
        </w:rPr>
        <w:t>O</w:t>
      </w:r>
      <w:r w:rsidRPr="008B733C">
        <w:rPr>
          <w:rFonts w:ascii="Tahoma" w:hAnsi="Tahoma" w:cs="Tahoma"/>
          <w:sz w:val="18"/>
          <w:szCs w:val="18"/>
        </w:rPr>
        <w:t xml:space="preserve">: </w:t>
      </w:r>
      <w:r w:rsidRPr="008B733C">
        <w:rPr>
          <w:rFonts w:ascii="Tahoma" w:hAnsi="Tahoma" w:cs="Tahoma"/>
          <w:sz w:val="18"/>
          <w:szCs w:val="18"/>
        </w:rPr>
        <w:tab/>
      </w:r>
      <w:r w:rsidRPr="008B733C">
        <w:rPr>
          <w:rFonts w:ascii="Tahoma" w:hAnsi="Tahoma" w:cs="Tahoma"/>
          <w:sz w:val="18"/>
          <w:szCs w:val="18"/>
        </w:rPr>
        <w:tab/>
      </w:r>
      <w:r w:rsidRPr="008B733C">
        <w:rPr>
          <w:rFonts w:ascii="Tahoma" w:hAnsi="Tahoma" w:cs="Tahoma"/>
          <w:sz w:val="18"/>
          <w:szCs w:val="18"/>
        </w:rPr>
        <w:tab/>
      </w:r>
      <w:r>
        <w:rPr>
          <w:rFonts w:ascii="Tahoma" w:hAnsi="Tahoma" w:cs="Tahoma"/>
          <w:sz w:val="18"/>
          <w:szCs w:val="18"/>
        </w:rPr>
        <w:tab/>
      </w:r>
      <w:r w:rsidRPr="008B733C">
        <w:rPr>
          <w:rFonts w:ascii="Tahoma" w:hAnsi="Tahoma" w:cs="Tahoma"/>
          <w:sz w:val="18"/>
          <w:szCs w:val="18"/>
        </w:rPr>
        <w:t xml:space="preserve">00254801, </w:t>
      </w:r>
    </w:p>
    <w:p w14:paraId="3FFFFCD8" w14:textId="77777777" w:rsidR="008B733C" w:rsidRPr="008B733C" w:rsidRDefault="008B733C" w:rsidP="008B733C">
      <w:pPr>
        <w:pStyle w:val="Zkladntext"/>
        <w:spacing w:after="0" w:line="360" w:lineRule="auto"/>
        <w:rPr>
          <w:rFonts w:ascii="Tahoma" w:hAnsi="Tahoma" w:cs="Tahoma"/>
          <w:sz w:val="18"/>
          <w:szCs w:val="18"/>
        </w:rPr>
      </w:pPr>
      <w:r w:rsidRPr="008B733C">
        <w:rPr>
          <w:rFonts w:ascii="Tahoma" w:hAnsi="Tahoma" w:cs="Tahoma"/>
          <w:sz w:val="18"/>
          <w:szCs w:val="18"/>
        </w:rPr>
        <w:t>DIČ:</w:t>
      </w:r>
      <w:r w:rsidRPr="008B733C">
        <w:rPr>
          <w:rFonts w:ascii="Tahoma" w:hAnsi="Tahoma" w:cs="Tahoma"/>
          <w:sz w:val="18"/>
          <w:szCs w:val="18"/>
        </w:rPr>
        <w:tab/>
      </w:r>
      <w:r w:rsidRPr="008B733C">
        <w:rPr>
          <w:rFonts w:ascii="Tahoma" w:hAnsi="Tahoma" w:cs="Tahoma"/>
          <w:sz w:val="18"/>
          <w:szCs w:val="18"/>
        </w:rPr>
        <w:tab/>
      </w:r>
      <w:r w:rsidRPr="008B733C">
        <w:rPr>
          <w:rFonts w:ascii="Tahoma" w:hAnsi="Tahoma" w:cs="Tahoma"/>
          <w:sz w:val="18"/>
          <w:szCs w:val="18"/>
        </w:rPr>
        <w:tab/>
      </w:r>
      <w:r>
        <w:rPr>
          <w:rFonts w:ascii="Tahoma" w:hAnsi="Tahoma" w:cs="Tahoma"/>
          <w:sz w:val="18"/>
          <w:szCs w:val="18"/>
        </w:rPr>
        <w:tab/>
      </w:r>
      <w:r w:rsidRPr="008B733C">
        <w:rPr>
          <w:rFonts w:ascii="Tahoma" w:hAnsi="Tahoma" w:cs="Tahoma"/>
          <w:sz w:val="18"/>
          <w:szCs w:val="18"/>
        </w:rPr>
        <w:t>CZ00254801</w:t>
      </w:r>
    </w:p>
    <w:p w14:paraId="5A93BE03" w14:textId="32C214A6" w:rsidR="008B733C" w:rsidRPr="008B733C" w:rsidRDefault="008B733C" w:rsidP="008B733C">
      <w:pPr>
        <w:pStyle w:val="Zkladntext"/>
        <w:spacing w:after="0" w:line="360" w:lineRule="auto"/>
        <w:rPr>
          <w:rFonts w:ascii="Tahoma" w:hAnsi="Tahoma" w:cs="Tahoma"/>
          <w:sz w:val="18"/>
          <w:szCs w:val="18"/>
        </w:rPr>
      </w:pPr>
      <w:r w:rsidRPr="008B733C">
        <w:rPr>
          <w:rFonts w:ascii="Tahoma" w:hAnsi="Tahoma" w:cs="Tahoma"/>
          <w:sz w:val="18"/>
          <w:szCs w:val="18"/>
        </w:rPr>
        <w:t>Bankovní spojení:</w:t>
      </w:r>
      <w:r w:rsidRPr="008B733C">
        <w:rPr>
          <w:rFonts w:ascii="Tahoma" w:hAnsi="Tahoma" w:cs="Tahoma"/>
          <w:sz w:val="18"/>
          <w:szCs w:val="18"/>
        </w:rPr>
        <w:tab/>
      </w:r>
      <w:r w:rsidRPr="008B733C">
        <w:rPr>
          <w:rFonts w:ascii="Tahoma" w:hAnsi="Tahoma" w:cs="Tahoma"/>
          <w:sz w:val="18"/>
          <w:szCs w:val="18"/>
        </w:rPr>
        <w:tab/>
      </w:r>
      <w:r>
        <w:rPr>
          <w:rFonts w:ascii="Tahoma" w:hAnsi="Tahoma" w:cs="Tahoma"/>
          <w:sz w:val="18"/>
          <w:szCs w:val="18"/>
        </w:rPr>
        <w:tab/>
      </w:r>
      <w:r w:rsidRPr="008B733C">
        <w:rPr>
          <w:rFonts w:ascii="Tahoma" w:hAnsi="Tahoma" w:cs="Tahoma"/>
          <w:sz w:val="18"/>
          <w:szCs w:val="18"/>
        </w:rPr>
        <w:t>Komerční banka a.s.</w:t>
      </w:r>
    </w:p>
    <w:p w14:paraId="70ED673B" w14:textId="5B58DB9F" w:rsidR="008B733C" w:rsidRPr="008B733C" w:rsidRDefault="008B733C" w:rsidP="008B733C">
      <w:pPr>
        <w:pStyle w:val="Zkladntext"/>
        <w:spacing w:after="0" w:line="360" w:lineRule="auto"/>
        <w:rPr>
          <w:rFonts w:ascii="Tahoma" w:hAnsi="Tahoma" w:cs="Tahoma"/>
          <w:sz w:val="18"/>
          <w:szCs w:val="18"/>
        </w:rPr>
      </w:pPr>
      <w:r w:rsidRPr="00CB2442">
        <w:rPr>
          <w:rFonts w:ascii="Tahoma" w:hAnsi="Tahoma" w:cs="Tahoma"/>
          <w:sz w:val="18"/>
          <w:szCs w:val="18"/>
        </w:rPr>
        <w:t>č. účtu:</w:t>
      </w:r>
      <w:r w:rsidRPr="00CB2442">
        <w:rPr>
          <w:rFonts w:ascii="Tahoma" w:hAnsi="Tahoma" w:cs="Tahoma"/>
          <w:sz w:val="18"/>
          <w:szCs w:val="18"/>
        </w:rPr>
        <w:tab/>
      </w:r>
      <w:r w:rsidRPr="00CB2442">
        <w:rPr>
          <w:rFonts w:ascii="Tahoma" w:hAnsi="Tahoma" w:cs="Tahoma"/>
          <w:sz w:val="18"/>
          <w:szCs w:val="18"/>
        </w:rPr>
        <w:tab/>
      </w:r>
      <w:r w:rsidRPr="00CB2442">
        <w:rPr>
          <w:rFonts w:ascii="Tahoma" w:hAnsi="Tahoma" w:cs="Tahoma"/>
          <w:sz w:val="18"/>
          <w:szCs w:val="18"/>
        </w:rPr>
        <w:tab/>
      </w:r>
      <w:r w:rsidRPr="00CB2442">
        <w:rPr>
          <w:rFonts w:ascii="Tahoma" w:hAnsi="Tahoma" w:cs="Tahoma"/>
          <w:sz w:val="18"/>
          <w:szCs w:val="18"/>
        </w:rPr>
        <w:tab/>
        <w:t>27-5619290227/0100</w:t>
      </w:r>
    </w:p>
    <w:p w14:paraId="5E9E4315" w14:textId="77777777" w:rsidR="008B733C" w:rsidRPr="008B733C" w:rsidRDefault="008B733C" w:rsidP="008B733C">
      <w:pPr>
        <w:pStyle w:val="Zkladntext"/>
        <w:spacing w:after="0" w:line="360" w:lineRule="auto"/>
        <w:rPr>
          <w:rFonts w:ascii="Tahoma" w:hAnsi="Tahoma" w:cs="Tahoma"/>
          <w:sz w:val="18"/>
          <w:szCs w:val="18"/>
        </w:rPr>
      </w:pPr>
      <w:r w:rsidRPr="008B733C">
        <w:rPr>
          <w:rFonts w:ascii="Tahoma" w:hAnsi="Tahoma" w:cs="Tahoma"/>
          <w:sz w:val="18"/>
          <w:szCs w:val="18"/>
        </w:rPr>
        <w:t xml:space="preserve">Zástupce ve věcech smluvních: </w:t>
      </w:r>
      <w:r>
        <w:rPr>
          <w:rFonts w:ascii="Tahoma" w:hAnsi="Tahoma" w:cs="Tahoma"/>
          <w:sz w:val="18"/>
          <w:szCs w:val="18"/>
        </w:rPr>
        <w:tab/>
      </w:r>
      <w:r w:rsidRPr="008B733C">
        <w:rPr>
          <w:rFonts w:ascii="Tahoma" w:hAnsi="Tahoma" w:cs="Tahoma"/>
          <w:sz w:val="18"/>
          <w:szCs w:val="18"/>
        </w:rPr>
        <w:t>Ludmila Vocelková, starostka města</w:t>
      </w:r>
    </w:p>
    <w:p w14:paraId="7880782F" w14:textId="77777777" w:rsidR="008B733C" w:rsidRPr="008B733C" w:rsidRDefault="008B733C" w:rsidP="008B733C">
      <w:pPr>
        <w:pStyle w:val="Zkladntext"/>
        <w:spacing w:after="0" w:line="360" w:lineRule="auto"/>
        <w:rPr>
          <w:rFonts w:ascii="Tahoma" w:hAnsi="Tahoma" w:cs="Tahoma"/>
          <w:sz w:val="18"/>
          <w:szCs w:val="18"/>
        </w:rPr>
      </w:pPr>
      <w:r w:rsidRPr="008B733C">
        <w:rPr>
          <w:rFonts w:ascii="Tahoma" w:hAnsi="Tahoma" w:cs="Tahoma"/>
          <w:sz w:val="18"/>
          <w:szCs w:val="18"/>
        </w:rPr>
        <w:t xml:space="preserve">Zástupce ve věcech technických: </w:t>
      </w:r>
      <w:r w:rsidRPr="008B733C">
        <w:rPr>
          <w:rFonts w:ascii="Tahoma" w:hAnsi="Tahoma" w:cs="Tahoma"/>
          <w:sz w:val="18"/>
          <w:szCs w:val="18"/>
        </w:rPr>
        <w:tab/>
        <w:t>Martin Kuchař, vedoucí OISM</w:t>
      </w:r>
    </w:p>
    <w:p w14:paraId="738F9111" w14:textId="5FEE5E5B" w:rsidR="008B733C" w:rsidRDefault="008B733C" w:rsidP="008B733C">
      <w:pPr>
        <w:pStyle w:val="Zkladntext"/>
        <w:spacing w:after="0" w:line="360" w:lineRule="auto"/>
        <w:rPr>
          <w:rFonts w:ascii="Tahoma" w:hAnsi="Tahoma" w:cs="Tahoma"/>
          <w:sz w:val="18"/>
          <w:szCs w:val="18"/>
        </w:rPr>
      </w:pPr>
      <w:r w:rsidRPr="008B733C">
        <w:rPr>
          <w:rFonts w:ascii="Tahoma" w:hAnsi="Tahoma" w:cs="Tahoma"/>
          <w:sz w:val="18"/>
          <w:szCs w:val="18"/>
        </w:rPr>
        <w:tab/>
        <w:t xml:space="preserve">                                      </w:t>
      </w:r>
      <w:r>
        <w:rPr>
          <w:rFonts w:ascii="Tahoma" w:hAnsi="Tahoma" w:cs="Tahoma"/>
          <w:sz w:val="18"/>
          <w:szCs w:val="18"/>
        </w:rPr>
        <w:t>Alena Volná, referentka OISM</w:t>
      </w:r>
    </w:p>
    <w:p w14:paraId="56A6BEFF" w14:textId="3FECC8BC" w:rsidR="00FF3501" w:rsidRDefault="00FF3501" w:rsidP="00FF3501">
      <w:pPr>
        <w:pStyle w:val="Zkladntext"/>
        <w:spacing w:after="0" w:line="360" w:lineRule="auto"/>
        <w:ind w:left="2124" w:firstLine="708"/>
        <w:rPr>
          <w:rFonts w:ascii="Tahoma" w:hAnsi="Tahoma" w:cs="Tahoma"/>
          <w:sz w:val="18"/>
          <w:szCs w:val="18"/>
        </w:rPr>
      </w:pPr>
      <w:r>
        <w:rPr>
          <w:rFonts w:ascii="Tahoma" w:hAnsi="Tahoma" w:cs="Tahoma"/>
          <w:sz w:val="18"/>
          <w:szCs w:val="18"/>
        </w:rPr>
        <w:t>Bc. Michaela Palusková, referentka OISM</w:t>
      </w:r>
    </w:p>
    <w:p w14:paraId="18D3DF0B" w14:textId="5A894A25" w:rsidR="00FF3501" w:rsidRDefault="00FF3501" w:rsidP="008B733C">
      <w:pPr>
        <w:pStyle w:val="Zkladntext"/>
        <w:spacing w:after="0" w:line="360"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Zdeněk Pospíšil, technik OISM</w:t>
      </w:r>
    </w:p>
    <w:p w14:paraId="2549A744" w14:textId="77777777" w:rsidR="008B733C" w:rsidRDefault="008B733C" w:rsidP="008B733C">
      <w:pPr>
        <w:pStyle w:val="Zkladntext"/>
        <w:spacing w:after="0" w:line="360" w:lineRule="auto"/>
        <w:rPr>
          <w:rFonts w:ascii="Tahoma" w:hAnsi="Tahoma" w:cs="Tahoma"/>
          <w:sz w:val="18"/>
          <w:szCs w:val="18"/>
        </w:rPr>
      </w:pPr>
    </w:p>
    <w:p w14:paraId="15A2A297" w14:textId="77777777" w:rsidR="00D432E4" w:rsidRDefault="008B733C" w:rsidP="008B664F">
      <w:pPr>
        <w:spacing w:line="360" w:lineRule="auto"/>
        <w:rPr>
          <w:rFonts w:ascii="Tahoma" w:hAnsi="Tahoma" w:cs="Tahoma"/>
          <w:sz w:val="18"/>
          <w:szCs w:val="18"/>
        </w:rPr>
      </w:pPr>
      <w:r>
        <w:rPr>
          <w:rFonts w:ascii="Tahoma" w:hAnsi="Tahoma" w:cs="Tahoma"/>
          <w:sz w:val="18"/>
          <w:szCs w:val="18"/>
        </w:rPr>
        <w:t xml:space="preserve"> </w:t>
      </w:r>
      <w:r w:rsidR="00D432E4">
        <w:rPr>
          <w:rFonts w:ascii="Tahoma" w:hAnsi="Tahoma" w:cs="Tahoma"/>
          <w:sz w:val="18"/>
          <w:szCs w:val="18"/>
        </w:rPr>
        <w:t>(dále jen „</w:t>
      </w:r>
      <w:r w:rsidR="00D432E4" w:rsidRPr="00E67822">
        <w:rPr>
          <w:rFonts w:ascii="Tahoma" w:hAnsi="Tahoma" w:cs="Tahoma"/>
          <w:b/>
          <w:sz w:val="18"/>
          <w:szCs w:val="18"/>
        </w:rPr>
        <w:t>objednatel</w:t>
      </w:r>
      <w:r w:rsidR="00D432E4">
        <w:rPr>
          <w:rFonts w:ascii="Tahoma" w:hAnsi="Tahoma" w:cs="Tahoma"/>
          <w:sz w:val="18"/>
          <w:szCs w:val="18"/>
        </w:rPr>
        <w:t>“)</w:t>
      </w:r>
    </w:p>
    <w:p w14:paraId="1B4427E4" w14:textId="77777777" w:rsidR="008B733C" w:rsidRPr="00FD6BC2" w:rsidRDefault="008B733C" w:rsidP="008B664F">
      <w:pPr>
        <w:spacing w:line="360" w:lineRule="auto"/>
        <w:rPr>
          <w:rFonts w:ascii="Tahoma" w:hAnsi="Tahoma" w:cs="Tahoma"/>
          <w:sz w:val="18"/>
          <w:szCs w:val="18"/>
        </w:rPr>
      </w:pPr>
    </w:p>
    <w:p w14:paraId="20BB0FAD" w14:textId="77777777" w:rsidR="00D432E4" w:rsidRDefault="00D432E4" w:rsidP="008B664F">
      <w:pPr>
        <w:pStyle w:val="Zkladntext"/>
        <w:spacing w:after="0" w:line="360" w:lineRule="auto"/>
        <w:rPr>
          <w:rFonts w:ascii="Tahoma" w:hAnsi="Tahoma" w:cs="Tahoma"/>
          <w:b/>
          <w:sz w:val="18"/>
          <w:szCs w:val="18"/>
        </w:rPr>
      </w:pPr>
      <w:r w:rsidRPr="00FD6BC2">
        <w:rPr>
          <w:rFonts w:ascii="Tahoma" w:hAnsi="Tahoma" w:cs="Tahoma"/>
          <w:b/>
          <w:sz w:val="18"/>
          <w:szCs w:val="18"/>
        </w:rPr>
        <w:t>a</w:t>
      </w:r>
    </w:p>
    <w:p w14:paraId="43551C04" w14:textId="77777777" w:rsidR="008B733C" w:rsidRPr="00FD6BC2" w:rsidRDefault="008B733C" w:rsidP="008B664F">
      <w:pPr>
        <w:pStyle w:val="Zkladntext"/>
        <w:spacing w:after="0" w:line="360" w:lineRule="auto"/>
        <w:rPr>
          <w:rFonts w:ascii="Tahoma" w:hAnsi="Tahoma" w:cs="Tahoma"/>
          <w:b/>
          <w:sz w:val="18"/>
          <w:szCs w:val="18"/>
        </w:rPr>
      </w:pPr>
    </w:p>
    <w:p w14:paraId="332099D3" w14:textId="77777777" w:rsidR="006577EB" w:rsidRDefault="006577EB" w:rsidP="008B664F">
      <w:pPr>
        <w:spacing w:line="360" w:lineRule="auto"/>
        <w:rPr>
          <w:rFonts w:ascii="Tahoma" w:hAnsi="Tahoma"/>
          <w:b/>
          <w:caps/>
          <w:sz w:val="18"/>
          <w:szCs w:val="18"/>
        </w:rPr>
      </w:pPr>
      <w:permStart w:id="1981772193" w:edGrp="everyone"/>
      <w:r w:rsidRPr="002F242A">
        <w:rPr>
          <w:rFonts w:ascii="Tahoma" w:hAnsi="Tahoma"/>
          <w:b/>
          <w:caps/>
          <w:sz w:val="18"/>
          <w:szCs w:val="18"/>
        </w:rPr>
        <w:t>Zhotovitel</w:t>
      </w:r>
      <w:r>
        <w:rPr>
          <w:rFonts w:ascii="Tahoma" w:hAnsi="Tahoma"/>
          <w:b/>
          <w:caps/>
          <w:sz w:val="18"/>
          <w:szCs w:val="18"/>
        </w:rPr>
        <w:t>:</w:t>
      </w:r>
      <w:r w:rsidRPr="002F242A">
        <w:rPr>
          <w:rFonts w:ascii="Tahoma" w:hAnsi="Tahoma"/>
          <w:b/>
          <w:caps/>
          <w:sz w:val="18"/>
          <w:szCs w:val="18"/>
        </w:rPr>
        <w:tab/>
      </w:r>
      <w:r>
        <w:rPr>
          <w:rFonts w:ascii="Tahoma" w:hAnsi="Tahoma"/>
          <w:b/>
          <w:caps/>
          <w:sz w:val="18"/>
          <w:szCs w:val="18"/>
        </w:rPr>
        <w:tab/>
      </w:r>
      <w:r>
        <w:rPr>
          <w:rFonts w:ascii="Tahoma" w:hAnsi="Tahoma"/>
          <w:b/>
          <w:caps/>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F3213A"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F3213A" w:rsidRPr="004E1370">
        <w:rPr>
          <w:rFonts w:ascii="Tahoma" w:hAnsi="Tahoma"/>
          <w:caps/>
          <w:noProof/>
          <w:sz w:val="18"/>
          <w:szCs w:val="18"/>
          <w:highlight w:val="yellow"/>
        </w:rPr>
        <w:t> </w:t>
      </w:r>
      <w:r w:rsidR="00F3213A" w:rsidRPr="004E1370">
        <w:rPr>
          <w:rFonts w:ascii="Tahoma" w:hAnsi="Tahoma"/>
          <w:caps/>
          <w:noProof/>
          <w:sz w:val="18"/>
          <w:szCs w:val="18"/>
          <w:highlight w:val="yellow"/>
        </w:rPr>
        <w:t> </w:t>
      </w:r>
      <w:r w:rsidR="00F3213A" w:rsidRPr="004E1370">
        <w:rPr>
          <w:rFonts w:ascii="Tahoma" w:hAnsi="Tahoma"/>
          <w:caps/>
          <w:noProof/>
          <w:sz w:val="18"/>
          <w:szCs w:val="18"/>
          <w:highlight w:val="yellow"/>
        </w:rPr>
        <w:t> </w:t>
      </w:r>
      <w:r w:rsidR="00F3213A" w:rsidRPr="004E1370">
        <w:rPr>
          <w:rFonts w:ascii="Tahoma" w:hAnsi="Tahoma"/>
          <w:caps/>
          <w:noProof/>
          <w:sz w:val="18"/>
          <w:szCs w:val="18"/>
          <w:highlight w:val="yellow"/>
        </w:rPr>
        <w:t> </w:t>
      </w:r>
      <w:r w:rsidR="00F3213A"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p>
    <w:p w14:paraId="04B9FB5D" w14:textId="77777777" w:rsidR="006577EB" w:rsidRPr="003E7EB5" w:rsidRDefault="006577EB" w:rsidP="008B664F">
      <w:pPr>
        <w:pStyle w:val="Zkladntext"/>
        <w:spacing w:after="0" w:line="360" w:lineRule="auto"/>
        <w:rPr>
          <w:rFonts w:ascii="Tahoma" w:hAnsi="Tahoma" w:cs="Tahoma"/>
          <w:sz w:val="18"/>
          <w:szCs w:val="18"/>
        </w:rPr>
      </w:pPr>
      <w:r w:rsidRPr="003E7EB5">
        <w:rPr>
          <w:rFonts w:ascii="Tahoma" w:hAnsi="Tahoma" w:cs="Tahoma"/>
          <w:sz w:val="18"/>
          <w:szCs w:val="18"/>
        </w:rPr>
        <w:t>Se sídlem:</w:t>
      </w:r>
      <w:r w:rsidRPr="003E7EB5">
        <w:rPr>
          <w:rFonts w:ascii="Tahoma" w:hAnsi="Tahoma" w:cs="Tahoma"/>
          <w:sz w:val="18"/>
          <w:szCs w:val="18"/>
        </w:rPr>
        <w:tab/>
      </w:r>
      <w:r w:rsidR="003E7EB5">
        <w:rPr>
          <w:rFonts w:ascii="Tahoma" w:hAnsi="Tahoma" w:cs="Tahoma"/>
          <w:sz w:val="18"/>
          <w:szCs w:val="18"/>
        </w:rPr>
        <w:tab/>
      </w:r>
      <w:r w:rsidR="003E7EB5">
        <w:rPr>
          <w:rFonts w:ascii="Tahoma" w:hAnsi="Tahoma" w:cs="Tahoma"/>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662602"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p>
    <w:p w14:paraId="6DECCBBD" w14:textId="77777777" w:rsidR="003E7EB5" w:rsidRPr="003E7EB5" w:rsidRDefault="006577EB" w:rsidP="008B664F">
      <w:pPr>
        <w:pStyle w:val="Zkladntext"/>
        <w:spacing w:after="0" w:line="360" w:lineRule="auto"/>
        <w:rPr>
          <w:rFonts w:ascii="Tahoma" w:hAnsi="Tahoma" w:cs="Tahoma"/>
          <w:sz w:val="18"/>
          <w:szCs w:val="18"/>
        </w:rPr>
      </w:pPr>
      <w:r w:rsidRPr="003E7EB5">
        <w:rPr>
          <w:rFonts w:ascii="Tahoma" w:hAnsi="Tahoma" w:cs="Tahoma"/>
          <w:sz w:val="18"/>
          <w:szCs w:val="18"/>
        </w:rPr>
        <w:t>Zastoupený:</w:t>
      </w:r>
      <w:r w:rsidRPr="003E7EB5">
        <w:rPr>
          <w:rFonts w:ascii="Tahoma" w:hAnsi="Tahoma" w:cs="Tahoma"/>
          <w:sz w:val="18"/>
          <w:szCs w:val="18"/>
        </w:rPr>
        <w:tab/>
      </w:r>
      <w:r w:rsidR="003E7EB5" w:rsidRPr="003E7EB5">
        <w:rPr>
          <w:rFonts w:ascii="Tahoma" w:hAnsi="Tahoma" w:cs="Tahoma"/>
          <w:sz w:val="18"/>
          <w:szCs w:val="18"/>
        </w:rPr>
        <w:tab/>
      </w:r>
      <w:r w:rsidR="003E7EB5" w:rsidRPr="003E7EB5">
        <w:rPr>
          <w:rFonts w:ascii="Tahoma" w:hAnsi="Tahoma" w:cs="Tahoma"/>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662602"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p>
    <w:p w14:paraId="30511144" w14:textId="77777777" w:rsidR="006577EB" w:rsidRPr="003E7EB5" w:rsidRDefault="006577EB" w:rsidP="008B664F">
      <w:pPr>
        <w:pStyle w:val="Zkladntext"/>
        <w:spacing w:after="0" w:line="360" w:lineRule="auto"/>
        <w:rPr>
          <w:rFonts w:ascii="Tahoma" w:hAnsi="Tahoma" w:cs="Tahoma"/>
          <w:sz w:val="18"/>
          <w:szCs w:val="18"/>
        </w:rPr>
      </w:pPr>
      <w:r w:rsidRPr="003E7EB5">
        <w:rPr>
          <w:rFonts w:ascii="Tahoma" w:hAnsi="Tahoma" w:cs="Tahoma"/>
          <w:sz w:val="18"/>
          <w:szCs w:val="18"/>
        </w:rPr>
        <w:t>IČO:</w:t>
      </w:r>
      <w:r w:rsidRPr="003E7EB5">
        <w:rPr>
          <w:rFonts w:ascii="Tahoma" w:hAnsi="Tahoma" w:cs="Tahoma"/>
          <w:sz w:val="18"/>
          <w:szCs w:val="18"/>
        </w:rPr>
        <w:tab/>
      </w:r>
      <w:r w:rsidR="003E7EB5">
        <w:rPr>
          <w:rFonts w:ascii="Tahoma" w:hAnsi="Tahoma" w:cs="Tahoma"/>
          <w:sz w:val="18"/>
          <w:szCs w:val="18"/>
        </w:rPr>
        <w:tab/>
      </w:r>
      <w:r w:rsidR="003E7EB5">
        <w:rPr>
          <w:rFonts w:ascii="Tahoma" w:hAnsi="Tahoma" w:cs="Tahoma"/>
          <w:sz w:val="18"/>
          <w:szCs w:val="18"/>
        </w:rPr>
        <w:tab/>
      </w:r>
      <w:r w:rsidR="003E7EB5">
        <w:rPr>
          <w:rFonts w:ascii="Tahoma" w:hAnsi="Tahoma" w:cs="Tahoma"/>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662602"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p>
    <w:p w14:paraId="31101E11" w14:textId="77777777" w:rsidR="006577EB" w:rsidRPr="003E7EB5" w:rsidRDefault="006577EB" w:rsidP="008B664F">
      <w:pPr>
        <w:pStyle w:val="Zkladntext"/>
        <w:spacing w:after="0" w:line="360" w:lineRule="auto"/>
        <w:rPr>
          <w:rFonts w:ascii="Tahoma" w:hAnsi="Tahoma" w:cs="Tahoma"/>
          <w:sz w:val="18"/>
          <w:szCs w:val="18"/>
        </w:rPr>
      </w:pPr>
      <w:r w:rsidRPr="003E7EB5">
        <w:rPr>
          <w:rFonts w:ascii="Tahoma" w:hAnsi="Tahoma" w:cs="Tahoma"/>
          <w:sz w:val="18"/>
          <w:szCs w:val="18"/>
        </w:rPr>
        <w:t>DIČ:</w:t>
      </w:r>
      <w:r w:rsidRPr="003E7EB5">
        <w:rPr>
          <w:rFonts w:ascii="Tahoma" w:hAnsi="Tahoma" w:cs="Tahoma"/>
          <w:sz w:val="18"/>
          <w:szCs w:val="18"/>
        </w:rPr>
        <w:tab/>
      </w:r>
      <w:r w:rsidR="003E7EB5">
        <w:rPr>
          <w:rFonts w:ascii="Tahoma" w:hAnsi="Tahoma" w:cs="Tahoma"/>
          <w:sz w:val="18"/>
          <w:szCs w:val="18"/>
        </w:rPr>
        <w:tab/>
      </w:r>
      <w:r w:rsidR="003E7EB5">
        <w:rPr>
          <w:rFonts w:ascii="Tahoma" w:hAnsi="Tahoma" w:cs="Tahoma"/>
          <w:sz w:val="18"/>
          <w:szCs w:val="18"/>
        </w:rPr>
        <w:tab/>
      </w:r>
      <w:r w:rsidR="003E7EB5">
        <w:rPr>
          <w:rFonts w:ascii="Tahoma" w:hAnsi="Tahoma" w:cs="Tahoma"/>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662602"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p>
    <w:p w14:paraId="525E4D23" w14:textId="77777777" w:rsidR="006577EB" w:rsidRPr="003E7EB5" w:rsidRDefault="006577EB" w:rsidP="008B664F">
      <w:pPr>
        <w:pStyle w:val="Zkladntext"/>
        <w:spacing w:after="0" w:line="360" w:lineRule="auto"/>
        <w:rPr>
          <w:rFonts w:ascii="Tahoma" w:hAnsi="Tahoma" w:cs="Tahoma"/>
          <w:sz w:val="18"/>
          <w:szCs w:val="18"/>
        </w:rPr>
      </w:pPr>
      <w:r w:rsidRPr="003E7EB5">
        <w:rPr>
          <w:rFonts w:ascii="Tahoma" w:hAnsi="Tahoma" w:cs="Tahoma"/>
          <w:sz w:val="18"/>
          <w:szCs w:val="18"/>
        </w:rPr>
        <w:t>Bankovní spojení:</w:t>
      </w:r>
      <w:r w:rsidRPr="003E7EB5">
        <w:rPr>
          <w:rFonts w:ascii="Tahoma" w:hAnsi="Tahoma" w:cs="Tahoma"/>
          <w:sz w:val="18"/>
          <w:szCs w:val="18"/>
        </w:rPr>
        <w:tab/>
      </w:r>
      <w:r w:rsidR="003E7EB5">
        <w:rPr>
          <w:rFonts w:ascii="Tahoma" w:hAnsi="Tahoma" w:cs="Tahoma"/>
          <w:sz w:val="18"/>
          <w:szCs w:val="18"/>
        </w:rPr>
        <w:tab/>
      </w:r>
      <w:r w:rsidR="003E7EB5">
        <w:rPr>
          <w:rFonts w:ascii="Tahoma" w:hAnsi="Tahoma" w:cs="Tahoma"/>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662602"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p>
    <w:p w14:paraId="06C22530" w14:textId="77777777" w:rsidR="006577EB" w:rsidRPr="003E7EB5" w:rsidRDefault="006577EB" w:rsidP="008B664F">
      <w:pPr>
        <w:pStyle w:val="Zkladntext"/>
        <w:spacing w:after="0" w:line="360" w:lineRule="auto"/>
        <w:rPr>
          <w:rFonts w:ascii="Tahoma" w:hAnsi="Tahoma" w:cs="Tahoma"/>
          <w:sz w:val="18"/>
          <w:szCs w:val="18"/>
        </w:rPr>
      </w:pPr>
      <w:r w:rsidRPr="003E7EB5">
        <w:rPr>
          <w:rFonts w:ascii="Tahoma" w:hAnsi="Tahoma" w:cs="Tahoma"/>
          <w:sz w:val="18"/>
          <w:szCs w:val="18"/>
        </w:rPr>
        <w:t>Číslo účtu:</w:t>
      </w:r>
      <w:r w:rsidRPr="003E7EB5">
        <w:rPr>
          <w:rFonts w:ascii="Tahoma" w:hAnsi="Tahoma" w:cs="Tahoma"/>
          <w:sz w:val="18"/>
          <w:szCs w:val="18"/>
        </w:rPr>
        <w:tab/>
      </w:r>
      <w:r w:rsidR="003E7EB5">
        <w:rPr>
          <w:rFonts w:ascii="Tahoma" w:hAnsi="Tahoma" w:cs="Tahoma"/>
          <w:sz w:val="18"/>
          <w:szCs w:val="18"/>
        </w:rPr>
        <w:tab/>
      </w:r>
      <w:r w:rsidR="003E7EB5">
        <w:rPr>
          <w:rFonts w:ascii="Tahoma" w:hAnsi="Tahoma" w:cs="Tahoma"/>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662602"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p>
    <w:p w14:paraId="6119645F" w14:textId="77777777" w:rsidR="006577EB" w:rsidRPr="003E7EB5" w:rsidRDefault="006577EB" w:rsidP="008B664F">
      <w:pPr>
        <w:pStyle w:val="Zkladntext"/>
        <w:spacing w:after="0" w:line="360" w:lineRule="auto"/>
        <w:rPr>
          <w:rFonts w:ascii="Tahoma" w:hAnsi="Tahoma" w:cs="Tahoma"/>
          <w:sz w:val="18"/>
          <w:szCs w:val="18"/>
        </w:rPr>
      </w:pPr>
      <w:r w:rsidRPr="003E7EB5">
        <w:rPr>
          <w:rFonts w:ascii="Tahoma" w:hAnsi="Tahoma" w:cs="Tahoma"/>
          <w:sz w:val="18"/>
          <w:szCs w:val="18"/>
        </w:rPr>
        <w:t xml:space="preserve">Zapsána </w:t>
      </w:r>
      <w:r w:rsidRPr="003E7EB5">
        <w:rPr>
          <w:rFonts w:ascii="Tahoma" w:hAnsi="Tahoma" w:cs="Tahoma"/>
          <w:sz w:val="18"/>
          <w:szCs w:val="18"/>
        </w:rPr>
        <w:tab/>
      </w:r>
      <w:r w:rsidR="003E7EB5">
        <w:rPr>
          <w:rFonts w:ascii="Tahoma" w:hAnsi="Tahoma" w:cs="Tahoma"/>
          <w:sz w:val="18"/>
          <w:szCs w:val="18"/>
        </w:rPr>
        <w:tab/>
      </w:r>
      <w:r w:rsidR="003E7EB5">
        <w:rPr>
          <w:rFonts w:ascii="Tahoma" w:hAnsi="Tahoma" w:cs="Tahoma"/>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662602"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p>
    <w:p w14:paraId="262C8AB9" w14:textId="77777777" w:rsidR="00D432E4" w:rsidRPr="00662602" w:rsidRDefault="00D432E4" w:rsidP="00662602">
      <w:pPr>
        <w:spacing w:before="120" w:line="360" w:lineRule="auto"/>
        <w:rPr>
          <w:rFonts w:ascii="Tahoma" w:hAnsi="Tahoma" w:cs="Tahoma"/>
          <w:sz w:val="18"/>
          <w:szCs w:val="18"/>
        </w:rPr>
      </w:pPr>
      <w:r w:rsidRPr="00662602">
        <w:rPr>
          <w:rFonts w:ascii="Tahoma" w:hAnsi="Tahoma" w:cs="Tahoma"/>
          <w:sz w:val="18"/>
          <w:szCs w:val="18"/>
        </w:rPr>
        <w:t>Za zhotovitele jsou k jednání a podepisování jeho jménem oprávněny tyto osoby:</w:t>
      </w:r>
    </w:p>
    <w:p w14:paraId="15D29880" w14:textId="77777777" w:rsidR="00D432E4" w:rsidRPr="008E1FFE" w:rsidRDefault="00D432E4" w:rsidP="008B664F">
      <w:pPr>
        <w:spacing w:line="360" w:lineRule="auto"/>
        <w:rPr>
          <w:rFonts w:ascii="Tahoma" w:hAnsi="Tahoma"/>
          <w:sz w:val="18"/>
          <w:szCs w:val="18"/>
        </w:rPr>
      </w:pPr>
      <w:r w:rsidRPr="008E1FFE">
        <w:rPr>
          <w:rFonts w:ascii="Tahoma" w:hAnsi="Tahoma"/>
          <w:sz w:val="18"/>
          <w:szCs w:val="18"/>
        </w:rPr>
        <w:t>a) ve věcech smluvních:</w:t>
      </w:r>
      <w:r w:rsidRPr="0028552D">
        <w:rPr>
          <w:rFonts w:ascii="Tahoma" w:hAnsi="Tahoma"/>
          <w:sz w:val="18"/>
          <w:szCs w:val="18"/>
        </w:rPr>
        <w:t xml:space="preserve"> </w:t>
      </w:r>
      <w:r>
        <w:rPr>
          <w:rFonts w:ascii="Tahoma" w:hAnsi="Tahoma"/>
          <w:sz w:val="18"/>
          <w:szCs w:val="18"/>
        </w:rPr>
        <w:tab/>
      </w:r>
      <w:r>
        <w:rPr>
          <w:rFonts w:ascii="Tahoma" w:hAnsi="Tahoma"/>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662602"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r w:rsidRPr="008E1FFE">
        <w:rPr>
          <w:rFonts w:ascii="Tahoma" w:hAnsi="Tahoma"/>
          <w:sz w:val="18"/>
          <w:szCs w:val="18"/>
        </w:rPr>
        <w:tab/>
      </w:r>
    </w:p>
    <w:p w14:paraId="4B31304E" w14:textId="77777777" w:rsidR="00D432E4" w:rsidRDefault="00D432E4" w:rsidP="008B664F">
      <w:pPr>
        <w:spacing w:line="360" w:lineRule="auto"/>
        <w:rPr>
          <w:rFonts w:ascii="Tahoma" w:hAnsi="Tahoma"/>
          <w:sz w:val="18"/>
          <w:szCs w:val="18"/>
        </w:rPr>
      </w:pPr>
      <w:r w:rsidRPr="008E1FFE">
        <w:rPr>
          <w:rFonts w:ascii="Tahoma" w:hAnsi="Tahoma"/>
          <w:sz w:val="18"/>
          <w:szCs w:val="18"/>
        </w:rPr>
        <w:t>b) ve věcech technických:</w:t>
      </w:r>
      <w:r>
        <w:rPr>
          <w:rFonts w:ascii="Tahoma" w:hAnsi="Tahoma"/>
          <w:sz w:val="18"/>
          <w:szCs w:val="18"/>
        </w:rPr>
        <w:tab/>
      </w:r>
      <w:r>
        <w:rPr>
          <w:rFonts w:ascii="Tahoma" w:hAnsi="Tahoma"/>
          <w:sz w:val="18"/>
          <w:szCs w:val="18"/>
        </w:rPr>
        <w:tab/>
      </w:r>
      <w:r w:rsidR="00AB7D40" w:rsidRPr="004E1370">
        <w:rPr>
          <w:rFonts w:ascii="Tahoma" w:hAnsi="Tahoma"/>
          <w:caps/>
          <w:sz w:val="18"/>
          <w:szCs w:val="18"/>
          <w:highlight w:val="yellow"/>
        </w:rPr>
        <w:fldChar w:fldCharType="begin">
          <w:ffData>
            <w:name w:val="Text1"/>
            <w:enabled/>
            <w:calcOnExit w:val="0"/>
            <w:textInput/>
          </w:ffData>
        </w:fldChar>
      </w:r>
      <w:r w:rsidR="00662602" w:rsidRPr="004E1370">
        <w:rPr>
          <w:rFonts w:ascii="Tahoma" w:hAnsi="Tahoma"/>
          <w:caps/>
          <w:sz w:val="18"/>
          <w:szCs w:val="18"/>
          <w:highlight w:val="yellow"/>
        </w:rPr>
        <w:instrText xml:space="preserve"> FORMTEXT </w:instrText>
      </w:r>
      <w:r w:rsidR="00AB7D40" w:rsidRPr="004E1370">
        <w:rPr>
          <w:rFonts w:ascii="Tahoma" w:hAnsi="Tahoma"/>
          <w:caps/>
          <w:sz w:val="18"/>
          <w:szCs w:val="18"/>
          <w:highlight w:val="yellow"/>
        </w:rPr>
      </w:r>
      <w:r w:rsidR="00AB7D40" w:rsidRPr="004E1370">
        <w:rPr>
          <w:rFonts w:ascii="Tahoma" w:hAnsi="Tahoma"/>
          <w:caps/>
          <w:sz w:val="18"/>
          <w:szCs w:val="18"/>
          <w:highlight w:val="yellow"/>
        </w:rPr>
        <w:fldChar w:fldCharType="separate"/>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662602" w:rsidRPr="004E1370">
        <w:rPr>
          <w:rFonts w:ascii="Tahoma" w:hAnsi="Tahoma"/>
          <w:caps/>
          <w:noProof/>
          <w:sz w:val="18"/>
          <w:szCs w:val="18"/>
          <w:highlight w:val="yellow"/>
        </w:rPr>
        <w:t> </w:t>
      </w:r>
      <w:r w:rsidR="00AB7D40" w:rsidRPr="004E1370">
        <w:rPr>
          <w:rFonts w:ascii="Tahoma" w:hAnsi="Tahoma"/>
          <w:caps/>
          <w:sz w:val="18"/>
          <w:szCs w:val="18"/>
          <w:highlight w:val="yellow"/>
        </w:rPr>
        <w:fldChar w:fldCharType="end"/>
      </w:r>
      <w:r w:rsidR="006577EB" w:rsidRPr="00A005DC">
        <w:rPr>
          <w:rFonts w:ascii="Tahoma" w:hAnsi="Tahoma"/>
          <w:caps/>
          <w:sz w:val="18"/>
          <w:szCs w:val="18"/>
          <w:highlight w:val="yellow"/>
        </w:rPr>
        <w:t xml:space="preserve"> </w:t>
      </w:r>
    </w:p>
    <w:p w14:paraId="3FD6A0C0" w14:textId="77777777" w:rsidR="00827010" w:rsidRDefault="00827010" w:rsidP="008B664F">
      <w:pPr>
        <w:spacing w:line="360" w:lineRule="auto"/>
        <w:rPr>
          <w:rFonts w:ascii="Tahoma" w:hAnsi="Tahoma"/>
          <w:sz w:val="18"/>
          <w:szCs w:val="18"/>
        </w:rPr>
      </w:pPr>
    </w:p>
    <w:p w14:paraId="3916F6F4" w14:textId="6992CD30" w:rsidR="005B30E0" w:rsidRDefault="00D432E4" w:rsidP="008B664F">
      <w:pPr>
        <w:spacing w:line="360" w:lineRule="auto"/>
        <w:rPr>
          <w:rFonts w:ascii="Arial" w:hAnsi="Arial" w:cs="Arial"/>
          <w:sz w:val="18"/>
          <w:szCs w:val="18"/>
        </w:rPr>
        <w:sectPr w:rsidR="005B30E0" w:rsidSect="00F5094B">
          <w:headerReference w:type="even" r:id="rId11"/>
          <w:headerReference w:type="default" r:id="rId12"/>
          <w:footerReference w:type="default" r:id="rId13"/>
          <w:pgSz w:w="11906" w:h="16838"/>
          <w:pgMar w:top="1304" w:right="1418" w:bottom="1304" w:left="1418" w:header="426" w:footer="383" w:gutter="0"/>
          <w:cols w:space="708"/>
          <w:docGrid w:linePitch="360"/>
        </w:sectPr>
      </w:pPr>
      <w:r>
        <w:rPr>
          <w:rFonts w:ascii="Tahoma" w:hAnsi="Tahoma"/>
          <w:sz w:val="18"/>
          <w:szCs w:val="18"/>
        </w:rPr>
        <w:t>(dále jen „</w:t>
      </w:r>
      <w:r w:rsidRPr="00E67822">
        <w:rPr>
          <w:rFonts w:ascii="Tahoma" w:hAnsi="Tahoma"/>
          <w:b/>
          <w:sz w:val="18"/>
          <w:szCs w:val="18"/>
        </w:rPr>
        <w:t>zhotovitel</w:t>
      </w:r>
      <w:r w:rsidR="008B664F">
        <w:rPr>
          <w:rFonts w:ascii="Tahoma" w:hAnsi="Tahoma"/>
          <w:sz w:val="18"/>
          <w:szCs w:val="18"/>
        </w:rPr>
        <w:t>“)</w:t>
      </w:r>
      <w:permEnd w:id="1981772193"/>
    </w:p>
    <w:p w14:paraId="410CC795" w14:textId="5340FE71" w:rsidR="00D432E4" w:rsidRPr="008124A8" w:rsidRDefault="00D432E4" w:rsidP="00995C6E">
      <w:pPr>
        <w:pStyle w:val="Nadpis1"/>
      </w:pPr>
      <w:r w:rsidRPr="008124A8">
        <w:lastRenderedPageBreak/>
        <w:t>podklady k provedení díla</w:t>
      </w:r>
    </w:p>
    <w:p w14:paraId="225169E9" w14:textId="77777777" w:rsidR="00D432E4" w:rsidRPr="003D7565" w:rsidRDefault="00D432E4" w:rsidP="00A75658">
      <w:pPr>
        <w:widowControl w:val="0"/>
        <w:numPr>
          <w:ilvl w:val="0"/>
          <w:numId w:val="26"/>
        </w:numPr>
        <w:spacing w:line="276" w:lineRule="auto"/>
        <w:jc w:val="both"/>
        <w:rPr>
          <w:rFonts w:ascii="Tahoma" w:hAnsi="Tahoma" w:cs="Tahoma"/>
          <w:sz w:val="18"/>
          <w:szCs w:val="18"/>
        </w:rPr>
      </w:pPr>
      <w:r w:rsidRPr="003D7565">
        <w:rPr>
          <w:rFonts w:ascii="Tahoma" w:hAnsi="Tahoma" w:cs="Tahoma"/>
          <w:sz w:val="18"/>
          <w:szCs w:val="18"/>
        </w:rPr>
        <w:t>Podklady k provedení díla jsou:</w:t>
      </w:r>
    </w:p>
    <w:p w14:paraId="2858CDC3" w14:textId="0D01B684" w:rsidR="00D432E4" w:rsidRPr="009F49A1" w:rsidRDefault="00D432E4" w:rsidP="00A75658">
      <w:pPr>
        <w:widowControl w:val="0"/>
        <w:numPr>
          <w:ilvl w:val="0"/>
          <w:numId w:val="11"/>
        </w:numPr>
        <w:spacing w:line="276" w:lineRule="auto"/>
        <w:jc w:val="both"/>
        <w:rPr>
          <w:rFonts w:ascii="Tahoma" w:hAnsi="Tahoma" w:cs="Tahoma"/>
          <w:sz w:val="18"/>
          <w:szCs w:val="18"/>
          <w:highlight w:val="yellow"/>
        </w:rPr>
      </w:pPr>
      <w:r w:rsidRPr="003D7565">
        <w:rPr>
          <w:rFonts w:ascii="Tahoma" w:hAnsi="Tahoma" w:cs="Tahoma"/>
          <w:sz w:val="18"/>
          <w:szCs w:val="18"/>
        </w:rPr>
        <w:t>nabídka</w:t>
      </w:r>
      <w:r w:rsidRPr="009F49A1">
        <w:rPr>
          <w:rFonts w:ascii="Tahoma" w:hAnsi="Tahoma" w:cs="Tahoma"/>
          <w:sz w:val="18"/>
          <w:szCs w:val="18"/>
        </w:rPr>
        <w:t xml:space="preserve"> zhotovitele ze dne </w:t>
      </w:r>
      <w:r w:rsidR="00237932" w:rsidRPr="009F49A1">
        <w:rPr>
          <w:rFonts w:ascii="Tahoma" w:hAnsi="Tahoma" w:cs="Tahoma"/>
          <w:color w:val="000000" w:themeColor="text1"/>
          <w:sz w:val="18"/>
          <w:szCs w:val="18"/>
          <w:highlight w:val="cyan"/>
        </w:rPr>
        <w:t xml:space="preserve">DD. MM. </w:t>
      </w:r>
      <w:r w:rsidR="00C773CE">
        <w:rPr>
          <w:rFonts w:ascii="Tahoma" w:hAnsi="Tahoma" w:cs="Tahoma"/>
          <w:color w:val="000000" w:themeColor="text1"/>
          <w:sz w:val="18"/>
          <w:szCs w:val="18"/>
          <w:highlight w:val="cyan"/>
        </w:rPr>
        <w:t>2023</w:t>
      </w:r>
      <w:r w:rsidR="005E1FC5" w:rsidRPr="009F49A1">
        <w:rPr>
          <w:rFonts w:ascii="Tahoma" w:hAnsi="Tahoma" w:cs="Tahoma"/>
          <w:color w:val="000000" w:themeColor="text1"/>
          <w:sz w:val="18"/>
          <w:szCs w:val="18"/>
          <w:highlight w:val="cyan"/>
        </w:rPr>
        <w:t xml:space="preserve"> </w:t>
      </w:r>
      <w:r w:rsidRPr="009F49A1">
        <w:rPr>
          <w:rFonts w:ascii="Tahoma" w:hAnsi="Tahoma" w:cs="Tahoma"/>
          <w:sz w:val="18"/>
          <w:szCs w:val="18"/>
        </w:rPr>
        <w:t xml:space="preserve">podaná zhotovitelem ve veřejné zakázce na stavební práce s názvem </w:t>
      </w:r>
      <w:r w:rsidR="00DB31F5" w:rsidRPr="009F49A1">
        <w:rPr>
          <w:rFonts w:ascii="Tahoma" w:hAnsi="Tahoma" w:cs="Tahoma"/>
          <w:sz w:val="18"/>
          <w:szCs w:val="18"/>
        </w:rPr>
        <w:t>„</w:t>
      </w:r>
      <w:r w:rsidR="00F075A0">
        <w:rPr>
          <w:rFonts w:ascii="Tahoma" w:hAnsi="Tahoma" w:cs="Tahoma"/>
          <w:b/>
          <w:bCs/>
          <w:sz w:val="18"/>
          <w:szCs w:val="18"/>
        </w:rPr>
        <w:t xml:space="preserve">Modernizace učeben v budově ZŠ Nejdek, Karlovarská, </w:t>
      </w:r>
      <w:proofErr w:type="spellStart"/>
      <w:r w:rsidR="00F075A0">
        <w:rPr>
          <w:rFonts w:ascii="Tahoma" w:hAnsi="Tahoma" w:cs="Tahoma"/>
          <w:b/>
          <w:bCs/>
          <w:sz w:val="18"/>
          <w:szCs w:val="18"/>
        </w:rPr>
        <w:t>p.o</w:t>
      </w:r>
      <w:proofErr w:type="spellEnd"/>
      <w:r w:rsidR="00F075A0">
        <w:rPr>
          <w:rFonts w:ascii="Tahoma" w:hAnsi="Tahoma" w:cs="Tahoma"/>
          <w:b/>
          <w:bCs/>
          <w:sz w:val="18"/>
          <w:szCs w:val="18"/>
        </w:rPr>
        <w:t>.</w:t>
      </w:r>
      <w:r w:rsidR="00DB31F5" w:rsidRPr="009F49A1">
        <w:rPr>
          <w:rFonts w:ascii="Tahoma" w:hAnsi="Tahoma" w:cs="Tahoma"/>
          <w:sz w:val="18"/>
          <w:szCs w:val="18"/>
        </w:rPr>
        <w:t xml:space="preserve">“ </w:t>
      </w:r>
      <w:r w:rsidRPr="009F49A1">
        <w:rPr>
          <w:rFonts w:ascii="Tahoma" w:hAnsi="Tahoma" w:cs="Tahoma"/>
          <w:sz w:val="18"/>
          <w:szCs w:val="18"/>
        </w:rPr>
        <w:t>(dále jen „</w:t>
      </w:r>
      <w:r w:rsidRPr="009F49A1">
        <w:rPr>
          <w:rFonts w:ascii="Tahoma" w:hAnsi="Tahoma" w:cs="Tahoma"/>
          <w:b/>
          <w:sz w:val="18"/>
          <w:szCs w:val="18"/>
        </w:rPr>
        <w:t>Nabídka</w:t>
      </w:r>
      <w:r w:rsidRPr="009F49A1">
        <w:rPr>
          <w:rFonts w:ascii="Tahoma" w:hAnsi="Tahoma" w:cs="Tahoma"/>
          <w:sz w:val="18"/>
          <w:szCs w:val="18"/>
        </w:rPr>
        <w:t>“), o</w:t>
      </w:r>
      <w:r w:rsidR="001C090F" w:rsidRPr="009F49A1">
        <w:rPr>
          <w:rFonts w:ascii="Tahoma" w:hAnsi="Tahoma" w:cs="Tahoma"/>
          <w:sz w:val="18"/>
          <w:szCs w:val="18"/>
        </w:rPr>
        <w:t> </w:t>
      </w:r>
      <w:r w:rsidRPr="009F49A1">
        <w:rPr>
          <w:rFonts w:ascii="Tahoma" w:hAnsi="Tahoma" w:cs="Tahoma"/>
          <w:sz w:val="18"/>
          <w:szCs w:val="18"/>
        </w:rPr>
        <w:t xml:space="preserve">jejímž přijetí rozhodla Rada města </w:t>
      </w:r>
      <w:r w:rsidR="00E210BC" w:rsidRPr="009F49A1">
        <w:rPr>
          <w:rFonts w:ascii="Tahoma" w:hAnsi="Tahoma" w:cs="Tahoma"/>
          <w:sz w:val="18"/>
          <w:szCs w:val="18"/>
        </w:rPr>
        <w:t>Nejdek</w:t>
      </w:r>
      <w:r w:rsidRPr="009F49A1">
        <w:rPr>
          <w:rFonts w:ascii="Tahoma" w:hAnsi="Tahoma" w:cs="Tahoma"/>
          <w:sz w:val="18"/>
          <w:szCs w:val="18"/>
        </w:rPr>
        <w:t xml:space="preserve"> </w:t>
      </w:r>
      <w:r w:rsidRPr="009F49A1">
        <w:rPr>
          <w:rFonts w:ascii="Tahoma" w:hAnsi="Tahoma" w:cs="Tahoma"/>
          <w:sz w:val="18"/>
          <w:szCs w:val="18"/>
          <w:highlight w:val="cyan"/>
        </w:rPr>
        <w:t>usnesením č.</w:t>
      </w:r>
      <w:r w:rsidR="00E45C47" w:rsidRPr="009F49A1">
        <w:rPr>
          <w:rFonts w:ascii="Tahoma" w:hAnsi="Tahoma" w:cs="Tahoma"/>
          <w:sz w:val="18"/>
          <w:szCs w:val="18"/>
          <w:highlight w:val="cyan"/>
        </w:rPr>
        <w:t xml:space="preserve"> </w:t>
      </w:r>
      <w:r w:rsidR="00E210BC" w:rsidRPr="009F49A1">
        <w:rPr>
          <w:rFonts w:ascii="Tahoma" w:hAnsi="Tahoma" w:cs="Tahoma"/>
          <w:color w:val="000000" w:themeColor="text1"/>
          <w:sz w:val="18"/>
          <w:szCs w:val="18"/>
          <w:highlight w:val="cyan"/>
        </w:rPr>
        <w:t>RM/XXX/XX/</w:t>
      </w:r>
      <w:r w:rsidR="006114F7">
        <w:rPr>
          <w:rFonts w:ascii="Tahoma" w:hAnsi="Tahoma" w:cs="Tahoma"/>
          <w:color w:val="000000" w:themeColor="text1"/>
          <w:sz w:val="18"/>
          <w:szCs w:val="18"/>
          <w:highlight w:val="cyan"/>
        </w:rPr>
        <w:t>2023</w:t>
      </w:r>
      <w:r w:rsidR="001C090F" w:rsidRPr="009F49A1">
        <w:rPr>
          <w:rFonts w:ascii="Tahoma" w:hAnsi="Tahoma"/>
          <w:b/>
          <w:caps/>
          <w:color w:val="000000" w:themeColor="text1"/>
          <w:sz w:val="18"/>
          <w:szCs w:val="18"/>
          <w:highlight w:val="cyan"/>
        </w:rPr>
        <w:t xml:space="preserve"> </w:t>
      </w:r>
      <w:r w:rsidRPr="009F49A1">
        <w:rPr>
          <w:rFonts w:ascii="Tahoma" w:hAnsi="Tahoma" w:cs="Tahoma"/>
          <w:sz w:val="18"/>
          <w:szCs w:val="18"/>
          <w:highlight w:val="cyan"/>
        </w:rPr>
        <w:t>ze dne</w:t>
      </w:r>
      <w:r w:rsidR="006577EB" w:rsidRPr="009F49A1">
        <w:rPr>
          <w:rFonts w:ascii="Tahoma" w:hAnsi="Tahoma" w:cs="Tahoma"/>
          <w:sz w:val="18"/>
          <w:szCs w:val="18"/>
          <w:highlight w:val="cyan"/>
        </w:rPr>
        <w:t xml:space="preserve"> </w:t>
      </w:r>
      <w:r w:rsidR="00237932" w:rsidRPr="009F49A1">
        <w:rPr>
          <w:rFonts w:ascii="Tahoma" w:hAnsi="Tahoma" w:cs="Tahoma"/>
          <w:color w:val="000000" w:themeColor="text1"/>
          <w:sz w:val="18"/>
          <w:szCs w:val="18"/>
          <w:highlight w:val="cyan"/>
        </w:rPr>
        <w:t>DD.MM.</w:t>
      </w:r>
      <w:r w:rsidR="006114F7">
        <w:rPr>
          <w:rFonts w:ascii="Tahoma" w:hAnsi="Tahoma" w:cs="Tahoma"/>
          <w:color w:val="000000" w:themeColor="text1"/>
          <w:sz w:val="18"/>
          <w:szCs w:val="18"/>
          <w:highlight w:val="cyan"/>
        </w:rPr>
        <w:t>2023</w:t>
      </w:r>
      <w:r w:rsidRPr="009F49A1">
        <w:rPr>
          <w:rFonts w:ascii="Tahoma" w:hAnsi="Tahoma" w:cs="Tahoma"/>
          <w:sz w:val="18"/>
          <w:szCs w:val="18"/>
          <w:highlight w:val="cyan"/>
        </w:rPr>
        <w:t xml:space="preserve">. </w:t>
      </w:r>
      <w:r w:rsidRPr="009F49A1">
        <w:rPr>
          <w:rFonts w:ascii="Tahoma" w:hAnsi="Tahoma" w:cs="Tahoma"/>
          <w:sz w:val="18"/>
          <w:szCs w:val="18"/>
        </w:rPr>
        <w:t>Součástí Nabídky je oceněný výkaz výměr. Tento oceněný výkaz výměr bude tvořit nedílnou součást této smlouvy (dále jen „</w:t>
      </w:r>
      <w:r w:rsidRPr="009F49A1">
        <w:rPr>
          <w:rFonts w:ascii="Tahoma" w:hAnsi="Tahoma" w:cs="Tahoma"/>
          <w:b/>
          <w:sz w:val="18"/>
          <w:szCs w:val="18"/>
        </w:rPr>
        <w:t>Smlouva</w:t>
      </w:r>
      <w:r w:rsidRPr="009F49A1">
        <w:rPr>
          <w:rFonts w:ascii="Tahoma" w:hAnsi="Tahoma" w:cs="Tahoma"/>
          <w:sz w:val="18"/>
          <w:szCs w:val="18"/>
        </w:rPr>
        <w:t xml:space="preserve">“) jako její příloha č. </w:t>
      </w:r>
      <w:r w:rsidR="009F49A1" w:rsidRPr="009F49A1">
        <w:rPr>
          <w:rFonts w:ascii="Tahoma" w:hAnsi="Tahoma" w:cs="Tahoma"/>
          <w:sz w:val="18"/>
          <w:szCs w:val="18"/>
        </w:rPr>
        <w:t>1</w:t>
      </w:r>
      <w:r w:rsidRPr="009F49A1">
        <w:rPr>
          <w:rFonts w:ascii="Tahoma" w:hAnsi="Tahoma" w:cs="Tahoma"/>
          <w:sz w:val="18"/>
          <w:szCs w:val="18"/>
        </w:rPr>
        <w:t xml:space="preserve">; </w:t>
      </w:r>
    </w:p>
    <w:p w14:paraId="71DA7B91" w14:textId="0826ED1B" w:rsidR="00D432E4" w:rsidRPr="008B733C" w:rsidRDefault="00D432E4" w:rsidP="008B733C">
      <w:pPr>
        <w:widowControl w:val="0"/>
        <w:numPr>
          <w:ilvl w:val="0"/>
          <w:numId w:val="11"/>
        </w:numPr>
        <w:spacing w:line="276" w:lineRule="auto"/>
        <w:jc w:val="both"/>
        <w:rPr>
          <w:rFonts w:ascii="Tahoma" w:hAnsi="Tahoma" w:cs="Tahoma"/>
          <w:sz w:val="18"/>
          <w:szCs w:val="18"/>
        </w:rPr>
      </w:pPr>
      <w:r w:rsidRPr="009F49A1">
        <w:rPr>
          <w:rFonts w:ascii="Tahoma" w:hAnsi="Tahoma" w:cs="Tahoma"/>
          <w:sz w:val="18"/>
          <w:szCs w:val="18"/>
        </w:rPr>
        <w:t>projektová dokumentace stavby</w:t>
      </w:r>
      <w:r w:rsidR="00201FE8" w:rsidRPr="009F49A1">
        <w:rPr>
          <w:rFonts w:ascii="Tahoma" w:hAnsi="Tahoma" w:cs="Tahoma"/>
          <w:sz w:val="18"/>
          <w:szCs w:val="18"/>
        </w:rPr>
        <w:t>:</w:t>
      </w:r>
      <w:r w:rsidRPr="009F49A1">
        <w:rPr>
          <w:rFonts w:ascii="Tahoma" w:hAnsi="Tahoma" w:cs="Tahoma"/>
          <w:sz w:val="18"/>
          <w:szCs w:val="18"/>
        </w:rPr>
        <w:t xml:space="preserve"> </w:t>
      </w:r>
      <w:r w:rsidR="00A21DE8">
        <w:rPr>
          <w:rFonts w:ascii="Tahoma" w:hAnsi="Tahoma" w:cs="Tahoma"/>
          <w:b/>
          <w:sz w:val="18"/>
          <w:szCs w:val="18"/>
        </w:rPr>
        <w:t>Nejdek, ZŠ Karlovarská – rekonstrukce školní jídelny</w:t>
      </w:r>
      <w:r w:rsidR="00201FE8" w:rsidRPr="009F49A1">
        <w:rPr>
          <w:rFonts w:ascii="Tahoma" w:hAnsi="Tahoma" w:cs="Tahoma"/>
          <w:b/>
          <w:sz w:val="18"/>
          <w:szCs w:val="18"/>
        </w:rPr>
        <w:t xml:space="preserve">, </w:t>
      </w:r>
      <w:r w:rsidR="003A2F32" w:rsidRPr="009F49A1">
        <w:rPr>
          <w:rFonts w:ascii="Tahoma" w:hAnsi="Tahoma" w:cs="Tahoma"/>
          <w:sz w:val="18"/>
          <w:szCs w:val="18"/>
        </w:rPr>
        <w:t>projektant</w:t>
      </w:r>
      <w:r w:rsidR="00201FE8" w:rsidRPr="009F49A1">
        <w:rPr>
          <w:rFonts w:ascii="Tahoma" w:hAnsi="Tahoma" w:cs="Tahoma"/>
          <w:sz w:val="18"/>
          <w:szCs w:val="18"/>
        </w:rPr>
        <w:t>:</w:t>
      </w:r>
      <w:r w:rsidR="003A2F32" w:rsidRPr="009F49A1">
        <w:rPr>
          <w:rFonts w:ascii="Tahoma" w:hAnsi="Tahoma" w:cs="Tahoma"/>
          <w:sz w:val="18"/>
          <w:szCs w:val="18"/>
        </w:rPr>
        <w:t xml:space="preserve"> </w:t>
      </w:r>
      <w:r w:rsidR="009C2BCE" w:rsidRPr="009C2BCE">
        <w:rPr>
          <w:rFonts w:ascii="Tahoma" w:hAnsi="Tahoma" w:cs="Tahoma"/>
          <w:sz w:val="18"/>
          <w:szCs w:val="18"/>
        </w:rPr>
        <w:t>ERPLAN s.r.o.</w:t>
      </w:r>
      <w:r w:rsidR="009C2BCE">
        <w:rPr>
          <w:rFonts w:ascii="Tahoma" w:hAnsi="Tahoma" w:cs="Tahoma"/>
          <w:sz w:val="18"/>
          <w:szCs w:val="18"/>
        </w:rPr>
        <w:t xml:space="preserve">, </w:t>
      </w:r>
      <w:r w:rsidR="009C2BCE" w:rsidRPr="009C2BCE">
        <w:rPr>
          <w:rFonts w:ascii="Tahoma" w:hAnsi="Tahoma" w:cs="Tahoma"/>
          <w:sz w:val="18"/>
          <w:szCs w:val="18"/>
        </w:rPr>
        <w:t xml:space="preserve">Ing. Milan </w:t>
      </w:r>
      <w:proofErr w:type="spellStart"/>
      <w:r w:rsidR="009C2BCE" w:rsidRPr="009C2BCE">
        <w:rPr>
          <w:rFonts w:ascii="Tahoma" w:hAnsi="Tahoma" w:cs="Tahoma"/>
          <w:sz w:val="18"/>
          <w:szCs w:val="18"/>
        </w:rPr>
        <w:t>Oplíštil</w:t>
      </w:r>
      <w:proofErr w:type="spellEnd"/>
      <w:r w:rsidR="00AF235B" w:rsidRPr="009F49A1">
        <w:rPr>
          <w:rFonts w:ascii="Tahoma" w:hAnsi="Tahoma" w:cs="Tahoma"/>
          <w:sz w:val="18"/>
          <w:szCs w:val="18"/>
        </w:rPr>
        <w:t>,</w:t>
      </w:r>
      <w:r w:rsidR="008B733C" w:rsidRPr="009F49A1">
        <w:rPr>
          <w:rFonts w:ascii="Tahoma" w:hAnsi="Tahoma" w:cs="Tahoma"/>
          <w:sz w:val="18"/>
          <w:szCs w:val="18"/>
        </w:rPr>
        <w:t xml:space="preserve"> </w:t>
      </w:r>
      <w:r w:rsidR="001C090F" w:rsidRPr="009F49A1">
        <w:rPr>
          <w:rFonts w:ascii="Tahoma" w:hAnsi="Tahoma" w:cs="Tahoma"/>
          <w:sz w:val="18"/>
          <w:szCs w:val="18"/>
        </w:rPr>
        <w:t>se sídlem</w:t>
      </w:r>
      <w:r w:rsidR="00201FE8" w:rsidRPr="009F49A1">
        <w:rPr>
          <w:rFonts w:ascii="Tahoma" w:hAnsi="Tahoma" w:cs="Tahoma"/>
          <w:sz w:val="18"/>
          <w:szCs w:val="18"/>
        </w:rPr>
        <w:t xml:space="preserve">: </w:t>
      </w:r>
      <w:r w:rsidR="009C2BCE" w:rsidRPr="009C2BCE">
        <w:rPr>
          <w:rFonts w:ascii="Tahoma" w:hAnsi="Tahoma" w:cs="Tahoma"/>
          <w:sz w:val="18"/>
          <w:szCs w:val="18"/>
        </w:rPr>
        <w:t>U Borové 69, 580 01 Havlíčkův Brod</w:t>
      </w:r>
      <w:r w:rsidR="008B733C" w:rsidRPr="005F1353">
        <w:rPr>
          <w:rFonts w:ascii="Tahoma" w:hAnsi="Tahoma" w:cs="Tahoma"/>
          <w:sz w:val="18"/>
          <w:szCs w:val="18"/>
        </w:rPr>
        <w:t xml:space="preserve">, IČO: </w:t>
      </w:r>
      <w:r w:rsidR="009C2BCE" w:rsidRPr="009C2BCE">
        <w:rPr>
          <w:rFonts w:ascii="Tahoma" w:hAnsi="Tahoma" w:cs="Tahoma"/>
          <w:sz w:val="18"/>
          <w:szCs w:val="18"/>
        </w:rPr>
        <w:t>08082308,</w:t>
      </w:r>
      <w:r w:rsidR="00F075A0">
        <w:rPr>
          <w:rFonts w:ascii="Tahoma" w:hAnsi="Tahoma" w:cs="Tahoma"/>
          <w:sz w:val="18"/>
          <w:szCs w:val="18"/>
        </w:rPr>
        <w:t xml:space="preserve"> </w:t>
      </w:r>
      <w:r w:rsidR="00201FE8" w:rsidRPr="005F1353">
        <w:rPr>
          <w:rFonts w:ascii="Tahoma" w:hAnsi="Tahoma" w:cs="Tahoma"/>
          <w:sz w:val="18"/>
          <w:szCs w:val="18"/>
        </w:rPr>
        <w:t xml:space="preserve">DIČ: </w:t>
      </w:r>
      <w:r w:rsidR="005F1353" w:rsidRPr="005F1353">
        <w:rPr>
          <w:rFonts w:ascii="Tahoma" w:hAnsi="Tahoma" w:cs="Tahoma"/>
          <w:sz w:val="18"/>
          <w:szCs w:val="18"/>
        </w:rPr>
        <w:t>CZ</w:t>
      </w:r>
      <w:r w:rsidR="009C2BCE" w:rsidRPr="009C2BCE">
        <w:rPr>
          <w:rFonts w:ascii="Tahoma" w:hAnsi="Tahoma" w:cs="Tahoma"/>
          <w:sz w:val="18"/>
          <w:szCs w:val="18"/>
        </w:rPr>
        <w:t>08082308</w:t>
      </w:r>
      <w:r w:rsidR="00201FE8" w:rsidRPr="005F1353">
        <w:rPr>
          <w:rFonts w:ascii="Tahoma" w:hAnsi="Tahoma" w:cs="Tahoma"/>
          <w:sz w:val="18"/>
          <w:szCs w:val="18"/>
        </w:rPr>
        <w:t xml:space="preserve">, </w:t>
      </w:r>
      <w:r w:rsidR="008B733C" w:rsidRPr="005F1353">
        <w:rPr>
          <w:rFonts w:ascii="Tahoma" w:hAnsi="Tahoma" w:cs="Tahoma"/>
          <w:sz w:val="18"/>
          <w:szCs w:val="18"/>
        </w:rPr>
        <w:t xml:space="preserve">ČKAIT: </w:t>
      </w:r>
      <w:r w:rsidR="009C2BCE" w:rsidRPr="009C2BCE">
        <w:rPr>
          <w:rFonts w:ascii="Tahoma" w:hAnsi="Tahoma" w:cs="Tahoma"/>
          <w:sz w:val="18"/>
          <w:szCs w:val="18"/>
        </w:rPr>
        <w:t>0601626</w:t>
      </w:r>
      <w:r w:rsidR="00DB31F5" w:rsidRPr="005F1353">
        <w:rPr>
          <w:rFonts w:ascii="Tahoma" w:hAnsi="Tahoma" w:cs="Tahoma"/>
          <w:sz w:val="18"/>
          <w:szCs w:val="18"/>
        </w:rPr>
        <w:t xml:space="preserve">, </w:t>
      </w:r>
      <w:r w:rsidR="00AB381C" w:rsidRPr="005F1353">
        <w:rPr>
          <w:rFonts w:ascii="Tahoma" w:hAnsi="Tahoma" w:cs="Tahoma"/>
          <w:sz w:val="18"/>
          <w:szCs w:val="18"/>
        </w:rPr>
        <w:t>(dále</w:t>
      </w:r>
      <w:r w:rsidRPr="005F1353">
        <w:rPr>
          <w:rFonts w:ascii="Tahoma" w:hAnsi="Tahoma" w:cs="Tahoma"/>
          <w:sz w:val="18"/>
          <w:szCs w:val="18"/>
        </w:rPr>
        <w:t xml:space="preserve"> jen „</w:t>
      </w:r>
      <w:r w:rsidRPr="005F1353">
        <w:rPr>
          <w:rFonts w:ascii="Tahoma" w:hAnsi="Tahoma" w:cs="Tahoma"/>
          <w:b/>
          <w:sz w:val="18"/>
          <w:szCs w:val="18"/>
        </w:rPr>
        <w:t>Projektová dokumentace</w:t>
      </w:r>
      <w:r w:rsidRPr="005F1353">
        <w:rPr>
          <w:rFonts w:ascii="Tahoma" w:hAnsi="Tahoma" w:cs="Tahoma"/>
          <w:sz w:val="18"/>
          <w:szCs w:val="18"/>
        </w:rPr>
        <w:t>“)</w:t>
      </w:r>
      <w:r w:rsidR="00AA21AD">
        <w:rPr>
          <w:rFonts w:ascii="Tahoma" w:hAnsi="Tahoma" w:cs="Tahoma"/>
          <w:sz w:val="18"/>
          <w:szCs w:val="18"/>
        </w:rPr>
        <w:t>.</w:t>
      </w:r>
    </w:p>
    <w:p w14:paraId="133AC014" w14:textId="3C80B16C" w:rsidR="00D432E4" w:rsidRPr="00F5198E" w:rsidRDefault="00D432E4" w:rsidP="00995C6E">
      <w:pPr>
        <w:pStyle w:val="Nadpis1"/>
      </w:pPr>
      <w:r w:rsidRPr="00401256">
        <w:t>PŘ</w:t>
      </w:r>
      <w:r w:rsidRPr="00F5198E">
        <w:t>edmět díla</w:t>
      </w:r>
    </w:p>
    <w:p w14:paraId="4FE76A46" w14:textId="77777777" w:rsidR="00D432E4" w:rsidRDefault="00D432E4" w:rsidP="00A75658">
      <w:pPr>
        <w:widowControl w:val="0"/>
        <w:numPr>
          <w:ilvl w:val="0"/>
          <w:numId w:val="12"/>
        </w:numPr>
        <w:spacing w:line="276" w:lineRule="auto"/>
        <w:jc w:val="both"/>
        <w:rPr>
          <w:rFonts w:ascii="Tahoma" w:hAnsi="Tahoma"/>
          <w:sz w:val="18"/>
          <w:szCs w:val="18"/>
        </w:rPr>
      </w:pPr>
      <w:r>
        <w:rPr>
          <w:rFonts w:ascii="Tahoma" w:hAnsi="Tahoma"/>
          <w:sz w:val="18"/>
          <w:szCs w:val="18"/>
        </w:rPr>
        <w:t>Předmětem d</w:t>
      </w:r>
      <w:r w:rsidRPr="00C56CE5">
        <w:rPr>
          <w:rFonts w:ascii="Tahoma" w:hAnsi="Tahoma"/>
          <w:sz w:val="18"/>
          <w:szCs w:val="18"/>
        </w:rPr>
        <w:t>íl</w:t>
      </w:r>
      <w:r>
        <w:rPr>
          <w:rFonts w:ascii="Tahoma" w:hAnsi="Tahoma"/>
          <w:sz w:val="18"/>
          <w:szCs w:val="18"/>
        </w:rPr>
        <w:t>a</w:t>
      </w:r>
      <w:r w:rsidRPr="00C56CE5">
        <w:rPr>
          <w:rFonts w:ascii="Tahoma" w:hAnsi="Tahoma"/>
          <w:sz w:val="18"/>
          <w:szCs w:val="18"/>
        </w:rPr>
        <w:t xml:space="preserve"> </w:t>
      </w:r>
      <w:r>
        <w:rPr>
          <w:rFonts w:ascii="Tahoma" w:hAnsi="Tahoma"/>
          <w:sz w:val="18"/>
          <w:szCs w:val="18"/>
        </w:rPr>
        <w:t>(dále jen „</w:t>
      </w:r>
      <w:r>
        <w:rPr>
          <w:rFonts w:ascii="Tahoma" w:hAnsi="Tahoma"/>
          <w:b/>
          <w:sz w:val="18"/>
          <w:szCs w:val="18"/>
        </w:rPr>
        <w:t>Předmět díla</w:t>
      </w:r>
      <w:r>
        <w:rPr>
          <w:rFonts w:ascii="Tahoma" w:hAnsi="Tahoma"/>
          <w:sz w:val="18"/>
          <w:szCs w:val="18"/>
        </w:rPr>
        <w:t xml:space="preserve">“) </w:t>
      </w:r>
      <w:r w:rsidRPr="00C56CE5">
        <w:rPr>
          <w:rFonts w:ascii="Tahoma" w:hAnsi="Tahoma"/>
          <w:sz w:val="18"/>
          <w:szCs w:val="18"/>
        </w:rPr>
        <w:t xml:space="preserve">je provedení </w:t>
      </w:r>
      <w:r>
        <w:rPr>
          <w:rFonts w:ascii="Tahoma" w:hAnsi="Tahoma"/>
          <w:sz w:val="18"/>
          <w:szCs w:val="18"/>
        </w:rPr>
        <w:t>s</w:t>
      </w:r>
      <w:r w:rsidRPr="00C56CE5">
        <w:rPr>
          <w:rFonts w:ascii="Tahoma" w:hAnsi="Tahoma"/>
          <w:sz w:val="18"/>
          <w:szCs w:val="18"/>
        </w:rPr>
        <w:t>tavby</w:t>
      </w:r>
      <w:r>
        <w:rPr>
          <w:rFonts w:ascii="Tahoma" w:hAnsi="Tahoma"/>
          <w:sz w:val="18"/>
          <w:szCs w:val="18"/>
        </w:rPr>
        <w:t xml:space="preserve"> (dále také jako „</w:t>
      </w:r>
      <w:r w:rsidRPr="0016415D">
        <w:rPr>
          <w:rFonts w:ascii="Tahoma" w:hAnsi="Tahoma"/>
          <w:b/>
          <w:sz w:val="18"/>
          <w:szCs w:val="18"/>
        </w:rPr>
        <w:t>Stavba</w:t>
      </w:r>
      <w:r>
        <w:rPr>
          <w:rFonts w:ascii="Tahoma" w:hAnsi="Tahoma"/>
          <w:sz w:val="18"/>
          <w:szCs w:val="18"/>
        </w:rPr>
        <w:t>“)</w:t>
      </w:r>
      <w:r w:rsidRPr="00C56CE5">
        <w:rPr>
          <w:rFonts w:ascii="Tahoma" w:hAnsi="Tahoma"/>
          <w:sz w:val="18"/>
          <w:szCs w:val="18"/>
        </w:rPr>
        <w:t xml:space="preserve"> v rozsahu a za podmínek specifikovaných Projektovou dokumentací</w:t>
      </w:r>
      <w:r>
        <w:rPr>
          <w:rFonts w:ascii="Tahoma" w:hAnsi="Tahoma"/>
          <w:sz w:val="18"/>
          <w:szCs w:val="18"/>
        </w:rPr>
        <w:t>,</w:t>
      </w:r>
      <w:r w:rsidRPr="00C56CE5">
        <w:rPr>
          <w:rFonts w:ascii="Tahoma" w:hAnsi="Tahoma"/>
          <w:sz w:val="18"/>
          <w:szCs w:val="18"/>
        </w:rPr>
        <w:t xml:space="preserve"> </w:t>
      </w:r>
      <w:r>
        <w:rPr>
          <w:rFonts w:ascii="Tahoma" w:hAnsi="Tahoma"/>
          <w:sz w:val="18"/>
          <w:szCs w:val="18"/>
        </w:rPr>
        <w:t>S</w:t>
      </w:r>
      <w:r w:rsidRPr="00C56CE5">
        <w:rPr>
          <w:rFonts w:ascii="Tahoma" w:hAnsi="Tahoma"/>
          <w:sz w:val="18"/>
          <w:szCs w:val="18"/>
        </w:rPr>
        <w:t>mlouvou a dále v souladu s výchozími podklady specifikovanými v čl. I.</w:t>
      </w:r>
      <w:r>
        <w:rPr>
          <w:rFonts w:ascii="Tahoma" w:hAnsi="Tahoma"/>
          <w:sz w:val="18"/>
          <w:szCs w:val="18"/>
        </w:rPr>
        <w:t xml:space="preserve"> Smlouvy</w:t>
      </w:r>
      <w:r w:rsidRPr="00C56CE5">
        <w:rPr>
          <w:rFonts w:ascii="Tahoma" w:hAnsi="Tahoma"/>
          <w:sz w:val="18"/>
          <w:szCs w:val="18"/>
        </w:rPr>
        <w:t xml:space="preserve">, včetně obstarání veškerých prací a zhotovení děl nutných k úplnému dokončení a zprovoznění </w:t>
      </w:r>
      <w:r>
        <w:rPr>
          <w:rFonts w:ascii="Tahoma" w:hAnsi="Tahoma"/>
          <w:sz w:val="18"/>
          <w:szCs w:val="18"/>
        </w:rPr>
        <w:t>Stavby</w:t>
      </w:r>
      <w:r w:rsidRPr="00C56CE5">
        <w:rPr>
          <w:rFonts w:ascii="Tahoma" w:hAnsi="Tahoma"/>
          <w:sz w:val="18"/>
          <w:szCs w:val="18"/>
        </w:rPr>
        <w:t xml:space="preserve">, k jehož provedení se za podmínek stanovených </w:t>
      </w:r>
      <w:r>
        <w:rPr>
          <w:rFonts w:ascii="Tahoma" w:hAnsi="Tahoma"/>
          <w:sz w:val="18"/>
          <w:szCs w:val="18"/>
        </w:rPr>
        <w:t>S</w:t>
      </w:r>
      <w:r w:rsidRPr="00C56CE5">
        <w:rPr>
          <w:rFonts w:ascii="Tahoma" w:hAnsi="Tahoma"/>
          <w:sz w:val="18"/>
          <w:szCs w:val="18"/>
        </w:rPr>
        <w:t xml:space="preserve">mlouvou zhotovitel zavazuje. </w:t>
      </w:r>
    </w:p>
    <w:p w14:paraId="7BE4E34E" w14:textId="77777777" w:rsidR="00D432E4" w:rsidRPr="00AB1943" w:rsidRDefault="00D432E4" w:rsidP="00A75658">
      <w:pPr>
        <w:widowControl w:val="0"/>
        <w:numPr>
          <w:ilvl w:val="0"/>
          <w:numId w:val="12"/>
        </w:numPr>
        <w:spacing w:line="276" w:lineRule="auto"/>
        <w:jc w:val="both"/>
        <w:rPr>
          <w:rFonts w:ascii="Tahoma" w:hAnsi="Tahoma"/>
          <w:sz w:val="18"/>
          <w:szCs w:val="18"/>
        </w:rPr>
      </w:pPr>
      <w:r w:rsidRPr="00AB1943">
        <w:rPr>
          <w:rFonts w:ascii="Tahoma" w:hAnsi="Tahoma"/>
          <w:sz w:val="18"/>
          <w:szCs w:val="18"/>
        </w:rPr>
        <w:t xml:space="preserve">Místem provádění Předmětu díla je: sídlo zadavatele, resp. parcely v katastrálním či správním území Města </w:t>
      </w:r>
      <w:r w:rsidR="008B733C">
        <w:rPr>
          <w:rFonts w:ascii="Tahoma" w:hAnsi="Tahoma"/>
          <w:sz w:val="18"/>
          <w:szCs w:val="18"/>
        </w:rPr>
        <w:t>Nejdek</w:t>
      </w:r>
      <w:r w:rsidR="00AB381C" w:rsidRPr="00AB1943">
        <w:rPr>
          <w:rFonts w:ascii="Tahoma" w:hAnsi="Tahoma"/>
          <w:sz w:val="18"/>
          <w:szCs w:val="18"/>
        </w:rPr>
        <w:t xml:space="preserve"> v rozsahu</w:t>
      </w:r>
      <w:r w:rsidRPr="00AB1943">
        <w:rPr>
          <w:rFonts w:ascii="Tahoma" w:hAnsi="Tahoma"/>
          <w:sz w:val="18"/>
          <w:szCs w:val="18"/>
        </w:rPr>
        <w:t xml:space="preserve"> dle zadávací dokumentace.</w:t>
      </w:r>
    </w:p>
    <w:p w14:paraId="16F12C69" w14:textId="437E2D55" w:rsidR="00D432E4" w:rsidRPr="00C56CE5" w:rsidRDefault="00D432E4" w:rsidP="00A75658">
      <w:pPr>
        <w:widowControl w:val="0"/>
        <w:numPr>
          <w:ilvl w:val="0"/>
          <w:numId w:val="12"/>
        </w:numPr>
        <w:spacing w:line="276" w:lineRule="auto"/>
        <w:jc w:val="both"/>
        <w:rPr>
          <w:rFonts w:ascii="Tahoma" w:hAnsi="Tahoma"/>
          <w:sz w:val="18"/>
          <w:szCs w:val="18"/>
        </w:rPr>
      </w:pPr>
      <w:r>
        <w:rPr>
          <w:rFonts w:ascii="Tahoma" w:hAnsi="Tahoma"/>
          <w:sz w:val="18"/>
          <w:szCs w:val="18"/>
        </w:rPr>
        <w:t>Předmětem d</w:t>
      </w:r>
      <w:r w:rsidRPr="00C56CE5">
        <w:rPr>
          <w:rFonts w:ascii="Tahoma" w:hAnsi="Tahoma"/>
          <w:sz w:val="18"/>
          <w:szCs w:val="18"/>
        </w:rPr>
        <w:t>íl</w:t>
      </w:r>
      <w:r>
        <w:rPr>
          <w:rFonts w:ascii="Tahoma" w:hAnsi="Tahoma"/>
          <w:sz w:val="18"/>
          <w:szCs w:val="18"/>
        </w:rPr>
        <w:t>a</w:t>
      </w:r>
      <w:r w:rsidRPr="00C56CE5">
        <w:rPr>
          <w:rFonts w:ascii="Tahoma" w:hAnsi="Tahoma"/>
          <w:sz w:val="18"/>
          <w:szCs w:val="18"/>
        </w:rPr>
        <w:t xml:space="preserve"> jsou rovněž činnosti, práce a dodávky, které nejsou ve výchozích podkladech uvedených v čl. I. </w:t>
      </w:r>
      <w:r>
        <w:rPr>
          <w:rFonts w:ascii="Tahoma" w:hAnsi="Tahoma"/>
          <w:sz w:val="18"/>
          <w:szCs w:val="18"/>
        </w:rPr>
        <w:t xml:space="preserve">Smlouvy </w:t>
      </w:r>
      <w:r w:rsidRPr="00C56CE5">
        <w:rPr>
          <w:rFonts w:ascii="Tahoma" w:hAnsi="Tahoma"/>
          <w:sz w:val="18"/>
          <w:szCs w:val="18"/>
        </w:rPr>
        <w:t xml:space="preserve">výslovně zmíněny, ale o kterých zhotovitel věděl nebo podle svých odborných znalostí vědět měl a/nebo vědět mohl, že jsou k řádnému a kvalitnímu provedení </w:t>
      </w:r>
      <w:r>
        <w:rPr>
          <w:rFonts w:ascii="Tahoma" w:hAnsi="Tahoma"/>
          <w:sz w:val="18"/>
          <w:szCs w:val="18"/>
        </w:rPr>
        <w:t xml:space="preserve">Předmětu </w:t>
      </w:r>
      <w:r w:rsidRPr="00C56CE5">
        <w:rPr>
          <w:rFonts w:ascii="Tahoma" w:hAnsi="Tahoma"/>
          <w:sz w:val="18"/>
          <w:szCs w:val="18"/>
        </w:rPr>
        <w:t xml:space="preserve">díla dané povahy třeba. </w:t>
      </w:r>
      <w:r>
        <w:rPr>
          <w:rFonts w:ascii="Tahoma" w:hAnsi="Tahoma"/>
          <w:sz w:val="18"/>
          <w:szCs w:val="18"/>
        </w:rPr>
        <w:t>Předmět d</w:t>
      </w:r>
      <w:r w:rsidRPr="00C56CE5">
        <w:rPr>
          <w:rFonts w:ascii="Tahoma" w:hAnsi="Tahoma"/>
          <w:sz w:val="18"/>
          <w:szCs w:val="18"/>
        </w:rPr>
        <w:t>íl</w:t>
      </w:r>
      <w:r>
        <w:rPr>
          <w:rFonts w:ascii="Tahoma" w:hAnsi="Tahoma"/>
          <w:sz w:val="18"/>
          <w:szCs w:val="18"/>
        </w:rPr>
        <w:t>a</w:t>
      </w:r>
      <w:r w:rsidRPr="00C56CE5">
        <w:rPr>
          <w:rFonts w:ascii="Tahoma" w:hAnsi="Tahoma"/>
          <w:sz w:val="18"/>
          <w:szCs w:val="18"/>
        </w:rPr>
        <w:t xml:space="preserve"> </w:t>
      </w:r>
      <w:r>
        <w:rPr>
          <w:rFonts w:ascii="Tahoma" w:hAnsi="Tahoma"/>
          <w:sz w:val="18"/>
          <w:szCs w:val="18"/>
        </w:rPr>
        <w:t xml:space="preserve">dále </w:t>
      </w:r>
      <w:r w:rsidRPr="00C56CE5">
        <w:rPr>
          <w:rFonts w:ascii="Tahoma" w:hAnsi="Tahoma"/>
          <w:sz w:val="18"/>
          <w:szCs w:val="18"/>
        </w:rPr>
        <w:t xml:space="preserve">zahrnuje provedení </w:t>
      </w:r>
      <w:r>
        <w:rPr>
          <w:rFonts w:ascii="Tahoma" w:hAnsi="Tahoma"/>
          <w:sz w:val="18"/>
          <w:szCs w:val="18"/>
        </w:rPr>
        <w:t>všech</w:t>
      </w:r>
      <w:r w:rsidRPr="00C56CE5">
        <w:rPr>
          <w:rFonts w:ascii="Tahoma" w:hAnsi="Tahoma"/>
          <w:sz w:val="18"/>
          <w:szCs w:val="18"/>
        </w:rPr>
        <w:t xml:space="preserve"> prací, dodání a zajištění všech činností, služeb, věcí a dodávek, nutných k realizaci díla,</w:t>
      </w:r>
      <w:r>
        <w:rPr>
          <w:rFonts w:ascii="Tahoma" w:hAnsi="Tahoma"/>
          <w:sz w:val="18"/>
          <w:szCs w:val="18"/>
        </w:rPr>
        <w:t> a to</w:t>
      </w:r>
      <w:r w:rsidRPr="00C56CE5">
        <w:rPr>
          <w:rFonts w:ascii="Tahoma" w:hAnsi="Tahoma"/>
          <w:sz w:val="18"/>
          <w:szCs w:val="18"/>
        </w:rPr>
        <w:t xml:space="preserve"> zejména:</w:t>
      </w:r>
    </w:p>
    <w:p w14:paraId="3D418266" w14:textId="77777777" w:rsidR="00D432E4" w:rsidRPr="00C56CE5" w:rsidRDefault="00D432E4" w:rsidP="00A75658">
      <w:pPr>
        <w:widowControl w:val="0"/>
        <w:numPr>
          <w:ilvl w:val="0"/>
          <w:numId w:val="14"/>
        </w:numPr>
        <w:tabs>
          <w:tab w:val="clear" w:pos="360"/>
          <w:tab w:val="num" w:pos="709"/>
        </w:tabs>
        <w:spacing w:line="276" w:lineRule="auto"/>
        <w:ind w:left="709" w:hanging="283"/>
        <w:jc w:val="both"/>
        <w:rPr>
          <w:rFonts w:ascii="Tahoma" w:hAnsi="Tahoma"/>
          <w:sz w:val="18"/>
          <w:szCs w:val="18"/>
        </w:rPr>
      </w:pPr>
      <w:r w:rsidRPr="00C56CE5">
        <w:rPr>
          <w:rFonts w:ascii="Tahoma" w:hAnsi="Tahoma"/>
          <w:sz w:val="18"/>
          <w:szCs w:val="18"/>
        </w:rPr>
        <w:t>zajištění zařízení staveniště, včetně provozu tohoto staveniště, podle potřeby zhotovitele pro řádné provedení díla včetně likvidace zařízení staveniště,</w:t>
      </w:r>
    </w:p>
    <w:p w14:paraId="15345D1F" w14:textId="77777777" w:rsidR="00D432E4" w:rsidRPr="00C56CE5" w:rsidRDefault="00D432E4" w:rsidP="00A75658">
      <w:pPr>
        <w:widowControl w:val="0"/>
        <w:numPr>
          <w:ilvl w:val="0"/>
          <w:numId w:val="14"/>
        </w:numPr>
        <w:tabs>
          <w:tab w:val="clear" w:pos="360"/>
          <w:tab w:val="num" w:pos="709"/>
        </w:tabs>
        <w:spacing w:line="276" w:lineRule="auto"/>
        <w:ind w:left="709" w:hanging="283"/>
        <w:jc w:val="both"/>
        <w:rPr>
          <w:rFonts w:ascii="Tahoma" w:hAnsi="Tahoma"/>
          <w:sz w:val="18"/>
          <w:szCs w:val="18"/>
        </w:rPr>
      </w:pPr>
      <w:r w:rsidRPr="00C56CE5">
        <w:rPr>
          <w:rFonts w:ascii="Tahoma" w:hAnsi="Tahoma"/>
          <w:sz w:val="18"/>
          <w:szCs w:val="18"/>
        </w:rPr>
        <w:t xml:space="preserve">zajištění deponování materiálu pro provedení </w:t>
      </w:r>
      <w:r>
        <w:rPr>
          <w:rFonts w:ascii="Tahoma" w:hAnsi="Tahoma"/>
          <w:sz w:val="18"/>
          <w:szCs w:val="18"/>
        </w:rPr>
        <w:t xml:space="preserve">Předmětu </w:t>
      </w:r>
      <w:r w:rsidRPr="00C56CE5">
        <w:rPr>
          <w:rFonts w:ascii="Tahoma" w:hAnsi="Tahoma"/>
          <w:sz w:val="18"/>
          <w:szCs w:val="18"/>
        </w:rPr>
        <w:t>díla, zajištění uložení stavební suti a ekologick</w:t>
      </w:r>
      <w:r>
        <w:rPr>
          <w:rFonts w:ascii="Tahoma" w:hAnsi="Tahoma"/>
          <w:sz w:val="18"/>
          <w:szCs w:val="18"/>
        </w:rPr>
        <w:t>é</w:t>
      </w:r>
      <w:r w:rsidRPr="00C56CE5">
        <w:rPr>
          <w:rFonts w:ascii="Tahoma" w:hAnsi="Tahoma"/>
          <w:sz w:val="18"/>
          <w:szCs w:val="18"/>
        </w:rPr>
        <w:t xml:space="preserve"> likvidace odpadů (dekontaminace) vznikajících při provádění </w:t>
      </w:r>
      <w:r>
        <w:rPr>
          <w:rFonts w:ascii="Tahoma" w:hAnsi="Tahoma"/>
          <w:sz w:val="18"/>
          <w:szCs w:val="18"/>
        </w:rPr>
        <w:t xml:space="preserve">Předmětu </w:t>
      </w:r>
      <w:r w:rsidRPr="00C56CE5">
        <w:rPr>
          <w:rFonts w:ascii="Tahoma" w:hAnsi="Tahoma"/>
          <w:sz w:val="18"/>
          <w:szCs w:val="18"/>
        </w:rPr>
        <w:t xml:space="preserve">díla a doložení dokladů o této likvidaci, včetně úhrady poplatků za toto uložení, likvidaci a dopravu; </w:t>
      </w:r>
    </w:p>
    <w:p w14:paraId="14E52E7A" w14:textId="77777777" w:rsidR="00D432E4" w:rsidRPr="00C56CE5" w:rsidRDefault="00D432E4" w:rsidP="00A75658">
      <w:pPr>
        <w:widowControl w:val="0"/>
        <w:numPr>
          <w:ilvl w:val="0"/>
          <w:numId w:val="14"/>
        </w:numPr>
        <w:tabs>
          <w:tab w:val="clear" w:pos="360"/>
          <w:tab w:val="num" w:pos="709"/>
        </w:tabs>
        <w:spacing w:line="276" w:lineRule="auto"/>
        <w:ind w:left="709" w:hanging="283"/>
        <w:jc w:val="both"/>
        <w:rPr>
          <w:rFonts w:ascii="Tahoma" w:hAnsi="Tahoma"/>
          <w:sz w:val="18"/>
          <w:szCs w:val="18"/>
        </w:rPr>
      </w:pPr>
      <w:r w:rsidRPr="00C56CE5">
        <w:rPr>
          <w:rFonts w:ascii="Tahoma" w:hAnsi="Tahoma"/>
          <w:sz w:val="18"/>
          <w:szCs w:val="18"/>
        </w:rPr>
        <w:t xml:space="preserve">uvedení pozemků, komunikací, objektů či zařízení dotčených prováděním </w:t>
      </w:r>
      <w:r>
        <w:rPr>
          <w:rFonts w:ascii="Tahoma" w:hAnsi="Tahoma"/>
          <w:sz w:val="18"/>
          <w:szCs w:val="18"/>
        </w:rPr>
        <w:t xml:space="preserve">Předmětu </w:t>
      </w:r>
      <w:r w:rsidRPr="00C56CE5">
        <w:rPr>
          <w:rFonts w:ascii="Tahoma" w:hAnsi="Tahoma"/>
          <w:sz w:val="18"/>
          <w:szCs w:val="18"/>
        </w:rPr>
        <w:t xml:space="preserve">díla do původního stavu nebo do stavu dle podmínek stavebního povolení, úklid prostor dotčených při provádění </w:t>
      </w:r>
      <w:r>
        <w:rPr>
          <w:rFonts w:ascii="Tahoma" w:hAnsi="Tahoma"/>
          <w:sz w:val="18"/>
          <w:szCs w:val="18"/>
        </w:rPr>
        <w:t xml:space="preserve">Předmětu </w:t>
      </w:r>
      <w:r w:rsidRPr="00C56CE5">
        <w:rPr>
          <w:rFonts w:ascii="Tahoma" w:hAnsi="Tahoma"/>
          <w:sz w:val="18"/>
          <w:szCs w:val="18"/>
        </w:rPr>
        <w:t>díla</w:t>
      </w:r>
      <w:r>
        <w:rPr>
          <w:rFonts w:ascii="Tahoma" w:hAnsi="Tahoma"/>
          <w:sz w:val="18"/>
          <w:szCs w:val="18"/>
        </w:rPr>
        <w:t>, to vše</w:t>
      </w:r>
      <w:r w:rsidRPr="00C56CE5">
        <w:rPr>
          <w:rFonts w:ascii="Tahoma" w:hAnsi="Tahoma"/>
          <w:sz w:val="18"/>
          <w:szCs w:val="18"/>
        </w:rPr>
        <w:t xml:space="preserve"> současně s dokončením </w:t>
      </w:r>
      <w:r>
        <w:rPr>
          <w:rFonts w:ascii="Tahoma" w:hAnsi="Tahoma"/>
          <w:sz w:val="18"/>
          <w:szCs w:val="18"/>
        </w:rPr>
        <w:t xml:space="preserve">Předmětu </w:t>
      </w:r>
      <w:r w:rsidRPr="00C56CE5">
        <w:rPr>
          <w:rFonts w:ascii="Tahoma" w:hAnsi="Tahoma"/>
          <w:sz w:val="18"/>
          <w:szCs w:val="18"/>
        </w:rPr>
        <w:t>díla;</w:t>
      </w:r>
    </w:p>
    <w:p w14:paraId="26D5B612" w14:textId="77777777" w:rsidR="003F26B0" w:rsidRPr="003F26B0" w:rsidRDefault="00D432E4" w:rsidP="003F26B0">
      <w:pPr>
        <w:widowControl w:val="0"/>
        <w:numPr>
          <w:ilvl w:val="0"/>
          <w:numId w:val="14"/>
        </w:numPr>
        <w:tabs>
          <w:tab w:val="clear" w:pos="360"/>
          <w:tab w:val="num" w:pos="1069"/>
        </w:tabs>
        <w:spacing w:line="276" w:lineRule="auto"/>
        <w:ind w:left="720"/>
        <w:jc w:val="both"/>
        <w:rPr>
          <w:rFonts w:ascii="Tahoma" w:hAnsi="Tahoma"/>
          <w:sz w:val="18"/>
          <w:szCs w:val="18"/>
        </w:rPr>
      </w:pPr>
      <w:r w:rsidRPr="003F26B0">
        <w:rPr>
          <w:rFonts w:ascii="Tahoma" w:hAnsi="Tahoma"/>
          <w:sz w:val="18"/>
          <w:szCs w:val="18"/>
        </w:rPr>
        <w:t>vyhotovení dokumentace skutečného provedení Předmětu díla ve 3 (slovy: třech) vyhotoveních;</w:t>
      </w:r>
    </w:p>
    <w:p w14:paraId="0011E74B" w14:textId="3B682EBC" w:rsidR="003F26B0" w:rsidRPr="003F26B0" w:rsidRDefault="003F26B0" w:rsidP="003F26B0">
      <w:pPr>
        <w:widowControl w:val="0"/>
        <w:numPr>
          <w:ilvl w:val="0"/>
          <w:numId w:val="14"/>
        </w:numPr>
        <w:tabs>
          <w:tab w:val="clear" w:pos="360"/>
          <w:tab w:val="num" w:pos="1069"/>
        </w:tabs>
        <w:spacing w:line="276" w:lineRule="auto"/>
        <w:ind w:left="720"/>
        <w:jc w:val="both"/>
        <w:rPr>
          <w:rFonts w:ascii="Tahoma" w:hAnsi="Tahoma"/>
          <w:sz w:val="18"/>
          <w:szCs w:val="18"/>
        </w:rPr>
      </w:pPr>
      <w:r w:rsidRPr="003F26B0">
        <w:rPr>
          <w:rFonts w:ascii="Tahoma" w:hAnsi="Tahoma"/>
          <w:sz w:val="18"/>
          <w:szCs w:val="18"/>
        </w:rPr>
        <w:t>geodetické zaměření Předmětu díla (výškopis a polohopis) vč. digitální podoby ve formátech *.</w:t>
      </w:r>
      <w:proofErr w:type="spellStart"/>
      <w:r w:rsidRPr="003F26B0">
        <w:rPr>
          <w:rFonts w:ascii="Tahoma" w:hAnsi="Tahoma"/>
          <w:sz w:val="18"/>
          <w:szCs w:val="18"/>
        </w:rPr>
        <w:t>dgn</w:t>
      </w:r>
      <w:proofErr w:type="spellEnd"/>
      <w:r w:rsidRPr="003F26B0">
        <w:rPr>
          <w:rFonts w:ascii="Tahoma" w:hAnsi="Tahoma"/>
          <w:sz w:val="18"/>
          <w:szCs w:val="18"/>
        </w:rPr>
        <w:t>, *.</w:t>
      </w:r>
      <w:proofErr w:type="spellStart"/>
      <w:r w:rsidRPr="003F26B0">
        <w:rPr>
          <w:rFonts w:ascii="Tahoma" w:hAnsi="Tahoma"/>
          <w:sz w:val="18"/>
          <w:szCs w:val="18"/>
        </w:rPr>
        <w:t>shp</w:t>
      </w:r>
      <w:proofErr w:type="spellEnd"/>
      <w:r w:rsidRPr="003F26B0">
        <w:rPr>
          <w:rFonts w:ascii="Tahoma" w:hAnsi="Tahoma"/>
          <w:sz w:val="18"/>
          <w:szCs w:val="18"/>
        </w:rPr>
        <w:t>, *.</w:t>
      </w:r>
      <w:proofErr w:type="spellStart"/>
      <w:r w:rsidRPr="003F26B0">
        <w:rPr>
          <w:rFonts w:ascii="Tahoma" w:hAnsi="Tahoma"/>
          <w:sz w:val="18"/>
          <w:szCs w:val="18"/>
        </w:rPr>
        <w:t>dwg</w:t>
      </w:r>
      <w:proofErr w:type="spellEnd"/>
      <w:r w:rsidRPr="003F26B0">
        <w:rPr>
          <w:rFonts w:ascii="Tahoma" w:hAnsi="Tahoma"/>
          <w:sz w:val="18"/>
          <w:szCs w:val="18"/>
        </w:rPr>
        <w:t>,</w:t>
      </w:r>
      <w:r w:rsidRPr="003F26B0">
        <w:rPr>
          <w:rFonts w:ascii="Tahoma" w:hAnsi="Tahoma"/>
          <w:color w:val="FF0000"/>
          <w:sz w:val="18"/>
          <w:szCs w:val="18"/>
        </w:rPr>
        <w:t xml:space="preserve"> </w:t>
      </w:r>
      <w:r w:rsidRPr="003F26B0">
        <w:rPr>
          <w:rFonts w:ascii="Tahoma" w:hAnsi="Tahoma"/>
          <w:sz w:val="18"/>
          <w:szCs w:val="18"/>
        </w:rPr>
        <w:t>*.</w:t>
      </w:r>
      <w:proofErr w:type="spellStart"/>
      <w:r w:rsidRPr="003F26B0">
        <w:rPr>
          <w:rFonts w:ascii="Tahoma" w:hAnsi="Tahoma"/>
          <w:sz w:val="18"/>
          <w:szCs w:val="18"/>
        </w:rPr>
        <w:t>dxf</w:t>
      </w:r>
      <w:proofErr w:type="spellEnd"/>
      <w:r w:rsidRPr="003F26B0">
        <w:rPr>
          <w:rFonts w:ascii="Tahoma" w:hAnsi="Tahoma"/>
          <w:sz w:val="18"/>
          <w:szCs w:val="18"/>
        </w:rPr>
        <w:t xml:space="preserve"> nebo *.</w:t>
      </w:r>
      <w:proofErr w:type="spellStart"/>
      <w:r w:rsidRPr="003F26B0">
        <w:rPr>
          <w:rFonts w:ascii="Tahoma" w:hAnsi="Tahoma"/>
          <w:sz w:val="18"/>
          <w:szCs w:val="18"/>
        </w:rPr>
        <w:t>dkm</w:t>
      </w:r>
      <w:proofErr w:type="spellEnd"/>
      <w:r w:rsidRPr="003F26B0">
        <w:rPr>
          <w:rFonts w:ascii="Tahoma" w:hAnsi="Tahoma"/>
          <w:sz w:val="18"/>
          <w:szCs w:val="18"/>
        </w:rPr>
        <w:t xml:space="preserve"> na datovém nosiči ve 4 (slovy: čtyřech) vyhotoveních;</w:t>
      </w:r>
      <w:r w:rsidRPr="003F26B0">
        <w:t xml:space="preserve"> </w:t>
      </w:r>
      <w:r w:rsidRPr="003F26B0">
        <w:rPr>
          <w:rFonts w:ascii="Tahoma" w:hAnsi="Tahoma"/>
          <w:sz w:val="18"/>
          <w:szCs w:val="18"/>
        </w:rPr>
        <w:t xml:space="preserve">Geodetická část dokumentace skutečného provedení stavby, bude úředně ověřena oprávněným geodetem (zeměměřičským inženýrem), a bude předána v tištěné i elektronické podobě, a to v souladu s podmínkami provozní dokumentace technické mapy umístěné na stránkách </w:t>
      </w:r>
      <w:proofErr w:type="spellStart"/>
      <w:r w:rsidRPr="003F26B0">
        <w:rPr>
          <w:rFonts w:ascii="Tahoma" w:hAnsi="Tahoma"/>
          <w:sz w:val="18"/>
          <w:szCs w:val="18"/>
        </w:rPr>
        <w:t>Geoportálu</w:t>
      </w:r>
      <w:proofErr w:type="spellEnd"/>
      <w:r w:rsidRPr="003F26B0">
        <w:rPr>
          <w:rFonts w:ascii="Tahoma" w:hAnsi="Tahoma"/>
          <w:sz w:val="18"/>
          <w:szCs w:val="18"/>
        </w:rPr>
        <w:t xml:space="preserve"> DMVS Karlovarského kraje (http://geoportal.kr-karlovarsky.cz/</w:t>
      </w:r>
      <w:proofErr w:type="spellStart"/>
      <w:r w:rsidRPr="003F26B0">
        <w:rPr>
          <w:rFonts w:ascii="Tahoma" w:hAnsi="Tahoma"/>
          <w:sz w:val="18"/>
          <w:szCs w:val="18"/>
        </w:rPr>
        <w:t>zakazka</w:t>
      </w:r>
      <w:proofErr w:type="spellEnd"/>
      <w:r w:rsidRPr="003F26B0">
        <w:rPr>
          <w:rFonts w:ascii="Tahoma" w:hAnsi="Tahoma"/>
          <w:sz w:val="18"/>
          <w:szCs w:val="18"/>
        </w:rPr>
        <w:t xml:space="preserve">) v záložce Dokumenty, a dle Obecně závazné vyhlášky č. 3/2018 o vedení technické mapy obce, výkonnému správci technické mapy města Nejdek, kterým je Karlovarský kraj, a který písemně potvrdí její převzetí Protokolem o akceptaci této Zakázky DTM Karlovarského kraje; </w:t>
      </w:r>
    </w:p>
    <w:p w14:paraId="1C76CEC4" w14:textId="77777777" w:rsidR="00D432E4" w:rsidRDefault="00D432E4" w:rsidP="00A75658">
      <w:pPr>
        <w:widowControl w:val="0"/>
        <w:numPr>
          <w:ilvl w:val="0"/>
          <w:numId w:val="14"/>
        </w:numPr>
        <w:tabs>
          <w:tab w:val="clear" w:pos="360"/>
          <w:tab w:val="num" w:pos="709"/>
        </w:tabs>
        <w:spacing w:line="276" w:lineRule="auto"/>
        <w:ind w:left="709" w:hanging="283"/>
        <w:jc w:val="both"/>
        <w:rPr>
          <w:rFonts w:ascii="Tahoma" w:hAnsi="Tahoma"/>
          <w:sz w:val="18"/>
          <w:szCs w:val="18"/>
        </w:rPr>
      </w:pPr>
      <w:r w:rsidRPr="00C56CE5">
        <w:rPr>
          <w:rFonts w:ascii="Tahoma" w:hAnsi="Tahoma"/>
          <w:sz w:val="18"/>
          <w:szCs w:val="18"/>
        </w:rPr>
        <w:t xml:space="preserve">zajištění ochrany díla před klimatickými vlivy po celou dobu provádění </w:t>
      </w:r>
      <w:r>
        <w:rPr>
          <w:rFonts w:ascii="Tahoma" w:hAnsi="Tahoma"/>
          <w:sz w:val="18"/>
          <w:szCs w:val="18"/>
        </w:rPr>
        <w:t xml:space="preserve">Předmětu </w:t>
      </w:r>
      <w:r w:rsidRPr="00C56CE5">
        <w:rPr>
          <w:rFonts w:ascii="Tahoma" w:hAnsi="Tahoma"/>
          <w:sz w:val="18"/>
          <w:szCs w:val="18"/>
        </w:rPr>
        <w:t>díla;</w:t>
      </w:r>
    </w:p>
    <w:p w14:paraId="14E6E9E1" w14:textId="77777777" w:rsidR="00540057" w:rsidRPr="00540057" w:rsidRDefault="00540057" w:rsidP="00A75658">
      <w:pPr>
        <w:widowControl w:val="0"/>
        <w:numPr>
          <w:ilvl w:val="0"/>
          <w:numId w:val="14"/>
        </w:numPr>
        <w:tabs>
          <w:tab w:val="clear" w:pos="360"/>
          <w:tab w:val="num" w:pos="709"/>
        </w:tabs>
        <w:spacing w:line="276" w:lineRule="auto"/>
        <w:ind w:left="709" w:hanging="283"/>
        <w:jc w:val="both"/>
        <w:rPr>
          <w:rFonts w:ascii="Tahoma" w:hAnsi="Tahoma"/>
          <w:sz w:val="18"/>
          <w:szCs w:val="18"/>
        </w:rPr>
      </w:pPr>
      <w:r w:rsidRPr="00540057">
        <w:rPr>
          <w:rFonts w:ascii="Tahoma" w:hAnsi="Tahoma"/>
          <w:sz w:val="18"/>
          <w:szCs w:val="18"/>
        </w:rPr>
        <w:t>dodání průběžné fotodokumentace z realizace díla na datovém nosiči (1x CD/DVD);</w:t>
      </w:r>
    </w:p>
    <w:p w14:paraId="79A72ACF" w14:textId="77777777" w:rsidR="00D432E4" w:rsidRPr="00C56CE5" w:rsidRDefault="00D432E4" w:rsidP="00A75658">
      <w:pPr>
        <w:widowControl w:val="0"/>
        <w:numPr>
          <w:ilvl w:val="0"/>
          <w:numId w:val="14"/>
        </w:numPr>
        <w:tabs>
          <w:tab w:val="clear" w:pos="360"/>
          <w:tab w:val="num" w:pos="709"/>
        </w:tabs>
        <w:spacing w:line="276" w:lineRule="auto"/>
        <w:ind w:left="709" w:hanging="283"/>
        <w:jc w:val="both"/>
        <w:rPr>
          <w:rFonts w:ascii="Tahoma" w:hAnsi="Tahoma"/>
          <w:sz w:val="18"/>
          <w:szCs w:val="18"/>
        </w:rPr>
      </w:pPr>
      <w:r w:rsidRPr="00C56CE5">
        <w:rPr>
          <w:rFonts w:ascii="Tahoma" w:hAnsi="Tahoma"/>
          <w:sz w:val="18"/>
          <w:szCs w:val="18"/>
        </w:rPr>
        <w:t xml:space="preserve">zajištění všech činností souvisejících s komplexním vyzkoušením </w:t>
      </w:r>
      <w:r>
        <w:rPr>
          <w:rFonts w:ascii="Tahoma" w:hAnsi="Tahoma"/>
          <w:sz w:val="18"/>
          <w:szCs w:val="18"/>
        </w:rPr>
        <w:t>Stavby</w:t>
      </w:r>
      <w:r w:rsidRPr="00C56CE5">
        <w:rPr>
          <w:rFonts w:ascii="Tahoma" w:hAnsi="Tahoma"/>
          <w:sz w:val="18"/>
          <w:szCs w:val="18"/>
        </w:rPr>
        <w:t xml:space="preserve"> a jejím předáním objednateli</w:t>
      </w:r>
      <w:r>
        <w:rPr>
          <w:rFonts w:ascii="Tahoma" w:hAnsi="Tahoma"/>
          <w:sz w:val="18"/>
          <w:szCs w:val="18"/>
        </w:rPr>
        <w:t>.</w:t>
      </w:r>
      <w:r w:rsidRPr="00C56CE5">
        <w:rPr>
          <w:rFonts w:ascii="Tahoma" w:hAnsi="Tahoma"/>
          <w:sz w:val="18"/>
          <w:szCs w:val="18"/>
        </w:rPr>
        <w:t xml:space="preserve"> </w:t>
      </w:r>
    </w:p>
    <w:p w14:paraId="1D2251BE" w14:textId="77777777" w:rsidR="00D432E4" w:rsidRPr="00C56CE5" w:rsidRDefault="00D432E4" w:rsidP="00A75658">
      <w:pPr>
        <w:widowControl w:val="0"/>
        <w:numPr>
          <w:ilvl w:val="0"/>
          <w:numId w:val="12"/>
        </w:numPr>
        <w:spacing w:line="276" w:lineRule="auto"/>
        <w:jc w:val="both"/>
        <w:rPr>
          <w:rFonts w:ascii="Tahoma" w:hAnsi="Tahoma"/>
          <w:sz w:val="18"/>
          <w:szCs w:val="18"/>
        </w:rPr>
      </w:pPr>
      <w:r w:rsidRPr="00C56CE5">
        <w:rPr>
          <w:rFonts w:ascii="Tahoma" w:hAnsi="Tahoma"/>
          <w:sz w:val="18"/>
          <w:szCs w:val="18"/>
        </w:rPr>
        <w:t xml:space="preserve">Veškerý materiál k provedení </w:t>
      </w:r>
      <w:r>
        <w:rPr>
          <w:rFonts w:ascii="Tahoma" w:hAnsi="Tahoma"/>
          <w:sz w:val="18"/>
          <w:szCs w:val="18"/>
        </w:rPr>
        <w:t xml:space="preserve">Předmětu </w:t>
      </w:r>
      <w:r w:rsidRPr="00C56CE5">
        <w:rPr>
          <w:rFonts w:ascii="Tahoma" w:hAnsi="Tahoma"/>
          <w:sz w:val="18"/>
          <w:szCs w:val="18"/>
        </w:rPr>
        <w:t xml:space="preserve">díla je v Nabídce oceněn v 1. jakostní třídě a takto bude pro provádění </w:t>
      </w:r>
      <w:r>
        <w:rPr>
          <w:rFonts w:ascii="Tahoma" w:hAnsi="Tahoma"/>
          <w:sz w:val="18"/>
          <w:szCs w:val="18"/>
        </w:rPr>
        <w:t xml:space="preserve">Předmětu </w:t>
      </w:r>
      <w:r w:rsidRPr="00C56CE5">
        <w:rPr>
          <w:rFonts w:ascii="Tahoma" w:hAnsi="Tahoma"/>
          <w:sz w:val="18"/>
          <w:szCs w:val="18"/>
        </w:rPr>
        <w:t>díla dodán.</w:t>
      </w:r>
    </w:p>
    <w:p w14:paraId="48A6BA51" w14:textId="77777777" w:rsidR="00D432E4" w:rsidRPr="00C56CE5" w:rsidRDefault="00D432E4" w:rsidP="00A75658">
      <w:pPr>
        <w:widowControl w:val="0"/>
        <w:numPr>
          <w:ilvl w:val="0"/>
          <w:numId w:val="12"/>
        </w:numPr>
        <w:spacing w:line="276" w:lineRule="auto"/>
        <w:jc w:val="both"/>
        <w:rPr>
          <w:rFonts w:ascii="Tahoma" w:hAnsi="Tahoma"/>
          <w:sz w:val="18"/>
          <w:szCs w:val="18"/>
        </w:rPr>
      </w:pPr>
      <w:r w:rsidRPr="00C56CE5">
        <w:rPr>
          <w:rFonts w:ascii="Tahoma" w:hAnsi="Tahoma"/>
          <w:sz w:val="18"/>
          <w:szCs w:val="18"/>
        </w:rPr>
        <w:t xml:space="preserve">Materiály a technologie užité zhotovitelem k provedení </w:t>
      </w:r>
      <w:r>
        <w:rPr>
          <w:rFonts w:ascii="Tahoma" w:hAnsi="Tahoma"/>
          <w:sz w:val="18"/>
          <w:szCs w:val="18"/>
        </w:rPr>
        <w:t xml:space="preserve">Předmětu </w:t>
      </w:r>
      <w:r w:rsidRPr="00C56CE5">
        <w:rPr>
          <w:rFonts w:ascii="Tahoma" w:hAnsi="Tahoma"/>
          <w:sz w:val="18"/>
          <w:szCs w:val="18"/>
        </w:rPr>
        <w:t>díla jsou uvedeny v Nabídce zhotovitele. Jiné materiály nebo technologie je zhotovitel oprávněn použít pouze s předchozím písemným souhlasem objednatele.</w:t>
      </w:r>
    </w:p>
    <w:p w14:paraId="3F469C87" w14:textId="77777777" w:rsidR="00D432E4" w:rsidRPr="00C56CE5" w:rsidRDefault="00D432E4" w:rsidP="00A75658">
      <w:pPr>
        <w:widowControl w:val="0"/>
        <w:numPr>
          <w:ilvl w:val="0"/>
          <w:numId w:val="12"/>
        </w:numPr>
        <w:spacing w:line="276" w:lineRule="auto"/>
        <w:jc w:val="both"/>
        <w:rPr>
          <w:rFonts w:ascii="Tahoma" w:hAnsi="Tahoma"/>
          <w:sz w:val="18"/>
          <w:szCs w:val="18"/>
        </w:rPr>
      </w:pPr>
      <w:r w:rsidRPr="00C56CE5">
        <w:rPr>
          <w:rFonts w:ascii="Tahoma" w:hAnsi="Tahoma"/>
          <w:sz w:val="18"/>
          <w:szCs w:val="18"/>
        </w:rPr>
        <w:t xml:space="preserve">Vyskytne-li se při provádění </w:t>
      </w:r>
      <w:r>
        <w:rPr>
          <w:rFonts w:ascii="Tahoma" w:hAnsi="Tahoma"/>
          <w:sz w:val="18"/>
          <w:szCs w:val="18"/>
        </w:rPr>
        <w:t xml:space="preserve">Předmětu </w:t>
      </w:r>
      <w:r w:rsidRPr="00C56CE5">
        <w:rPr>
          <w:rFonts w:ascii="Tahoma" w:hAnsi="Tahoma"/>
          <w:sz w:val="18"/>
          <w:szCs w:val="18"/>
        </w:rPr>
        <w:t xml:space="preserve">díla potřeba rozšířit nebo zúžit rozsah </w:t>
      </w:r>
      <w:r>
        <w:rPr>
          <w:rFonts w:ascii="Tahoma" w:hAnsi="Tahoma"/>
          <w:sz w:val="18"/>
          <w:szCs w:val="18"/>
        </w:rPr>
        <w:t xml:space="preserve">Předmětu </w:t>
      </w:r>
      <w:r w:rsidRPr="00C56CE5">
        <w:rPr>
          <w:rFonts w:ascii="Tahoma" w:hAnsi="Tahoma"/>
          <w:sz w:val="18"/>
          <w:szCs w:val="18"/>
        </w:rPr>
        <w:t xml:space="preserve">díla předpokládaný </w:t>
      </w:r>
      <w:r>
        <w:rPr>
          <w:rFonts w:ascii="Tahoma" w:hAnsi="Tahoma"/>
          <w:sz w:val="18"/>
          <w:szCs w:val="18"/>
        </w:rPr>
        <w:t>S</w:t>
      </w:r>
      <w:r w:rsidRPr="00C56CE5">
        <w:rPr>
          <w:rFonts w:ascii="Tahoma" w:hAnsi="Tahoma"/>
          <w:sz w:val="18"/>
          <w:szCs w:val="18"/>
        </w:rPr>
        <w:t xml:space="preserve">mlouvou, zejména v důsledku podstatné změny okolností při provádění </w:t>
      </w:r>
      <w:r>
        <w:rPr>
          <w:rFonts w:ascii="Tahoma" w:hAnsi="Tahoma"/>
          <w:sz w:val="18"/>
          <w:szCs w:val="18"/>
        </w:rPr>
        <w:t xml:space="preserve">Předmětu </w:t>
      </w:r>
      <w:r w:rsidRPr="00C56CE5">
        <w:rPr>
          <w:rFonts w:ascii="Tahoma" w:hAnsi="Tahoma"/>
          <w:sz w:val="18"/>
          <w:szCs w:val="18"/>
        </w:rPr>
        <w:t xml:space="preserve">díla, odborného posouzení ze strany zhotovitele potvrzeného projektantem, popř. TDO nebo v důsledku vad projektu, </w:t>
      </w:r>
      <w:proofErr w:type="gramStart"/>
      <w:r w:rsidRPr="00C56CE5">
        <w:rPr>
          <w:rFonts w:ascii="Tahoma" w:hAnsi="Tahoma"/>
          <w:sz w:val="18"/>
          <w:szCs w:val="18"/>
        </w:rPr>
        <w:t>předloží</w:t>
      </w:r>
      <w:proofErr w:type="gramEnd"/>
      <w:r w:rsidRPr="00C56CE5">
        <w:rPr>
          <w:rFonts w:ascii="Tahoma" w:hAnsi="Tahoma"/>
          <w:sz w:val="18"/>
          <w:szCs w:val="18"/>
        </w:rPr>
        <w:t xml:space="preserve"> zhotovitel objednateli soupis navrhovaných změn včetně jejich ocenění ve formě </w:t>
      </w:r>
      <w:r>
        <w:rPr>
          <w:rFonts w:ascii="Tahoma" w:hAnsi="Tahoma"/>
          <w:sz w:val="18"/>
          <w:szCs w:val="18"/>
        </w:rPr>
        <w:t>z</w:t>
      </w:r>
      <w:r w:rsidRPr="00C56CE5">
        <w:rPr>
          <w:rFonts w:ascii="Tahoma" w:hAnsi="Tahoma"/>
          <w:sz w:val="18"/>
          <w:szCs w:val="18"/>
        </w:rPr>
        <w:t>adávacího listu</w:t>
      </w:r>
      <w:r>
        <w:rPr>
          <w:rFonts w:ascii="Tahoma" w:hAnsi="Tahoma"/>
          <w:sz w:val="18"/>
          <w:szCs w:val="18"/>
        </w:rPr>
        <w:t xml:space="preserve"> (dále jen „Zadávací list“)</w:t>
      </w:r>
      <w:r w:rsidRPr="00C56CE5">
        <w:rPr>
          <w:rFonts w:ascii="Tahoma" w:hAnsi="Tahoma"/>
          <w:sz w:val="18"/>
          <w:szCs w:val="18"/>
        </w:rPr>
        <w:t xml:space="preserve"> objednateli k odsouhlasení. Lhůta pro odsouhlasení činí 5</w:t>
      </w:r>
      <w:r>
        <w:rPr>
          <w:rFonts w:ascii="Tahoma" w:hAnsi="Tahoma"/>
          <w:sz w:val="18"/>
          <w:szCs w:val="18"/>
        </w:rPr>
        <w:t xml:space="preserve"> (slovy: pět)</w:t>
      </w:r>
      <w:r w:rsidRPr="00C56CE5">
        <w:rPr>
          <w:rFonts w:ascii="Tahoma" w:hAnsi="Tahoma"/>
          <w:sz w:val="18"/>
          <w:szCs w:val="18"/>
        </w:rPr>
        <w:t xml:space="preserve"> dní</w:t>
      </w:r>
      <w:r>
        <w:rPr>
          <w:rFonts w:ascii="Tahoma" w:hAnsi="Tahoma"/>
          <w:sz w:val="18"/>
          <w:szCs w:val="18"/>
        </w:rPr>
        <w:t xml:space="preserve"> ode dne předložení</w:t>
      </w:r>
      <w:r w:rsidRPr="00C56CE5">
        <w:rPr>
          <w:rFonts w:ascii="Tahoma" w:hAnsi="Tahoma"/>
          <w:sz w:val="18"/>
          <w:szCs w:val="18"/>
        </w:rPr>
        <w:t xml:space="preserve">. Teprve po odsouhlasení Zadávacího listu má zhotovitel právo na realizaci těchto změn a na jejich úhradu v odpovídající </w:t>
      </w:r>
      <w:r w:rsidRPr="00C56CE5">
        <w:rPr>
          <w:rFonts w:ascii="Tahoma" w:hAnsi="Tahoma"/>
          <w:sz w:val="18"/>
          <w:szCs w:val="18"/>
        </w:rPr>
        <w:lastRenderedPageBreak/>
        <w:t>výši. Pokud tak zhotovitel neučiní, má se za to, že práce a dodávky jím realizované byly v </w:t>
      </w:r>
      <w:r>
        <w:rPr>
          <w:rFonts w:ascii="Tahoma" w:hAnsi="Tahoma"/>
          <w:sz w:val="18"/>
          <w:szCs w:val="18"/>
        </w:rPr>
        <w:t>P</w:t>
      </w:r>
      <w:r w:rsidRPr="00C56CE5">
        <w:rPr>
          <w:rFonts w:ascii="Tahoma" w:hAnsi="Tahoma"/>
          <w:sz w:val="18"/>
          <w:szCs w:val="18"/>
        </w:rPr>
        <w:t xml:space="preserve">ředmětu </w:t>
      </w:r>
      <w:r>
        <w:rPr>
          <w:rFonts w:ascii="Tahoma" w:hAnsi="Tahoma"/>
          <w:sz w:val="18"/>
          <w:szCs w:val="18"/>
        </w:rPr>
        <w:t>díla</w:t>
      </w:r>
      <w:r w:rsidRPr="00C56CE5">
        <w:rPr>
          <w:rFonts w:ascii="Tahoma" w:hAnsi="Tahoma"/>
          <w:sz w:val="18"/>
          <w:szCs w:val="18"/>
        </w:rPr>
        <w:t xml:space="preserve"> a v jeho ceně zahrnuty. Zadávací list bude vždy odsouhlasen objednatelem, zhotovitelem, zástupcem objednatele (TDO) a bude použit pro úpravu konečné ceny </w:t>
      </w:r>
      <w:r>
        <w:rPr>
          <w:rFonts w:ascii="Tahoma" w:hAnsi="Tahoma"/>
          <w:sz w:val="18"/>
          <w:szCs w:val="18"/>
        </w:rPr>
        <w:t xml:space="preserve">Předmětu </w:t>
      </w:r>
      <w:r w:rsidRPr="00C56CE5">
        <w:rPr>
          <w:rFonts w:ascii="Tahoma" w:hAnsi="Tahoma"/>
          <w:sz w:val="18"/>
          <w:szCs w:val="18"/>
        </w:rPr>
        <w:t>díla. Zadávací list je podkladem k</w:t>
      </w:r>
      <w:r>
        <w:rPr>
          <w:rFonts w:ascii="Tahoma" w:hAnsi="Tahoma"/>
          <w:sz w:val="18"/>
          <w:szCs w:val="18"/>
        </w:rPr>
        <w:t xml:space="preserve"> sepsání</w:t>
      </w:r>
      <w:r w:rsidRPr="00C56CE5">
        <w:rPr>
          <w:rFonts w:ascii="Tahoma" w:hAnsi="Tahoma"/>
          <w:sz w:val="18"/>
          <w:szCs w:val="18"/>
        </w:rPr>
        <w:t> dodatku k</w:t>
      </w:r>
      <w:r>
        <w:rPr>
          <w:rFonts w:ascii="Tahoma" w:hAnsi="Tahoma"/>
          <w:sz w:val="18"/>
          <w:szCs w:val="18"/>
        </w:rPr>
        <w:t>e</w:t>
      </w:r>
      <w:r w:rsidRPr="00C56CE5">
        <w:rPr>
          <w:rFonts w:ascii="Tahoma" w:hAnsi="Tahoma"/>
          <w:sz w:val="18"/>
          <w:szCs w:val="18"/>
        </w:rPr>
        <w:t> </w:t>
      </w:r>
      <w:r>
        <w:rPr>
          <w:rFonts w:ascii="Tahoma" w:hAnsi="Tahoma"/>
          <w:sz w:val="18"/>
          <w:szCs w:val="18"/>
        </w:rPr>
        <w:t>S</w:t>
      </w:r>
      <w:r w:rsidRPr="00C56CE5">
        <w:rPr>
          <w:rFonts w:ascii="Tahoma" w:hAnsi="Tahoma"/>
          <w:sz w:val="18"/>
          <w:szCs w:val="18"/>
        </w:rPr>
        <w:t xml:space="preserve">mlouvě </w:t>
      </w:r>
      <w:r>
        <w:rPr>
          <w:rFonts w:ascii="Tahoma" w:hAnsi="Tahoma"/>
          <w:sz w:val="18"/>
          <w:szCs w:val="18"/>
        </w:rPr>
        <w:t>a bude tvořit nedílnou součást dodatku ke Smlouvě jako jeho příloha. Z</w:t>
      </w:r>
      <w:r w:rsidRPr="00C56CE5">
        <w:rPr>
          <w:rFonts w:ascii="Tahoma" w:hAnsi="Tahoma"/>
          <w:sz w:val="18"/>
          <w:szCs w:val="18"/>
        </w:rPr>
        <w:t xml:space="preserve">adávacím listem je možno upravit pouze rozsah </w:t>
      </w:r>
      <w:r>
        <w:rPr>
          <w:rFonts w:ascii="Tahoma" w:hAnsi="Tahoma"/>
          <w:sz w:val="18"/>
          <w:szCs w:val="18"/>
        </w:rPr>
        <w:t>P</w:t>
      </w:r>
      <w:r w:rsidRPr="00C56CE5">
        <w:rPr>
          <w:rFonts w:ascii="Tahoma" w:hAnsi="Tahoma"/>
          <w:sz w:val="18"/>
          <w:szCs w:val="18"/>
        </w:rPr>
        <w:t xml:space="preserve">ředmětu </w:t>
      </w:r>
      <w:r>
        <w:rPr>
          <w:rFonts w:ascii="Tahoma" w:hAnsi="Tahoma"/>
          <w:sz w:val="18"/>
          <w:szCs w:val="18"/>
        </w:rPr>
        <w:t>díla</w:t>
      </w:r>
      <w:r w:rsidRPr="00C56CE5">
        <w:rPr>
          <w:rFonts w:ascii="Tahoma" w:hAnsi="Tahoma"/>
          <w:sz w:val="18"/>
          <w:szCs w:val="18"/>
        </w:rPr>
        <w:t xml:space="preserve"> </w:t>
      </w:r>
      <w:r>
        <w:rPr>
          <w:rFonts w:ascii="Tahoma" w:hAnsi="Tahoma"/>
          <w:sz w:val="18"/>
          <w:szCs w:val="18"/>
        </w:rPr>
        <w:t>S</w:t>
      </w:r>
      <w:r w:rsidRPr="00C56CE5">
        <w:rPr>
          <w:rFonts w:ascii="Tahoma" w:hAnsi="Tahoma"/>
          <w:sz w:val="18"/>
          <w:szCs w:val="18"/>
        </w:rPr>
        <w:t xml:space="preserve">mlouvy a jeho cenu, bez vlivu na ostatní smluvní ujednání. Součástí </w:t>
      </w:r>
      <w:r>
        <w:rPr>
          <w:rFonts w:ascii="Tahoma" w:hAnsi="Tahoma"/>
          <w:sz w:val="18"/>
          <w:szCs w:val="18"/>
        </w:rPr>
        <w:t>Z</w:t>
      </w:r>
      <w:r w:rsidRPr="00C56CE5">
        <w:rPr>
          <w:rFonts w:ascii="Tahoma" w:hAnsi="Tahoma"/>
          <w:sz w:val="18"/>
          <w:szCs w:val="18"/>
        </w:rPr>
        <w:t xml:space="preserve">adávacího listu může být i jednoduchý dodatek projektu, zpracovaný projektantem. </w:t>
      </w:r>
    </w:p>
    <w:p w14:paraId="12EFBE7D" w14:textId="77777777" w:rsidR="00D432E4" w:rsidRPr="00C56CE5" w:rsidRDefault="00D432E4" w:rsidP="00A75658">
      <w:pPr>
        <w:widowControl w:val="0"/>
        <w:numPr>
          <w:ilvl w:val="0"/>
          <w:numId w:val="12"/>
        </w:numPr>
        <w:spacing w:line="276" w:lineRule="auto"/>
        <w:jc w:val="both"/>
        <w:rPr>
          <w:rFonts w:ascii="Tahoma" w:hAnsi="Tahoma"/>
          <w:sz w:val="18"/>
          <w:szCs w:val="18"/>
        </w:rPr>
      </w:pPr>
      <w:r w:rsidRPr="00C56CE5">
        <w:rPr>
          <w:rFonts w:ascii="Tahoma" w:hAnsi="Tahoma"/>
          <w:sz w:val="18"/>
          <w:szCs w:val="18"/>
        </w:rPr>
        <w:t>Objednatel je oprávněn kdykoliv v průběhu provádění díla rozšířit nebo zúžit rozsah</w:t>
      </w:r>
      <w:r>
        <w:rPr>
          <w:rFonts w:ascii="Tahoma" w:hAnsi="Tahoma"/>
          <w:sz w:val="18"/>
          <w:szCs w:val="18"/>
        </w:rPr>
        <w:t xml:space="preserve"> Předmětu</w:t>
      </w:r>
      <w:r w:rsidRPr="00C56CE5">
        <w:rPr>
          <w:rFonts w:ascii="Tahoma" w:hAnsi="Tahoma"/>
          <w:sz w:val="18"/>
          <w:szCs w:val="18"/>
        </w:rPr>
        <w:t xml:space="preserve"> díla, předpokládaný </w:t>
      </w:r>
      <w:r>
        <w:rPr>
          <w:rFonts w:ascii="Tahoma" w:hAnsi="Tahoma"/>
          <w:sz w:val="18"/>
          <w:szCs w:val="18"/>
        </w:rPr>
        <w:t>S</w:t>
      </w:r>
      <w:r w:rsidRPr="00C56CE5">
        <w:rPr>
          <w:rFonts w:ascii="Tahoma" w:hAnsi="Tahoma"/>
          <w:sz w:val="18"/>
          <w:szCs w:val="18"/>
        </w:rPr>
        <w:t>mlouvou. Soupis navrhovaných změn objednatel předá zhotoviteli, který jej ocení v souladu s </w:t>
      </w:r>
      <w:proofErr w:type="spellStart"/>
      <w:r w:rsidRPr="00C56CE5">
        <w:rPr>
          <w:rFonts w:ascii="Tahoma" w:hAnsi="Tahoma"/>
          <w:sz w:val="18"/>
          <w:szCs w:val="18"/>
        </w:rPr>
        <w:t>ust</w:t>
      </w:r>
      <w:proofErr w:type="spellEnd"/>
      <w:r w:rsidRPr="00C56CE5">
        <w:rPr>
          <w:rFonts w:ascii="Tahoma" w:hAnsi="Tahoma"/>
          <w:sz w:val="18"/>
          <w:szCs w:val="18"/>
        </w:rPr>
        <w:t xml:space="preserve">. čl. IV. odst. </w:t>
      </w:r>
      <w:r w:rsidR="00E53AD7">
        <w:rPr>
          <w:rFonts w:ascii="Tahoma" w:hAnsi="Tahoma"/>
          <w:sz w:val="18"/>
          <w:szCs w:val="18"/>
        </w:rPr>
        <w:t>9</w:t>
      </w:r>
      <w:r>
        <w:rPr>
          <w:rFonts w:ascii="Tahoma" w:hAnsi="Tahoma"/>
          <w:sz w:val="18"/>
          <w:szCs w:val="18"/>
        </w:rPr>
        <w:t xml:space="preserve"> této Smlouvy. </w:t>
      </w:r>
      <w:r w:rsidRPr="00C56CE5">
        <w:rPr>
          <w:rFonts w:ascii="Tahoma" w:hAnsi="Tahoma"/>
          <w:strike/>
          <w:color w:val="FF0000"/>
          <w:sz w:val="18"/>
          <w:szCs w:val="18"/>
        </w:rPr>
        <w:t xml:space="preserve"> </w:t>
      </w:r>
      <w:r w:rsidRPr="00C56CE5">
        <w:rPr>
          <w:rFonts w:ascii="Tahoma" w:hAnsi="Tahoma"/>
          <w:sz w:val="18"/>
          <w:szCs w:val="18"/>
        </w:rPr>
        <w:t xml:space="preserve"> </w:t>
      </w:r>
    </w:p>
    <w:p w14:paraId="126B73EA" w14:textId="77777777" w:rsidR="00D432E4" w:rsidRPr="00C56CE5" w:rsidRDefault="00D432E4" w:rsidP="00A75658">
      <w:pPr>
        <w:widowControl w:val="0"/>
        <w:numPr>
          <w:ilvl w:val="0"/>
          <w:numId w:val="12"/>
        </w:numPr>
        <w:spacing w:line="276" w:lineRule="auto"/>
        <w:jc w:val="both"/>
        <w:rPr>
          <w:rFonts w:ascii="Tahoma" w:hAnsi="Tahoma"/>
          <w:sz w:val="18"/>
          <w:szCs w:val="18"/>
        </w:rPr>
      </w:pPr>
      <w:r>
        <w:rPr>
          <w:rFonts w:ascii="Tahoma" w:hAnsi="Tahoma"/>
          <w:sz w:val="18"/>
          <w:szCs w:val="18"/>
        </w:rPr>
        <w:t>Objednatel</w:t>
      </w:r>
      <w:r w:rsidRPr="00C56CE5">
        <w:rPr>
          <w:rFonts w:ascii="Tahoma" w:hAnsi="Tahoma"/>
          <w:sz w:val="18"/>
          <w:szCs w:val="18"/>
        </w:rPr>
        <w:t xml:space="preserve"> si vyhrazuje právo odsouhlasit použité materiály a povrchové úpravy, vzorky vybavení a zařízení, </w:t>
      </w:r>
      <w:r>
        <w:rPr>
          <w:rFonts w:ascii="Tahoma" w:hAnsi="Tahoma"/>
          <w:sz w:val="18"/>
          <w:szCs w:val="18"/>
        </w:rPr>
        <w:t>nejsou-li</w:t>
      </w:r>
      <w:r w:rsidRPr="00C56CE5">
        <w:rPr>
          <w:rFonts w:ascii="Tahoma" w:hAnsi="Tahoma"/>
          <w:sz w:val="18"/>
          <w:szCs w:val="18"/>
        </w:rPr>
        <w:t xml:space="preserve"> v Projektové dokumentaci definován</w:t>
      </w:r>
      <w:r>
        <w:rPr>
          <w:rFonts w:ascii="Tahoma" w:hAnsi="Tahoma"/>
          <w:sz w:val="18"/>
          <w:szCs w:val="18"/>
        </w:rPr>
        <w:t>y</w:t>
      </w:r>
      <w:r w:rsidRPr="00C56CE5">
        <w:rPr>
          <w:rFonts w:ascii="Tahoma" w:hAnsi="Tahoma"/>
          <w:sz w:val="18"/>
          <w:szCs w:val="18"/>
        </w:rPr>
        <w:t xml:space="preserve"> konkrétně.</w:t>
      </w:r>
    </w:p>
    <w:p w14:paraId="3F4A9BD1" w14:textId="6295CC43" w:rsidR="00D432E4" w:rsidRDefault="00D75547" w:rsidP="00A75658">
      <w:pPr>
        <w:widowControl w:val="0"/>
        <w:numPr>
          <w:ilvl w:val="0"/>
          <w:numId w:val="12"/>
        </w:numPr>
        <w:spacing w:line="276" w:lineRule="auto"/>
        <w:jc w:val="both"/>
        <w:rPr>
          <w:rFonts w:ascii="Tahoma" w:hAnsi="Tahoma"/>
          <w:sz w:val="18"/>
          <w:szCs w:val="18"/>
        </w:rPr>
      </w:pPr>
      <w:r w:rsidRPr="00C56CE5">
        <w:rPr>
          <w:rFonts w:ascii="Tahoma" w:hAnsi="Tahoma"/>
          <w:sz w:val="18"/>
          <w:szCs w:val="18"/>
        </w:rPr>
        <w:t xml:space="preserve">Zhotovitel se zavazuje provést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vlastním jménem</w:t>
      </w:r>
      <w:r>
        <w:rPr>
          <w:rFonts w:ascii="Tahoma" w:hAnsi="Tahoma"/>
          <w:sz w:val="18"/>
          <w:szCs w:val="18"/>
        </w:rPr>
        <w:t>, na vlastní náklady</w:t>
      </w:r>
      <w:r w:rsidRPr="00C56CE5">
        <w:rPr>
          <w:rFonts w:ascii="Tahoma" w:hAnsi="Tahoma"/>
          <w:sz w:val="18"/>
          <w:szCs w:val="18"/>
        </w:rPr>
        <w:t xml:space="preserve"> a na vlastní odpovědnost. </w:t>
      </w:r>
    </w:p>
    <w:p w14:paraId="40062A49" w14:textId="0609E8EA" w:rsidR="00D1431C" w:rsidRPr="000A3A12" w:rsidRDefault="00B43F0D" w:rsidP="00803F4B">
      <w:pPr>
        <w:widowControl w:val="0"/>
        <w:numPr>
          <w:ilvl w:val="0"/>
          <w:numId w:val="12"/>
        </w:numPr>
        <w:spacing w:line="276" w:lineRule="auto"/>
        <w:jc w:val="both"/>
        <w:rPr>
          <w:rFonts w:ascii="Tahoma" w:hAnsi="Tahoma"/>
          <w:sz w:val="18"/>
          <w:szCs w:val="18"/>
        </w:rPr>
      </w:pPr>
      <w:r w:rsidRPr="000A3A12">
        <w:rPr>
          <w:rFonts w:ascii="Tahoma" w:hAnsi="Tahoma"/>
          <w:sz w:val="18"/>
          <w:szCs w:val="18"/>
        </w:rPr>
        <w:t xml:space="preserve">Daný předmět plnění </w:t>
      </w:r>
      <w:r w:rsidR="007C0191" w:rsidRPr="000A3A12">
        <w:rPr>
          <w:rFonts w:ascii="Tahoma" w:hAnsi="Tahoma"/>
          <w:sz w:val="18"/>
          <w:szCs w:val="18"/>
        </w:rPr>
        <w:t>je</w:t>
      </w:r>
      <w:r w:rsidRPr="000A3A12">
        <w:rPr>
          <w:rFonts w:ascii="Tahoma" w:hAnsi="Tahoma"/>
          <w:sz w:val="18"/>
          <w:szCs w:val="18"/>
        </w:rPr>
        <w:t xml:space="preserve"> realizován </w:t>
      </w:r>
      <w:r w:rsidR="000D0883" w:rsidRPr="000A3A12">
        <w:rPr>
          <w:rFonts w:ascii="Tahoma" w:hAnsi="Tahoma"/>
          <w:sz w:val="18"/>
          <w:szCs w:val="18"/>
        </w:rPr>
        <w:t>v rámci projektu</w:t>
      </w:r>
      <w:r w:rsidR="0003751C" w:rsidRPr="000A3A12">
        <w:rPr>
          <w:rFonts w:ascii="Tahoma" w:hAnsi="Tahoma"/>
          <w:sz w:val="18"/>
          <w:szCs w:val="18"/>
        </w:rPr>
        <w:t xml:space="preserve"> </w:t>
      </w:r>
      <w:r w:rsidR="00F075A0" w:rsidRPr="000A3A12">
        <w:rPr>
          <w:rFonts w:ascii="Tahoma" w:hAnsi="Tahoma"/>
          <w:i/>
          <w:iCs/>
          <w:sz w:val="18"/>
          <w:szCs w:val="18"/>
        </w:rPr>
        <w:t xml:space="preserve">Modernizace učeben v budově ZŠ Nejdek, Karlovarská, </w:t>
      </w:r>
      <w:proofErr w:type="spellStart"/>
      <w:r w:rsidR="00F075A0" w:rsidRPr="000A3A12">
        <w:rPr>
          <w:rFonts w:ascii="Tahoma" w:hAnsi="Tahoma"/>
          <w:i/>
          <w:iCs/>
          <w:sz w:val="18"/>
          <w:szCs w:val="18"/>
        </w:rPr>
        <w:t>p.o</w:t>
      </w:r>
      <w:proofErr w:type="spellEnd"/>
      <w:r w:rsidR="00F075A0" w:rsidRPr="000A3A12">
        <w:rPr>
          <w:rFonts w:ascii="Tahoma" w:hAnsi="Tahoma"/>
          <w:i/>
          <w:iCs/>
          <w:sz w:val="18"/>
          <w:szCs w:val="18"/>
        </w:rPr>
        <w:t>.</w:t>
      </w:r>
      <w:r w:rsidR="000D0883" w:rsidRPr="000A3A12">
        <w:rPr>
          <w:rFonts w:ascii="Tahoma" w:hAnsi="Tahoma"/>
          <w:sz w:val="18"/>
          <w:szCs w:val="18"/>
        </w:rPr>
        <w:t xml:space="preserve">, u </w:t>
      </w:r>
      <w:r w:rsidR="005E0D2C" w:rsidRPr="000A3A12">
        <w:rPr>
          <w:rFonts w:ascii="Tahoma" w:hAnsi="Tahoma"/>
          <w:sz w:val="18"/>
          <w:szCs w:val="18"/>
        </w:rPr>
        <w:t>něhož</w:t>
      </w:r>
      <w:r w:rsidR="000D0883" w:rsidRPr="000A3A12">
        <w:rPr>
          <w:rFonts w:ascii="Tahoma" w:hAnsi="Tahoma"/>
          <w:sz w:val="18"/>
          <w:szCs w:val="18"/>
        </w:rPr>
        <w:t xml:space="preserve"> město Nejdek </w:t>
      </w:r>
      <w:r w:rsidR="007C0191" w:rsidRPr="000A3A12">
        <w:rPr>
          <w:rFonts w:ascii="Tahoma" w:hAnsi="Tahoma"/>
          <w:sz w:val="18"/>
          <w:szCs w:val="18"/>
        </w:rPr>
        <w:t>získalo rozhodnutí o poskytnutí dotace</w:t>
      </w:r>
      <w:r w:rsidR="000D0883" w:rsidRPr="000A3A12">
        <w:rPr>
          <w:rFonts w:ascii="Tahoma" w:hAnsi="Tahoma"/>
          <w:sz w:val="18"/>
          <w:szCs w:val="18"/>
        </w:rPr>
        <w:t xml:space="preserve"> v</w:t>
      </w:r>
      <w:r w:rsidR="0078158C" w:rsidRPr="000A3A12">
        <w:rPr>
          <w:rFonts w:ascii="Tahoma" w:hAnsi="Tahoma"/>
          <w:sz w:val="18"/>
          <w:szCs w:val="18"/>
        </w:rPr>
        <w:t> Integrovaném regionálním operačním pro</w:t>
      </w:r>
      <w:r w:rsidR="00173528" w:rsidRPr="000A3A12">
        <w:rPr>
          <w:rFonts w:ascii="Tahoma" w:hAnsi="Tahoma"/>
          <w:sz w:val="18"/>
          <w:szCs w:val="18"/>
        </w:rPr>
        <w:t>g</w:t>
      </w:r>
      <w:r w:rsidR="0078158C" w:rsidRPr="000A3A12">
        <w:rPr>
          <w:rFonts w:ascii="Tahoma" w:hAnsi="Tahoma"/>
          <w:sz w:val="18"/>
          <w:szCs w:val="18"/>
        </w:rPr>
        <w:t>ramu</w:t>
      </w:r>
      <w:r w:rsidR="00D1431C" w:rsidRPr="000A3A12">
        <w:rPr>
          <w:rFonts w:ascii="Tahoma" w:hAnsi="Tahoma"/>
          <w:sz w:val="18"/>
          <w:szCs w:val="18"/>
        </w:rPr>
        <w:t>.</w:t>
      </w:r>
    </w:p>
    <w:p w14:paraId="2C488987" w14:textId="302363A3" w:rsidR="00D432E4" w:rsidRPr="00401256" w:rsidRDefault="004F77F0" w:rsidP="00995C6E">
      <w:pPr>
        <w:pStyle w:val="Nadpis1"/>
      </w:pPr>
      <w:r w:rsidRPr="00401256">
        <w:t>TERMÍNY</w:t>
      </w:r>
      <w:r w:rsidR="00D432E4" w:rsidRPr="00401256">
        <w:t xml:space="preserve"> PLNĚNÍ</w:t>
      </w:r>
    </w:p>
    <w:p w14:paraId="75D0C965" w14:textId="77777777" w:rsidR="00D432E4" w:rsidRPr="007D7969" w:rsidRDefault="00D432E4" w:rsidP="00A75658">
      <w:pPr>
        <w:widowControl w:val="0"/>
        <w:numPr>
          <w:ilvl w:val="0"/>
          <w:numId w:val="15"/>
        </w:numPr>
        <w:spacing w:line="276" w:lineRule="auto"/>
        <w:jc w:val="both"/>
        <w:rPr>
          <w:rFonts w:ascii="Tahoma" w:hAnsi="Tahoma"/>
          <w:sz w:val="18"/>
          <w:szCs w:val="18"/>
        </w:rPr>
      </w:pPr>
      <w:r w:rsidRPr="007D7969">
        <w:rPr>
          <w:rFonts w:ascii="Tahoma" w:hAnsi="Tahoma"/>
          <w:sz w:val="18"/>
          <w:szCs w:val="18"/>
        </w:rPr>
        <w:t xml:space="preserve">Předmět díla, specifikovaný v čl. II. Smlouvy, bude proveden v následujících termínech: </w:t>
      </w:r>
    </w:p>
    <w:p w14:paraId="3CC67986" w14:textId="4108E26C" w:rsidR="00D432E4" w:rsidRPr="007D7969" w:rsidRDefault="00D432E4" w:rsidP="00CB6864">
      <w:pPr>
        <w:widowControl w:val="0"/>
        <w:numPr>
          <w:ilvl w:val="0"/>
          <w:numId w:val="30"/>
        </w:numPr>
        <w:tabs>
          <w:tab w:val="clear" w:pos="360"/>
          <w:tab w:val="num" w:pos="709"/>
        </w:tabs>
        <w:spacing w:line="276" w:lineRule="auto"/>
        <w:ind w:left="709" w:hanging="283"/>
        <w:jc w:val="both"/>
        <w:rPr>
          <w:rFonts w:ascii="Tahoma" w:hAnsi="Tahoma"/>
          <w:sz w:val="18"/>
          <w:szCs w:val="18"/>
        </w:rPr>
      </w:pPr>
      <w:r w:rsidRPr="007D7969">
        <w:rPr>
          <w:rFonts w:ascii="Tahoma" w:hAnsi="Tahoma"/>
          <w:sz w:val="18"/>
          <w:szCs w:val="18"/>
        </w:rPr>
        <w:t xml:space="preserve">Zahájení plnění Předmětu díla: </w:t>
      </w:r>
      <w:r w:rsidR="004769EF">
        <w:rPr>
          <w:rFonts w:ascii="Tahoma" w:hAnsi="Tahoma"/>
          <w:b/>
          <w:color w:val="FF0000"/>
          <w:sz w:val="18"/>
          <w:szCs w:val="18"/>
        </w:rPr>
        <w:t>do 5 pracovních dnů od podpisu smlouvy o dílo</w:t>
      </w:r>
      <w:r w:rsidR="007D51E8" w:rsidRPr="00AC1254">
        <w:rPr>
          <w:rFonts w:ascii="Tahoma" w:hAnsi="Tahoma"/>
          <w:b/>
          <w:color w:val="FF0000"/>
          <w:sz w:val="18"/>
          <w:szCs w:val="18"/>
        </w:rPr>
        <w:t xml:space="preserve"> </w:t>
      </w:r>
      <w:r w:rsidR="00535C4E" w:rsidRPr="007D7969">
        <w:rPr>
          <w:rFonts w:ascii="Tahoma" w:hAnsi="Tahoma"/>
          <w:b/>
          <w:sz w:val="18"/>
          <w:szCs w:val="18"/>
        </w:rPr>
        <w:t>–</w:t>
      </w:r>
      <w:r w:rsidR="00DA2ED7" w:rsidRPr="007D7969">
        <w:rPr>
          <w:rFonts w:ascii="Tahoma" w:hAnsi="Tahoma"/>
          <w:sz w:val="18"/>
          <w:szCs w:val="18"/>
        </w:rPr>
        <w:t xml:space="preserve"> jedná se o dobu</w:t>
      </w:r>
      <w:r w:rsidR="009D683C" w:rsidRPr="007D7969">
        <w:rPr>
          <w:rFonts w:ascii="Tahoma" w:hAnsi="Tahoma"/>
          <w:sz w:val="18"/>
          <w:szCs w:val="18"/>
        </w:rPr>
        <w:t xml:space="preserve"> předání a převzetí staveniště</w:t>
      </w:r>
      <w:r w:rsidR="005B30E0" w:rsidRPr="007D7969">
        <w:rPr>
          <w:rFonts w:ascii="Tahoma" w:hAnsi="Tahoma"/>
          <w:sz w:val="18"/>
          <w:szCs w:val="18"/>
        </w:rPr>
        <w:t xml:space="preserve"> zhotoviteli</w:t>
      </w:r>
      <w:r w:rsidR="009D683C" w:rsidRPr="007D7969">
        <w:rPr>
          <w:rFonts w:ascii="Tahoma" w:hAnsi="Tahoma"/>
          <w:sz w:val="18"/>
          <w:szCs w:val="18"/>
        </w:rPr>
        <w:t xml:space="preserve"> </w:t>
      </w:r>
      <w:r w:rsidR="00DA2ED7" w:rsidRPr="007D7969">
        <w:rPr>
          <w:rFonts w:ascii="Tahoma" w:hAnsi="Tahoma"/>
          <w:sz w:val="18"/>
          <w:szCs w:val="18"/>
        </w:rPr>
        <w:t>a dobu zahájení stavebních prací</w:t>
      </w:r>
      <w:r w:rsidR="009D683C" w:rsidRPr="007D7969">
        <w:rPr>
          <w:rFonts w:ascii="Tahoma" w:hAnsi="Tahoma"/>
          <w:sz w:val="18"/>
          <w:szCs w:val="18"/>
        </w:rPr>
        <w:t>;</w:t>
      </w:r>
    </w:p>
    <w:p w14:paraId="0975EAAF" w14:textId="772B774B" w:rsidR="009E6809" w:rsidRPr="00916C26" w:rsidRDefault="009E6809" w:rsidP="009E6809">
      <w:pPr>
        <w:widowControl w:val="0"/>
        <w:numPr>
          <w:ilvl w:val="0"/>
          <w:numId w:val="30"/>
        </w:numPr>
        <w:tabs>
          <w:tab w:val="clear" w:pos="360"/>
          <w:tab w:val="num" w:pos="709"/>
        </w:tabs>
        <w:spacing w:line="276" w:lineRule="auto"/>
        <w:ind w:left="709" w:hanging="283"/>
        <w:jc w:val="both"/>
        <w:rPr>
          <w:rFonts w:ascii="Tahoma" w:hAnsi="Tahoma"/>
          <w:sz w:val="18"/>
          <w:szCs w:val="18"/>
        </w:rPr>
      </w:pPr>
      <w:r w:rsidRPr="00916C26">
        <w:rPr>
          <w:rFonts w:ascii="Tahoma" w:hAnsi="Tahoma"/>
          <w:sz w:val="18"/>
          <w:szCs w:val="18"/>
        </w:rPr>
        <w:t xml:space="preserve">Předání a převzetí provedeného, bezvadného, tj. prostého všech vad a nedodělků, a ukončeného Předmětu díla: </w:t>
      </w:r>
      <w:r w:rsidRPr="009E6809">
        <w:rPr>
          <w:rFonts w:ascii="Tahoma" w:hAnsi="Tahoma"/>
          <w:b/>
          <w:color w:val="FF0000"/>
          <w:sz w:val="18"/>
          <w:szCs w:val="18"/>
        </w:rPr>
        <w:t>3</w:t>
      </w:r>
      <w:r w:rsidR="009A72ED">
        <w:rPr>
          <w:rFonts w:ascii="Tahoma" w:hAnsi="Tahoma"/>
          <w:b/>
          <w:color w:val="FF0000"/>
          <w:sz w:val="18"/>
          <w:szCs w:val="18"/>
        </w:rPr>
        <w:t>1</w:t>
      </w:r>
      <w:r w:rsidRPr="009E6809">
        <w:rPr>
          <w:rFonts w:ascii="Tahoma" w:hAnsi="Tahoma"/>
          <w:b/>
          <w:color w:val="FF0000"/>
          <w:sz w:val="18"/>
          <w:szCs w:val="18"/>
        </w:rPr>
        <w:t xml:space="preserve">.5.2023 </w:t>
      </w:r>
      <w:r w:rsidRPr="00916C26">
        <w:rPr>
          <w:rFonts w:ascii="Tahoma" w:hAnsi="Tahoma"/>
          <w:b/>
          <w:sz w:val="18"/>
          <w:szCs w:val="18"/>
        </w:rPr>
        <w:t xml:space="preserve">– </w:t>
      </w:r>
      <w:r w:rsidRPr="00916C26">
        <w:rPr>
          <w:rFonts w:ascii="Tahoma" w:hAnsi="Tahoma"/>
          <w:sz w:val="18"/>
          <w:szCs w:val="18"/>
        </w:rPr>
        <w:t>jedná se o lhůtu pro dokončení stavebních prací a lhůtu pro předání a převzetí díla objednatelem;</w:t>
      </w:r>
    </w:p>
    <w:p w14:paraId="180AC439" w14:textId="77777777" w:rsidR="00D432E4" w:rsidRPr="00C56CE5" w:rsidRDefault="00D432E4" w:rsidP="00A75658">
      <w:pPr>
        <w:tabs>
          <w:tab w:val="left" w:pos="700"/>
        </w:tabs>
        <w:spacing w:line="276" w:lineRule="auto"/>
        <w:ind w:left="426" w:hanging="426"/>
        <w:rPr>
          <w:rFonts w:ascii="Tahoma" w:hAnsi="Tahoma"/>
          <w:sz w:val="18"/>
          <w:szCs w:val="18"/>
        </w:rPr>
      </w:pPr>
      <w:r w:rsidRPr="00835157">
        <w:rPr>
          <w:rFonts w:ascii="Tahoma" w:hAnsi="Tahoma"/>
          <w:sz w:val="18"/>
          <w:szCs w:val="18"/>
        </w:rPr>
        <w:t xml:space="preserve">       Termínem předání a převzetí provedeného, bezvadného, tj. prostého všech</w:t>
      </w:r>
      <w:r>
        <w:rPr>
          <w:rFonts w:ascii="Tahoma" w:hAnsi="Tahoma"/>
          <w:sz w:val="18"/>
          <w:szCs w:val="18"/>
        </w:rPr>
        <w:t xml:space="preserve"> vad a nedodělků,</w:t>
      </w:r>
      <w:r w:rsidRPr="00C56CE5">
        <w:rPr>
          <w:rFonts w:ascii="Tahoma" w:hAnsi="Tahoma"/>
          <w:sz w:val="18"/>
          <w:szCs w:val="18"/>
        </w:rPr>
        <w:t xml:space="preserve"> a ukončeného </w:t>
      </w:r>
      <w:r>
        <w:rPr>
          <w:rFonts w:ascii="Tahoma" w:hAnsi="Tahoma"/>
          <w:sz w:val="18"/>
          <w:szCs w:val="18"/>
        </w:rPr>
        <w:t xml:space="preserve">Předmětu </w:t>
      </w:r>
      <w:r w:rsidRPr="00C56CE5">
        <w:rPr>
          <w:rFonts w:ascii="Tahoma" w:hAnsi="Tahoma"/>
          <w:sz w:val="18"/>
          <w:szCs w:val="18"/>
        </w:rPr>
        <w:t xml:space="preserve">díla se rozumí den, kdy proběhne úspěšné převzetí </w:t>
      </w:r>
      <w:r>
        <w:rPr>
          <w:rFonts w:ascii="Tahoma" w:hAnsi="Tahoma"/>
          <w:sz w:val="18"/>
          <w:szCs w:val="18"/>
        </w:rPr>
        <w:t xml:space="preserve">Předmětu </w:t>
      </w:r>
      <w:r w:rsidRPr="00C56CE5">
        <w:rPr>
          <w:rFonts w:ascii="Tahoma" w:hAnsi="Tahoma"/>
          <w:sz w:val="18"/>
          <w:szCs w:val="18"/>
        </w:rPr>
        <w:t>díla objednatelem od zhotovitele. O předání a převzetí provedeného</w:t>
      </w:r>
      <w:r>
        <w:rPr>
          <w:rFonts w:ascii="Tahoma" w:hAnsi="Tahoma"/>
          <w:sz w:val="18"/>
          <w:szCs w:val="18"/>
        </w:rPr>
        <w:t>, bezvadného</w:t>
      </w:r>
      <w:r w:rsidRPr="00C56CE5">
        <w:rPr>
          <w:rFonts w:ascii="Tahoma" w:hAnsi="Tahoma"/>
          <w:sz w:val="18"/>
          <w:szCs w:val="18"/>
        </w:rPr>
        <w:t xml:space="preserve"> a ukončeného díla </w:t>
      </w:r>
      <w:proofErr w:type="gramStart"/>
      <w:r w:rsidRPr="00C56CE5">
        <w:rPr>
          <w:rFonts w:ascii="Tahoma" w:hAnsi="Tahoma"/>
          <w:sz w:val="18"/>
          <w:szCs w:val="18"/>
        </w:rPr>
        <w:t>sepíší</w:t>
      </w:r>
      <w:proofErr w:type="gramEnd"/>
      <w:r w:rsidRPr="00C56CE5">
        <w:rPr>
          <w:rFonts w:ascii="Tahoma" w:hAnsi="Tahoma"/>
          <w:sz w:val="18"/>
          <w:szCs w:val="18"/>
        </w:rPr>
        <w:t xml:space="preserve"> smluvní strany </w:t>
      </w:r>
      <w:r w:rsidRPr="00AE03C4">
        <w:rPr>
          <w:rFonts w:ascii="Tahoma" w:hAnsi="Tahoma" w:cs="Tahoma"/>
          <w:sz w:val="18"/>
          <w:szCs w:val="18"/>
        </w:rPr>
        <w:t xml:space="preserve">Protokol o předání a převzetí </w:t>
      </w:r>
      <w:r w:rsidR="00F04B8A" w:rsidRPr="00AE03C4">
        <w:rPr>
          <w:rFonts w:ascii="Tahoma" w:hAnsi="Tahoma" w:cs="Tahoma"/>
          <w:sz w:val="18"/>
          <w:szCs w:val="18"/>
        </w:rPr>
        <w:t>díla (dále</w:t>
      </w:r>
      <w:r w:rsidRPr="00AE03C4">
        <w:rPr>
          <w:rFonts w:ascii="Tahoma" w:hAnsi="Tahoma" w:cs="Tahoma"/>
          <w:sz w:val="18"/>
          <w:szCs w:val="18"/>
        </w:rPr>
        <w:t xml:space="preserve"> jen „</w:t>
      </w:r>
      <w:r w:rsidRPr="00AE03C4">
        <w:rPr>
          <w:rFonts w:ascii="Tahoma" w:hAnsi="Tahoma" w:cs="Tahoma"/>
          <w:b/>
          <w:sz w:val="18"/>
          <w:szCs w:val="18"/>
        </w:rPr>
        <w:t>Protokol</w:t>
      </w:r>
      <w:r w:rsidRPr="00AE03C4">
        <w:rPr>
          <w:rFonts w:ascii="Tahoma" w:hAnsi="Tahoma" w:cs="Tahoma"/>
          <w:sz w:val="18"/>
          <w:szCs w:val="18"/>
        </w:rPr>
        <w:t>“)</w:t>
      </w:r>
      <w:r>
        <w:rPr>
          <w:rFonts w:ascii="Tahoma" w:hAnsi="Tahoma"/>
          <w:sz w:val="18"/>
          <w:szCs w:val="18"/>
        </w:rPr>
        <w:t>, který bude podepsán oběma smluvními stranami.</w:t>
      </w:r>
    </w:p>
    <w:p w14:paraId="29A2B5AD" w14:textId="77777777" w:rsidR="00D432E4" w:rsidRPr="00C56CE5" w:rsidRDefault="00D432E4" w:rsidP="00A75658">
      <w:pPr>
        <w:widowControl w:val="0"/>
        <w:numPr>
          <w:ilvl w:val="0"/>
          <w:numId w:val="15"/>
        </w:numPr>
        <w:spacing w:line="276" w:lineRule="auto"/>
        <w:jc w:val="both"/>
        <w:rPr>
          <w:rFonts w:ascii="Tahoma" w:hAnsi="Tahoma"/>
          <w:sz w:val="18"/>
          <w:szCs w:val="18"/>
        </w:rPr>
      </w:pPr>
      <w:r w:rsidRPr="00C56CE5">
        <w:rPr>
          <w:rFonts w:ascii="Tahoma" w:hAnsi="Tahoma"/>
          <w:sz w:val="18"/>
          <w:szCs w:val="18"/>
        </w:rPr>
        <w:t xml:space="preserve">Dodržení termínů </w:t>
      </w:r>
      <w:r>
        <w:rPr>
          <w:rFonts w:ascii="Tahoma" w:hAnsi="Tahoma"/>
          <w:sz w:val="18"/>
          <w:szCs w:val="18"/>
        </w:rPr>
        <w:t xml:space="preserve">při </w:t>
      </w:r>
      <w:r w:rsidRPr="00C56CE5">
        <w:rPr>
          <w:rFonts w:ascii="Tahoma" w:hAnsi="Tahoma"/>
          <w:sz w:val="18"/>
          <w:szCs w:val="18"/>
        </w:rPr>
        <w:t xml:space="preserve">plnění </w:t>
      </w:r>
      <w:r>
        <w:rPr>
          <w:rFonts w:ascii="Tahoma" w:hAnsi="Tahoma"/>
          <w:sz w:val="18"/>
          <w:szCs w:val="18"/>
        </w:rPr>
        <w:t xml:space="preserve">Předmětu </w:t>
      </w:r>
      <w:r w:rsidRPr="00C56CE5">
        <w:rPr>
          <w:rFonts w:ascii="Tahoma" w:hAnsi="Tahoma"/>
          <w:sz w:val="18"/>
          <w:szCs w:val="18"/>
        </w:rPr>
        <w:t xml:space="preserve">díla ze strany zhotovitele je závislé na poskytnutí </w:t>
      </w:r>
      <w:r>
        <w:rPr>
          <w:rFonts w:ascii="Tahoma" w:hAnsi="Tahoma"/>
          <w:sz w:val="18"/>
          <w:szCs w:val="18"/>
        </w:rPr>
        <w:t>součinnosti</w:t>
      </w:r>
      <w:r w:rsidRPr="00C56CE5">
        <w:rPr>
          <w:rFonts w:ascii="Tahoma" w:hAnsi="Tahoma"/>
          <w:sz w:val="18"/>
          <w:szCs w:val="18"/>
        </w:rPr>
        <w:t xml:space="preserve"> ze strany objednatele, dohodnutého </w:t>
      </w:r>
      <w:r>
        <w:rPr>
          <w:rFonts w:ascii="Tahoma" w:hAnsi="Tahoma"/>
          <w:sz w:val="18"/>
          <w:szCs w:val="18"/>
        </w:rPr>
        <w:t xml:space="preserve">v </w:t>
      </w:r>
      <w:proofErr w:type="spellStart"/>
      <w:r w:rsidRPr="00C56CE5">
        <w:rPr>
          <w:rFonts w:ascii="Tahoma" w:hAnsi="Tahoma"/>
          <w:sz w:val="18"/>
          <w:szCs w:val="18"/>
        </w:rPr>
        <w:t>ust</w:t>
      </w:r>
      <w:proofErr w:type="spellEnd"/>
      <w:r w:rsidRPr="00C56CE5">
        <w:rPr>
          <w:rFonts w:ascii="Tahoma" w:hAnsi="Tahoma"/>
          <w:sz w:val="18"/>
          <w:szCs w:val="18"/>
        </w:rPr>
        <w:t xml:space="preserve">. čl. VI. </w:t>
      </w:r>
      <w:r>
        <w:rPr>
          <w:rFonts w:ascii="Tahoma" w:hAnsi="Tahoma"/>
          <w:sz w:val="18"/>
          <w:szCs w:val="18"/>
        </w:rPr>
        <w:t>Smlouvy</w:t>
      </w:r>
      <w:r w:rsidRPr="00C56CE5">
        <w:rPr>
          <w:rFonts w:ascii="Tahoma" w:hAnsi="Tahoma"/>
          <w:sz w:val="18"/>
          <w:szCs w:val="18"/>
        </w:rPr>
        <w:t xml:space="preserve">. Po dobu prodlení objednatele s poskytnutím </w:t>
      </w:r>
      <w:r>
        <w:rPr>
          <w:rFonts w:ascii="Tahoma" w:hAnsi="Tahoma"/>
          <w:sz w:val="18"/>
          <w:szCs w:val="18"/>
        </w:rPr>
        <w:t xml:space="preserve">součinnosti dle </w:t>
      </w:r>
      <w:proofErr w:type="spellStart"/>
      <w:r>
        <w:rPr>
          <w:rFonts w:ascii="Tahoma" w:hAnsi="Tahoma"/>
          <w:sz w:val="18"/>
          <w:szCs w:val="18"/>
        </w:rPr>
        <w:t>ust</w:t>
      </w:r>
      <w:proofErr w:type="spellEnd"/>
      <w:r>
        <w:rPr>
          <w:rFonts w:ascii="Tahoma" w:hAnsi="Tahoma"/>
          <w:sz w:val="18"/>
          <w:szCs w:val="18"/>
        </w:rPr>
        <w:t>. čl. VI. Smlouvy,</w:t>
      </w:r>
      <w:r w:rsidRPr="00C56CE5">
        <w:rPr>
          <w:rFonts w:ascii="Tahoma" w:hAnsi="Tahoma"/>
          <w:sz w:val="18"/>
          <w:szCs w:val="18"/>
        </w:rPr>
        <w:t xml:space="preserve"> není zhotovitel v prodlení se splněním závazku.</w:t>
      </w:r>
    </w:p>
    <w:p w14:paraId="6220807E" w14:textId="77777777" w:rsidR="00D432E4" w:rsidRPr="00C56CE5" w:rsidRDefault="00D432E4" w:rsidP="00A75658">
      <w:pPr>
        <w:widowControl w:val="0"/>
        <w:numPr>
          <w:ilvl w:val="0"/>
          <w:numId w:val="15"/>
        </w:numPr>
        <w:spacing w:line="276" w:lineRule="auto"/>
        <w:jc w:val="both"/>
        <w:rPr>
          <w:rFonts w:ascii="Tahoma" w:hAnsi="Tahoma"/>
          <w:sz w:val="18"/>
          <w:szCs w:val="18"/>
        </w:rPr>
      </w:pPr>
      <w:r w:rsidRPr="00C56CE5">
        <w:rPr>
          <w:rFonts w:ascii="Tahoma" w:hAnsi="Tahoma"/>
          <w:sz w:val="18"/>
          <w:szCs w:val="18"/>
        </w:rPr>
        <w:t>Zhotovitel je oprávněn provést</w:t>
      </w:r>
      <w:r>
        <w:rPr>
          <w:rFonts w:ascii="Tahoma" w:hAnsi="Tahoma"/>
          <w:sz w:val="18"/>
          <w:szCs w:val="18"/>
        </w:rPr>
        <w:t xml:space="preserve"> 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i před stanoveným termínem uvedeným v odst. 1. </w:t>
      </w:r>
      <w:r>
        <w:rPr>
          <w:rFonts w:ascii="Tahoma" w:hAnsi="Tahoma"/>
          <w:sz w:val="18"/>
          <w:szCs w:val="18"/>
        </w:rPr>
        <w:t>tohoto článku</w:t>
      </w:r>
      <w:r w:rsidRPr="00C56CE5">
        <w:rPr>
          <w:rFonts w:ascii="Tahoma" w:hAnsi="Tahoma"/>
          <w:sz w:val="18"/>
          <w:szCs w:val="18"/>
        </w:rPr>
        <w:t xml:space="preserve"> a objednatel se zavazuje řádně provedené</w:t>
      </w:r>
      <w:r>
        <w:rPr>
          <w:rFonts w:ascii="Tahoma" w:hAnsi="Tahoma"/>
          <w:sz w:val="18"/>
          <w:szCs w:val="18"/>
        </w:rPr>
        <w:t xml:space="preserve"> a bezvadné</w:t>
      </w:r>
      <w:r w:rsidRPr="00C56CE5">
        <w:rPr>
          <w:rFonts w:ascii="Tahoma" w:hAnsi="Tahoma"/>
          <w:sz w:val="18"/>
          <w:szCs w:val="18"/>
        </w:rPr>
        <w:t xml:space="preserve"> dílo</w:t>
      </w:r>
      <w:r>
        <w:rPr>
          <w:rFonts w:ascii="Tahoma" w:hAnsi="Tahoma"/>
          <w:sz w:val="18"/>
          <w:szCs w:val="18"/>
        </w:rPr>
        <w:t xml:space="preserve"> převzít</w:t>
      </w:r>
      <w:r w:rsidRPr="00C56CE5">
        <w:rPr>
          <w:rFonts w:ascii="Tahoma" w:hAnsi="Tahoma"/>
          <w:sz w:val="18"/>
          <w:szCs w:val="18"/>
        </w:rPr>
        <w:t xml:space="preserve"> i v dřívějším termínu. </w:t>
      </w:r>
    </w:p>
    <w:p w14:paraId="13EE4907" w14:textId="77777777" w:rsidR="00D432E4" w:rsidRPr="00C56CE5" w:rsidRDefault="00D432E4" w:rsidP="00A75658">
      <w:pPr>
        <w:widowControl w:val="0"/>
        <w:numPr>
          <w:ilvl w:val="0"/>
          <w:numId w:val="15"/>
        </w:numPr>
        <w:spacing w:line="276" w:lineRule="auto"/>
        <w:jc w:val="both"/>
        <w:rPr>
          <w:rFonts w:ascii="Tahoma" w:hAnsi="Tahoma"/>
          <w:sz w:val="18"/>
          <w:szCs w:val="18"/>
        </w:rPr>
      </w:pPr>
      <w:r w:rsidRPr="00C56CE5">
        <w:rPr>
          <w:rFonts w:ascii="Tahoma" w:hAnsi="Tahoma"/>
          <w:sz w:val="18"/>
          <w:szCs w:val="18"/>
        </w:rPr>
        <w:t xml:space="preserve">V případě, že v průběhu provádění </w:t>
      </w:r>
      <w:r>
        <w:rPr>
          <w:rFonts w:ascii="Tahoma" w:hAnsi="Tahoma"/>
          <w:sz w:val="18"/>
          <w:szCs w:val="18"/>
        </w:rPr>
        <w:t xml:space="preserve">Předmětu </w:t>
      </w:r>
      <w:r w:rsidRPr="00C56CE5">
        <w:rPr>
          <w:rFonts w:ascii="Tahoma" w:hAnsi="Tahoma"/>
          <w:sz w:val="18"/>
          <w:szCs w:val="18"/>
        </w:rPr>
        <w:t>díla vyvstanou od třetích osob</w:t>
      </w:r>
      <w:r>
        <w:rPr>
          <w:rFonts w:ascii="Tahoma" w:hAnsi="Tahoma"/>
          <w:sz w:val="18"/>
          <w:szCs w:val="18"/>
        </w:rPr>
        <w:t>,</w:t>
      </w:r>
      <w:r w:rsidRPr="00C56CE5">
        <w:rPr>
          <w:rFonts w:ascii="Tahoma" w:hAnsi="Tahoma"/>
          <w:sz w:val="18"/>
          <w:szCs w:val="18"/>
        </w:rPr>
        <w:t xml:space="preserve"> specifikovaných v čl. VII. odst. 2</w:t>
      </w:r>
      <w:r>
        <w:rPr>
          <w:rFonts w:ascii="Tahoma" w:hAnsi="Tahoma"/>
          <w:sz w:val="18"/>
          <w:szCs w:val="18"/>
        </w:rPr>
        <w:t xml:space="preserve"> Smlouvy,</w:t>
      </w:r>
      <w:r w:rsidRPr="00C56CE5">
        <w:rPr>
          <w:rFonts w:ascii="Tahoma" w:hAnsi="Tahoma"/>
          <w:sz w:val="18"/>
          <w:szCs w:val="18"/>
        </w:rPr>
        <w:t xml:space="preserve"> specifické požadavky pro provedení </w:t>
      </w:r>
      <w:r>
        <w:rPr>
          <w:rFonts w:ascii="Tahoma" w:hAnsi="Tahoma"/>
          <w:sz w:val="18"/>
          <w:szCs w:val="18"/>
        </w:rPr>
        <w:t xml:space="preserve">Předmětu </w:t>
      </w:r>
      <w:r w:rsidRPr="00C56CE5">
        <w:rPr>
          <w:rFonts w:ascii="Tahoma" w:hAnsi="Tahoma"/>
          <w:sz w:val="18"/>
          <w:szCs w:val="18"/>
        </w:rPr>
        <w:t xml:space="preserve">díla, které nebyly známy v době uzavření </w:t>
      </w:r>
      <w:r>
        <w:rPr>
          <w:rFonts w:ascii="Tahoma" w:hAnsi="Tahoma"/>
          <w:sz w:val="18"/>
          <w:szCs w:val="18"/>
        </w:rPr>
        <w:t>S</w:t>
      </w:r>
      <w:r w:rsidRPr="00C56CE5">
        <w:rPr>
          <w:rFonts w:ascii="Tahoma" w:hAnsi="Tahoma"/>
          <w:sz w:val="18"/>
          <w:szCs w:val="18"/>
        </w:rPr>
        <w:t xml:space="preserve">mlouvy a které současně budou mít vliv na provedení </w:t>
      </w:r>
      <w:r>
        <w:rPr>
          <w:rFonts w:ascii="Tahoma" w:hAnsi="Tahoma"/>
          <w:sz w:val="18"/>
          <w:szCs w:val="18"/>
        </w:rPr>
        <w:t xml:space="preserve">Předmětu </w:t>
      </w:r>
      <w:r w:rsidRPr="00C56CE5">
        <w:rPr>
          <w:rFonts w:ascii="Tahoma" w:hAnsi="Tahoma"/>
          <w:sz w:val="18"/>
          <w:szCs w:val="18"/>
        </w:rPr>
        <w:t xml:space="preserve">díla v termínu sjednaném </w:t>
      </w:r>
      <w:r>
        <w:rPr>
          <w:rFonts w:ascii="Tahoma" w:hAnsi="Tahoma"/>
          <w:sz w:val="18"/>
          <w:szCs w:val="18"/>
        </w:rPr>
        <w:t>S</w:t>
      </w:r>
      <w:r w:rsidRPr="00C56CE5">
        <w:rPr>
          <w:rFonts w:ascii="Tahoma" w:hAnsi="Tahoma"/>
          <w:sz w:val="18"/>
          <w:szCs w:val="18"/>
        </w:rPr>
        <w:t>mlouvou, dohodnou se smluvní strany na změně termínu uveden</w:t>
      </w:r>
      <w:r>
        <w:rPr>
          <w:rFonts w:ascii="Tahoma" w:hAnsi="Tahoma"/>
          <w:sz w:val="18"/>
          <w:szCs w:val="18"/>
        </w:rPr>
        <w:t>ém</w:t>
      </w:r>
      <w:r w:rsidRPr="00C56CE5">
        <w:rPr>
          <w:rFonts w:ascii="Tahoma" w:hAnsi="Tahoma"/>
          <w:sz w:val="18"/>
          <w:szCs w:val="18"/>
        </w:rPr>
        <w:t xml:space="preserve"> </w:t>
      </w:r>
      <w:proofErr w:type="gramStart"/>
      <w:r w:rsidRPr="00C56CE5">
        <w:rPr>
          <w:rFonts w:ascii="Tahoma" w:hAnsi="Tahoma"/>
          <w:sz w:val="18"/>
          <w:szCs w:val="18"/>
        </w:rPr>
        <w:t>v</w:t>
      </w:r>
      <w:r>
        <w:rPr>
          <w:rFonts w:ascii="Tahoma" w:hAnsi="Tahoma"/>
          <w:sz w:val="18"/>
          <w:szCs w:val="18"/>
        </w:rPr>
        <w:t xml:space="preserve">  </w:t>
      </w:r>
      <w:r w:rsidRPr="00C56CE5">
        <w:rPr>
          <w:rFonts w:ascii="Tahoma" w:hAnsi="Tahoma"/>
          <w:sz w:val="18"/>
          <w:szCs w:val="18"/>
        </w:rPr>
        <w:t>odst.</w:t>
      </w:r>
      <w:proofErr w:type="gramEnd"/>
      <w:r w:rsidRPr="00C56CE5">
        <w:rPr>
          <w:rFonts w:ascii="Tahoma" w:hAnsi="Tahoma"/>
          <w:sz w:val="18"/>
          <w:szCs w:val="18"/>
        </w:rPr>
        <w:t xml:space="preserve"> 1. tohoto článku.</w:t>
      </w:r>
    </w:p>
    <w:p w14:paraId="3774508F" w14:textId="210711F9" w:rsidR="00D432E4" w:rsidRDefault="00D432E4" w:rsidP="00A75658">
      <w:pPr>
        <w:widowControl w:val="0"/>
        <w:numPr>
          <w:ilvl w:val="0"/>
          <w:numId w:val="15"/>
        </w:numPr>
        <w:spacing w:line="276" w:lineRule="auto"/>
        <w:jc w:val="both"/>
        <w:rPr>
          <w:rFonts w:ascii="Tahoma" w:hAnsi="Tahoma"/>
          <w:sz w:val="18"/>
          <w:szCs w:val="18"/>
        </w:rPr>
      </w:pPr>
      <w:r w:rsidRPr="00C56CE5">
        <w:rPr>
          <w:rFonts w:ascii="Tahoma" w:hAnsi="Tahoma"/>
          <w:sz w:val="18"/>
          <w:szCs w:val="18"/>
        </w:rPr>
        <w:t>Termíny plnění mohou být měněny pouze písemným</w:t>
      </w:r>
      <w:r>
        <w:rPr>
          <w:rFonts w:ascii="Tahoma" w:hAnsi="Tahoma"/>
          <w:sz w:val="18"/>
          <w:szCs w:val="18"/>
        </w:rPr>
        <w:t>i</w:t>
      </w:r>
      <w:r w:rsidRPr="00C56CE5">
        <w:rPr>
          <w:rFonts w:ascii="Tahoma" w:hAnsi="Tahoma"/>
          <w:sz w:val="18"/>
          <w:szCs w:val="18"/>
        </w:rPr>
        <w:t xml:space="preserve"> dodatk</w:t>
      </w:r>
      <w:r>
        <w:rPr>
          <w:rFonts w:ascii="Tahoma" w:hAnsi="Tahoma"/>
          <w:sz w:val="18"/>
          <w:szCs w:val="18"/>
        </w:rPr>
        <w:t>y</w:t>
      </w:r>
      <w:r w:rsidRPr="00C56CE5">
        <w:rPr>
          <w:rFonts w:ascii="Tahoma" w:hAnsi="Tahoma"/>
          <w:sz w:val="18"/>
          <w:szCs w:val="18"/>
        </w:rPr>
        <w:t xml:space="preserve"> ke </w:t>
      </w:r>
      <w:r>
        <w:rPr>
          <w:rFonts w:ascii="Tahoma" w:hAnsi="Tahoma"/>
          <w:sz w:val="18"/>
          <w:szCs w:val="18"/>
        </w:rPr>
        <w:t>S</w:t>
      </w:r>
      <w:r w:rsidRPr="00C56CE5">
        <w:rPr>
          <w:rFonts w:ascii="Tahoma" w:hAnsi="Tahoma"/>
          <w:sz w:val="18"/>
          <w:szCs w:val="18"/>
        </w:rPr>
        <w:t>mlouvě.</w:t>
      </w:r>
    </w:p>
    <w:p w14:paraId="2749465D" w14:textId="3295BFAB" w:rsidR="00AC1254" w:rsidRPr="00AC1254" w:rsidRDefault="00AC1254" w:rsidP="00A75658">
      <w:pPr>
        <w:widowControl w:val="0"/>
        <w:numPr>
          <w:ilvl w:val="0"/>
          <w:numId w:val="15"/>
        </w:numPr>
        <w:spacing w:line="276" w:lineRule="auto"/>
        <w:jc w:val="both"/>
        <w:rPr>
          <w:rFonts w:ascii="Tahoma" w:hAnsi="Tahoma"/>
          <w:b/>
          <w:bCs/>
          <w:color w:val="FF0000"/>
          <w:sz w:val="18"/>
          <w:szCs w:val="18"/>
        </w:rPr>
      </w:pPr>
      <w:r w:rsidRPr="00AC1254">
        <w:rPr>
          <w:rFonts w:ascii="Tahoma" w:hAnsi="Tahoma"/>
          <w:b/>
          <w:bCs/>
          <w:color w:val="FF0000"/>
          <w:sz w:val="18"/>
          <w:szCs w:val="18"/>
        </w:rPr>
        <w:t xml:space="preserve">Vzhledem k tomu, že část plnění Předmětu díla bude prováděna v době probíhajícího školního roku, zhotovitel tímto bere na vědomí, že v průběhu stavby je nutné maximálně akcentovat zajištění bezpečnosti na staveništi a zároveň zajištění staveniště proti vniknutí cizí osoby, </w:t>
      </w:r>
      <w:proofErr w:type="spellStart"/>
      <w:r w:rsidRPr="00AC1254">
        <w:rPr>
          <w:rFonts w:ascii="Tahoma" w:hAnsi="Tahoma"/>
          <w:b/>
          <w:bCs/>
          <w:color w:val="FF0000"/>
          <w:sz w:val="18"/>
          <w:szCs w:val="18"/>
        </w:rPr>
        <w:t>zj</w:t>
      </w:r>
      <w:proofErr w:type="spellEnd"/>
      <w:r w:rsidRPr="00AC1254">
        <w:rPr>
          <w:rFonts w:ascii="Tahoma" w:hAnsi="Tahoma"/>
          <w:b/>
          <w:bCs/>
          <w:color w:val="FF0000"/>
          <w:sz w:val="18"/>
          <w:szCs w:val="18"/>
        </w:rPr>
        <w:t xml:space="preserve">. žáků školy. </w:t>
      </w:r>
    </w:p>
    <w:p w14:paraId="04434E93" w14:textId="58B2312A" w:rsidR="00D432E4" w:rsidRPr="00401256" w:rsidRDefault="00D432E4" w:rsidP="00995C6E">
      <w:pPr>
        <w:pStyle w:val="Nadpis1"/>
      </w:pPr>
      <w:r w:rsidRPr="00F5198E">
        <w:t>Cena díla</w:t>
      </w:r>
    </w:p>
    <w:p w14:paraId="252A21F7" w14:textId="77777777" w:rsidR="00D432E4" w:rsidRPr="00C56CE5" w:rsidRDefault="00D432E4" w:rsidP="00A75658">
      <w:pPr>
        <w:widowControl w:val="0"/>
        <w:numPr>
          <w:ilvl w:val="0"/>
          <w:numId w:val="16"/>
        </w:numPr>
        <w:spacing w:line="276" w:lineRule="auto"/>
        <w:jc w:val="both"/>
        <w:rPr>
          <w:rFonts w:ascii="Tahoma" w:hAnsi="Tahoma"/>
          <w:sz w:val="18"/>
          <w:szCs w:val="18"/>
        </w:rPr>
      </w:pPr>
      <w:r w:rsidRPr="00C56CE5">
        <w:rPr>
          <w:rFonts w:ascii="Tahoma" w:hAnsi="Tahoma"/>
          <w:sz w:val="18"/>
          <w:szCs w:val="18"/>
        </w:rPr>
        <w:t xml:space="preserve">Cena za provedení </w:t>
      </w:r>
      <w:r>
        <w:rPr>
          <w:rFonts w:ascii="Tahoma" w:hAnsi="Tahoma"/>
          <w:sz w:val="18"/>
          <w:szCs w:val="18"/>
        </w:rPr>
        <w:t xml:space="preserve">Předmětu </w:t>
      </w:r>
      <w:r w:rsidRPr="00C56CE5">
        <w:rPr>
          <w:rFonts w:ascii="Tahoma" w:hAnsi="Tahoma"/>
          <w:sz w:val="18"/>
          <w:szCs w:val="18"/>
        </w:rPr>
        <w:t xml:space="preserve">díla je stanovena v souladu s Nabídkou zhotovitele a je v členění:                                                        </w:t>
      </w:r>
    </w:p>
    <w:p w14:paraId="5C65BBEC" w14:textId="77777777" w:rsidR="00D432E4" w:rsidRPr="004D2BFB" w:rsidRDefault="00D432E4" w:rsidP="001867D2">
      <w:pPr>
        <w:pStyle w:val="Zkladntextodsazen2"/>
        <w:numPr>
          <w:ilvl w:val="0"/>
          <w:numId w:val="28"/>
        </w:numPr>
        <w:tabs>
          <w:tab w:val="decimal" w:pos="4678"/>
          <w:tab w:val="left" w:pos="5103"/>
        </w:tabs>
        <w:spacing w:before="60" w:after="0" w:line="276" w:lineRule="auto"/>
        <w:jc w:val="both"/>
        <w:rPr>
          <w:rFonts w:ascii="Tahoma" w:hAnsi="Tahoma" w:cs="Tahoma"/>
          <w:sz w:val="18"/>
          <w:szCs w:val="18"/>
          <w:highlight w:val="yellow"/>
        </w:rPr>
      </w:pPr>
      <w:permStart w:id="2096258160" w:edGrp="everyone"/>
      <w:r w:rsidRPr="004D2BFB">
        <w:rPr>
          <w:rFonts w:ascii="Tahoma" w:hAnsi="Tahoma" w:cs="Tahoma"/>
          <w:sz w:val="18"/>
          <w:szCs w:val="18"/>
          <w:highlight w:val="yellow"/>
        </w:rPr>
        <w:t>cena celkem bez DPH</w:t>
      </w:r>
      <w:r w:rsidR="005B30E0" w:rsidRPr="004D2BFB">
        <w:rPr>
          <w:rFonts w:ascii="Tahoma" w:hAnsi="Tahoma" w:cs="Tahoma"/>
          <w:sz w:val="18"/>
          <w:szCs w:val="18"/>
          <w:highlight w:val="yellow"/>
        </w:rPr>
        <w:tab/>
      </w:r>
      <w:r w:rsidR="00AB7D40" w:rsidRPr="004D2BFB">
        <w:rPr>
          <w:rFonts w:ascii="Tahoma" w:hAnsi="Tahoma"/>
          <w:caps/>
          <w:sz w:val="18"/>
          <w:szCs w:val="18"/>
          <w:highlight w:val="yellow"/>
        </w:rPr>
        <w:fldChar w:fldCharType="begin">
          <w:ffData>
            <w:name w:val=""/>
            <w:enabled/>
            <w:calcOnExit w:val="0"/>
            <w:textInput>
              <w:default w:val="0,00"/>
            </w:textInput>
          </w:ffData>
        </w:fldChar>
      </w:r>
      <w:r w:rsidR="004715B5" w:rsidRPr="004D2BFB">
        <w:rPr>
          <w:rFonts w:ascii="Tahoma" w:hAnsi="Tahoma"/>
          <w:caps/>
          <w:sz w:val="18"/>
          <w:szCs w:val="18"/>
          <w:highlight w:val="yellow"/>
        </w:rPr>
        <w:instrText xml:space="preserve"> FORMTEXT </w:instrText>
      </w:r>
      <w:r w:rsidR="00AB7D40" w:rsidRPr="004D2BFB">
        <w:rPr>
          <w:rFonts w:ascii="Tahoma" w:hAnsi="Tahoma"/>
          <w:caps/>
          <w:sz w:val="18"/>
          <w:szCs w:val="18"/>
          <w:highlight w:val="yellow"/>
        </w:rPr>
      </w:r>
      <w:r w:rsidR="00AB7D40" w:rsidRPr="004D2BFB">
        <w:rPr>
          <w:rFonts w:ascii="Tahoma" w:hAnsi="Tahoma"/>
          <w:caps/>
          <w:sz w:val="18"/>
          <w:szCs w:val="18"/>
          <w:highlight w:val="yellow"/>
        </w:rPr>
        <w:fldChar w:fldCharType="separate"/>
      </w:r>
      <w:r w:rsidR="004715B5" w:rsidRPr="004D2BFB">
        <w:rPr>
          <w:rFonts w:ascii="Tahoma" w:hAnsi="Tahoma"/>
          <w:caps/>
          <w:noProof/>
          <w:sz w:val="18"/>
          <w:szCs w:val="18"/>
          <w:highlight w:val="yellow"/>
        </w:rPr>
        <w:t>0,00</w:t>
      </w:r>
      <w:r w:rsidR="00AB7D40" w:rsidRPr="004D2BFB">
        <w:rPr>
          <w:rFonts w:ascii="Tahoma" w:hAnsi="Tahoma"/>
          <w:caps/>
          <w:sz w:val="18"/>
          <w:szCs w:val="18"/>
          <w:highlight w:val="yellow"/>
        </w:rPr>
        <w:fldChar w:fldCharType="end"/>
      </w:r>
      <w:r w:rsidR="00EB4427" w:rsidRPr="004D2BFB">
        <w:rPr>
          <w:rFonts w:ascii="Tahoma" w:hAnsi="Tahoma"/>
          <w:caps/>
          <w:sz w:val="18"/>
          <w:szCs w:val="18"/>
          <w:highlight w:val="yellow"/>
        </w:rPr>
        <w:tab/>
      </w:r>
      <w:r w:rsidRPr="004D2BFB">
        <w:rPr>
          <w:rFonts w:ascii="Tahoma" w:hAnsi="Tahoma" w:cs="Tahoma"/>
          <w:sz w:val="18"/>
          <w:szCs w:val="18"/>
          <w:highlight w:val="yellow"/>
        </w:rPr>
        <w:t>Kč</w:t>
      </w:r>
    </w:p>
    <w:p w14:paraId="45E7399B" w14:textId="77777777" w:rsidR="00D432E4" w:rsidRPr="004D2BFB" w:rsidRDefault="00D432E4" w:rsidP="001867D2">
      <w:pPr>
        <w:numPr>
          <w:ilvl w:val="0"/>
          <w:numId w:val="28"/>
        </w:numPr>
        <w:tabs>
          <w:tab w:val="decimal" w:pos="4678"/>
          <w:tab w:val="left" w:pos="5103"/>
        </w:tabs>
        <w:spacing w:before="60" w:line="276" w:lineRule="auto"/>
        <w:rPr>
          <w:rFonts w:ascii="Tahoma" w:hAnsi="Tahoma" w:cs="Tahoma"/>
          <w:sz w:val="18"/>
          <w:szCs w:val="18"/>
          <w:highlight w:val="yellow"/>
        </w:rPr>
      </w:pPr>
      <w:r w:rsidRPr="004D2BFB">
        <w:rPr>
          <w:rFonts w:ascii="Tahoma" w:hAnsi="Tahoma" w:cs="Tahoma"/>
          <w:sz w:val="18"/>
          <w:szCs w:val="18"/>
          <w:highlight w:val="yellow"/>
        </w:rPr>
        <w:t>vyčíslení DPH</w:t>
      </w:r>
      <w:r w:rsidR="001867D2" w:rsidRPr="004D2BFB">
        <w:rPr>
          <w:rFonts w:ascii="Tahoma" w:hAnsi="Tahoma" w:cs="Tahoma"/>
          <w:sz w:val="18"/>
          <w:szCs w:val="18"/>
          <w:highlight w:val="yellow"/>
        </w:rPr>
        <w:t xml:space="preserve"> (v platné výši)</w:t>
      </w:r>
      <w:r w:rsidR="005B30E0" w:rsidRPr="004D2BFB">
        <w:rPr>
          <w:rFonts w:ascii="Tahoma" w:hAnsi="Tahoma" w:cs="Tahoma"/>
          <w:sz w:val="18"/>
          <w:szCs w:val="18"/>
          <w:highlight w:val="yellow"/>
        </w:rPr>
        <w:tab/>
      </w:r>
      <w:r w:rsidR="00AB7D40" w:rsidRPr="004D2BFB">
        <w:rPr>
          <w:rFonts w:ascii="Tahoma" w:hAnsi="Tahoma"/>
          <w:caps/>
          <w:sz w:val="18"/>
          <w:szCs w:val="18"/>
          <w:highlight w:val="yellow"/>
        </w:rPr>
        <w:fldChar w:fldCharType="begin">
          <w:ffData>
            <w:name w:val=""/>
            <w:enabled/>
            <w:calcOnExit w:val="0"/>
            <w:textInput>
              <w:default w:val="0,00"/>
            </w:textInput>
          </w:ffData>
        </w:fldChar>
      </w:r>
      <w:r w:rsidR="004715B5" w:rsidRPr="004D2BFB">
        <w:rPr>
          <w:rFonts w:ascii="Tahoma" w:hAnsi="Tahoma"/>
          <w:caps/>
          <w:sz w:val="18"/>
          <w:szCs w:val="18"/>
          <w:highlight w:val="yellow"/>
        </w:rPr>
        <w:instrText xml:space="preserve"> FORMTEXT </w:instrText>
      </w:r>
      <w:r w:rsidR="00AB7D40" w:rsidRPr="004D2BFB">
        <w:rPr>
          <w:rFonts w:ascii="Tahoma" w:hAnsi="Tahoma"/>
          <w:caps/>
          <w:sz w:val="18"/>
          <w:szCs w:val="18"/>
          <w:highlight w:val="yellow"/>
        </w:rPr>
      </w:r>
      <w:r w:rsidR="00AB7D40" w:rsidRPr="004D2BFB">
        <w:rPr>
          <w:rFonts w:ascii="Tahoma" w:hAnsi="Tahoma"/>
          <w:caps/>
          <w:sz w:val="18"/>
          <w:szCs w:val="18"/>
          <w:highlight w:val="yellow"/>
        </w:rPr>
        <w:fldChar w:fldCharType="separate"/>
      </w:r>
      <w:r w:rsidR="004715B5" w:rsidRPr="004D2BFB">
        <w:rPr>
          <w:rFonts w:ascii="Tahoma" w:hAnsi="Tahoma"/>
          <w:caps/>
          <w:noProof/>
          <w:sz w:val="18"/>
          <w:szCs w:val="18"/>
          <w:highlight w:val="yellow"/>
        </w:rPr>
        <w:t>0,00</w:t>
      </w:r>
      <w:r w:rsidR="00AB7D40" w:rsidRPr="004D2BFB">
        <w:rPr>
          <w:rFonts w:ascii="Tahoma" w:hAnsi="Tahoma"/>
          <w:caps/>
          <w:sz w:val="18"/>
          <w:szCs w:val="18"/>
          <w:highlight w:val="yellow"/>
        </w:rPr>
        <w:fldChar w:fldCharType="end"/>
      </w:r>
      <w:r w:rsidR="00EB4427" w:rsidRPr="004D2BFB">
        <w:rPr>
          <w:rFonts w:ascii="Tahoma" w:hAnsi="Tahoma"/>
          <w:caps/>
          <w:sz w:val="18"/>
          <w:szCs w:val="18"/>
          <w:highlight w:val="yellow"/>
        </w:rPr>
        <w:tab/>
      </w:r>
      <w:r w:rsidRPr="004D2BFB">
        <w:rPr>
          <w:rFonts w:ascii="Tahoma" w:hAnsi="Tahoma" w:cs="Tahoma"/>
          <w:sz w:val="18"/>
          <w:szCs w:val="18"/>
          <w:highlight w:val="yellow"/>
        </w:rPr>
        <w:t>Kč</w:t>
      </w:r>
    </w:p>
    <w:p w14:paraId="5299C639" w14:textId="77777777" w:rsidR="00D432E4" w:rsidRPr="004D2BFB" w:rsidRDefault="00D432E4" w:rsidP="001867D2">
      <w:pPr>
        <w:pStyle w:val="Zkladntextodsazen2"/>
        <w:numPr>
          <w:ilvl w:val="0"/>
          <w:numId w:val="28"/>
        </w:numPr>
        <w:tabs>
          <w:tab w:val="decimal" w:pos="4678"/>
          <w:tab w:val="left" w:pos="5103"/>
        </w:tabs>
        <w:spacing w:before="60" w:after="0" w:line="276" w:lineRule="auto"/>
        <w:jc w:val="both"/>
        <w:rPr>
          <w:rFonts w:ascii="Tahoma" w:hAnsi="Tahoma" w:cs="Tahoma"/>
          <w:b/>
          <w:sz w:val="18"/>
          <w:szCs w:val="18"/>
          <w:highlight w:val="yellow"/>
        </w:rPr>
      </w:pPr>
      <w:r w:rsidRPr="004D2BFB">
        <w:rPr>
          <w:rFonts w:ascii="Tahoma" w:hAnsi="Tahoma" w:cs="Tahoma"/>
          <w:b/>
          <w:sz w:val="18"/>
          <w:szCs w:val="18"/>
          <w:highlight w:val="yellow"/>
        </w:rPr>
        <w:t>cena celková vč. DPH</w:t>
      </w:r>
      <w:r w:rsidR="005B30E0" w:rsidRPr="004D2BFB">
        <w:rPr>
          <w:rFonts w:ascii="Tahoma" w:hAnsi="Tahoma" w:cs="Tahoma"/>
          <w:b/>
          <w:sz w:val="18"/>
          <w:szCs w:val="18"/>
          <w:highlight w:val="yellow"/>
        </w:rPr>
        <w:tab/>
      </w:r>
      <w:r w:rsidR="00AB7D40" w:rsidRPr="004D2BFB">
        <w:rPr>
          <w:rFonts w:ascii="Tahoma" w:hAnsi="Tahoma"/>
          <w:b/>
          <w:caps/>
          <w:sz w:val="18"/>
          <w:szCs w:val="18"/>
          <w:highlight w:val="yellow"/>
        </w:rPr>
        <w:fldChar w:fldCharType="begin">
          <w:ffData>
            <w:name w:val=""/>
            <w:enabled/>
            <w:calcOnExit w:val="0"/>
            <w:textInput>
              <w:default w:val="0,00"/>
            </w:textInput>
          </w:ffData>
        </w:fldChar>
      </w:r>
      <w:r w:rsidR="004715B5" w:rsidRPr="004D2BFB">
        <w:rPr>
          <w:rFonts w:ascii="Tahoma" w:hAnsi="Tahoma"/>
          <w:b/>
          <w:caps/>
          <w:sz w:val="18"/>
          <w:szCs w:val="18"/>
          <w:highlight w:val="yellow"/>
        </w:rPr>
        <w:instrText xml:space="preserve"> FORMTEXT </w:instrText>
      </w:r>
      <w:r w:rsidR="00AB7D40" w:rsidRPr="004D2BFB">
        <w:rPr>
          <w:rFonts w:ascii="Tahoma" w:hAnsi="Tahoma"/>
          <w:b/>
          <w:caps/>
          <w:sz w:val="18"/>
          <w:szCs w:val="18"/>
          <w:highlight w:val="yellow"/>
        </w:rPr>
      </w:r>
      <w:r w:rsidR="00AB7D40" w:rsidRPr="004D2BFB">
        <w:rPr>
          <w:rFonts w:ascii="Tahoma" w:hAnsi="Tahoma"/>
          <w:b/>
          <w:caps/>
          <w:sz w:val="18"/>
          <w:szCs w:val="18"/>
          <w:highlight w:val="yellow"/>
        </w:rPr>
        <w:fldChar w:fldCharType="separate"/>
      </w:r>
      <w:r w:rsidR="004715B5" w:rsidRPr="004D2BFB">
        <w:rPr>
          <w:rFonts w:ascii="Tahoma" w:hAnsi="Tahoma"/>
          <w:b/>
          <w:caps/>
          <w:noProof/>
          <w:sz w:val="18"/>
          <w:szCs w:val="18"/>
          <w:highlight w:val="yellow"/>
        </w:rPr>
        <w:t>0,00</w:t>
      </w:r>
      <w:r w:rsidR="00AB7D40" w:rsidRPr="004D2BFB">
        <w:rPr>
          <w:rFonts w:ascii="Tahoma" w:hAnsi="Tahoma"/>
          <w:b/>
          <w:caps/>
          <w:sz w:val="18"/>
          <w:szCs w:val="18"/>
          <w:highlight w:val="yellow"/>
        </w:rPr>
        <w:fldChar w:fldCharType="end"/>
      </w:r>
      <w:r w:rsidR="003E7EB5" w:rsidRPr="004D2BFB">
        <w:rPr>
          <w:rFonts w:ascii="Tahoma" w:hAnsi="Tahoma" w:cs="Tahoma"/>
          <w:b/>
          <w:sz w:val="18"/>
          <w:szCs w:val="18"/>
          <w:highlight w:val="yellow"/>
        </w:rPr>
        <w:tab/>
      </w:r>
      <w:r w:rsidRPr="004D2BFB">
        <w:rPr>
          <w:rFonts w:ascii="Tahoma" w:hAnsi="Tahoma" w:cs="Tahoma"/>
          <w:b/>
          <w:sz w:val="18"/>
          <w:szCs w:val="18"/>
          <w:highlight w:val="yellow"/>
        </w:rPr>
        <w:t>Kč</w:t>
      </w:r>
    </w:p>
    <w:p w14:paraId="70566D85" w14:textId="77777777" w:rsidR="00831EAE" w:rsidRPr="004D2BFB" w:rsidRDefault="00D432E4" w:rsidP="00A75658">
      <w:pPr>
        <w:pStyle w:val="Zkladntextodsazen2"/>
        <w:tabs>
          <w:tab w:val="decimal" w:pos="1980"/>
        </w:tabs>
        <w:spacing w:before="60" w:after="0" w:line="276" w:lineRule="auto"/>
        <w:ind w:left="709"/>
        <w:rPr>
          <w:rFonts w:ascii="Tahoma" w:hAnsi="Tahoma" w:cs="Tahoma"/>
          <w:sz w:val="18"/>
          <w:szCs w:val="18"/>
          <w:highlight w:val="yellow"/>
        </w:rPr>
      </w:pPr>
      <w:r w:rsidRPr="004D2BFB">
        <w:rPr>
          <w:rFonts w:ascii="Tahoma" w:hAnsi="Tahoma" w:cs="Tahoma"/>
          <w:sz w:val="18"/>
          <w:szCs w:val="18"/>
          <w:highlight w:val="yellow"/>
        </w:rPr>
        <w:t>slovy celkem vč. DPH:</w:t>
      </w:r>
    </w:p>
    <w:permEnd w:id="2096258160"/>
    <w:p w14:paraId="2A05A196" w14:textId="77777777" w:rsidR="00D432E4" w:rsidRPr="005D4444" w:rsidRDefault="00D432E4" w:rsidP="00A75658">
      <w:pPr>
        <w:widowControl w:val="0"/>
        <w:numPr>
          <w:ilvl w:val="0"/>
          <w:numId w:val="16"/>
        </w:numPr>
        <w:spacing w:line="276" w:lineRule="auto"/>
        <w:jc w:val="both"/>
        <w:rPr>
          <w:rFonts w:ascii="Tahoma" w:hAnsi="Tahoma"/>
          <w:sz w:val="18"/>
          <w:szCs w:val="18"/>
        </w:rPr>
      </w:pPr>
      <w:r w:rsidRPr="005D4444">
        <w:rPr>
          <w:rFonts w:ascii="Tahoma" w:hAnsi="Tahoma"/>
          <w:sz w:val="18"/>
          <w:szCs w:val="18"/>
        </w:rPr>
        <w:t>Cena za provedení Předmětu díla je stanovena jako nejvýše přípustná pro rozsah Předmětu díla předpokládaný Smlouvou a bude doložena oceněným výkazem výměr</w:t>
      </w:r>
      <w:r w:rsidR="005D4444">
        <w:rPr>
          <w:rFonts w:ascii="Tahoma" w:hAnsi="Tahoma"/>
          <w:sz w:val="18"/>
          <w:szCs w:val="18"/>
        </w:rPr>
        <w:t xml:space="preserve"> z nabídky zhotovitele.</w:t>
      </w:r>
      <w:r w:rsidRPr="005D4444">
        <w:rPr>
          <w:rFonts w:ascii="Tahoma" w:hAnsi="Tahoma"/>
          <w:sz w:val="18"/>
          <w:szCs w:val="18"/>
        </w:rPr>
        <w:t xml:space="preserve"> </w:t>
      </w:r>
    </w:p>
    <w:p w14:paraId="3514C113" w14:textId="77777777" w:rsidR="00D432E4" w:rsidRPr="00C56CE5" w:rsidRDefault="00D432E4" w:rsidP="00A75658">
      <w:pPr>
        <w:pStyle w:val="ZkladntextStandardparagraph"/>
        <w:numPr>
          <w:ilvl w:val="0"/>
          <w:numId w:val="16"/>
        </w:numPr>
        <w:spacing w:before="0" w:line="276" w:lineRule="auto"/>
        <w:rPr>
          <w:rFonts w:ascii="Tahoma" w:hAnsi="Tahoma"/>
          <w:sz w:val="18"/>
          <w:szCs w:val="18"/>
        </w:rPr>
      </w:pPr>
      <w:r w:rsidRPr="005D4444">
        <w:rPr>
          <w:rFonts w:ascii="Tahoma" w:hAnsi="Tahoma"/>
          <w:sz w:val="18"/>
          <w:szCs w:val="18"/>
        </w:rPr>
        <w:t xml:space="preserve">Cena díla obsahuje veškeré náklady nutné k realizaci díla, tj.: dodávku a montáž, materiál, vč. pomocného a spojovacího materiálu, náklady na vodorovné a svislé přesuny hmot, dopravu, skládkovné, popř. náklady na jiný způsob likvidace, vč. třídění, náklady na mechanizaci, lešení, zvedací zařízení, zařízení staveniště, energie, zajištění výkopů proti pádu nepovolaných osob, zřízení a odstranění pažení výkopů, dočasné dopravní značení po celou dobu výstavby, vč. nočního osvětlení, zajištění staveniště proti přístupu nepovolaných osob, ochrana </w:t>
      </w:r>
      <w:r w:rsidRPr="005D4444">
        <w:rPr>
          <w:rFonts w:ascii="Tahoma" w:hAnsi="Tahoma"/>
          <w:sz w:val="18"/>
          <w:szCs w:val="18"/>
        </w:rPr>
        <w:lastRenderedPageBreak/>
        <w:t xml:space="preserve">stávajících konstrukcí, výrobní dokumentaci, zaměření, vedlejší rozpočtové náklady (dále jen </w:t>
      </w:r>
      <w:r w:rsidRPr="005D4444">
        <w:rPr>
          <w:rFonts w:ascii="Tahoma" w:hAnsi="Tahoma"/>
          <w:b/>
          <w:sz w:val="18"/>
          <w:szCs w:val="18"/>
        </w:rPr>
        <w:t>„VRN</w:t>
      </w:r>
      <w:r w:rsidRPr="005D4444">
        <w:rPr>
          <w:rFonts w:ascii="Tahoma" w:hAnsi="Tahoma"/>
          <w:sz w:val="18"/>
          <w:szCs w:val="18"/>
        </w:rPr>
        <w:t>“), apod.) a všechny tyto náklady jsou promítnuty jako agregované položky do jednotkových cen.</w:t>
      </w:r>
    </w:p>
    <w:p w14:paraId="783FB79D" w14:textId="77777777" w:rsidR="00D432E4" w:rsidRPr="00E771F0" w:rsidRDefault="00D432E4" w:rsidP="00A75658">
      <w:pPr>
        <w:widowControl w:val="0"/>
        <w:numPr>
          <w:ilvl w:val="0"/>
          <w:numId w:val="16"/>
        </w:numPr>
        <w:spacing w:line="276" w:lineRule="auto"/>
        <w:jc w:val="both"/>
        <w:rPr>
          <w:rFonts w:ascii="Tahoma" w:hAnsi="Tahoma" w:cs="Tahoma"/>
          <w:sz w:val="18"/>
          <w:szCs w:val="18"/>
        </w:rPr>
      </w:pPr>
      <w:r w:rsidRPr="00C56CE5">
        <w:rPr>
          <w:rFonts w:ascii="Tahoma" w:hAnsi="Tahoma"/>
          <w:sz w:val="18"/>
          <w:szCs w:val="18"/>
        </w:rPr>
        <w:t>Do ceny díla zhotovitel zahrne veškeré náklady nutné k</w:t>
      </w:r>
      <w:r>
        <w:rPr>
          <w:rFonts w:ascii="Tahoma" w:hAnsi="Tahoma"/>
          <w:sz w:val="18"/>
          <w:szCs w:val="18"/>
        </w:rPr>
        <w:t> </w:t>
      </w:r>
      <w:r w:rsidRPr="00C56CE5">
        <w:rPr>
          <w:rFonts w:ascii="Tahoma" w:hAnsi="Tahoma"/>
          <w:sz w:val="18"/>
          <w:szCs w:val="18"/>
        </w:rPr>
        <w:t>provedení</w:t>
      </w:r>
      <w:r>
        <w:rPr>
          <w:rFonts w:ascii="Tahoma" w:hAnsi="Tahoma"/>
          <w:sz w:val="18"/>
          <w:szCs w:val="18"/>
        </w:rPr>
        <w:t xml:space="preserve"> Předmětu </w:t>
      </w:r>
      <w:r w:rsidRPr="00C56CE5">
        <w:rPr>
          <w:rFonts w:ascii="Tahoma" w:hAnsi="Tahoma"/>
          <w:sz w:val="18"/>
          <w:szCs w:val="18"/>
        </w:rPr>
        <w:t>díla včetně nákladů na zřízení, provoz, údržbu a vyklizení staveniště, náklady na dopravu a uložení přebytečného výkopku na řízené skládce, poplatky za zábor veřejného prostranství a pozemků v majetku třetí osoby, případné překopy komunikací, náklady na vytýčení stavby včetně všech inženýrských sítí, náklady na energie, náklady související s kompletací díla, zkoušky, revize</w:t>
      </w:r>
      <w:r>
        <w:rPr>
          <w:rFonts w:ascii="Tahoma" w:hAnsi="Tahoma"/>
          <w:sz w:val="18"/>
          <w:szCs w:val="18"/>
        </w:rPr>
        <w:t>,</w:t>
      </w:r>
      <w:r w:rsidRPr="00C56CE5">
        <w:rPr>
          <w:rFonts w:ascii="Tahoma" w:hAnsi="Tahoma"/>
          <w:sz w:val="18"/>
          <w:szCs w:val="18"/>
        </w:rPr>
        <w:t xml:space="preserve"> apod. </w:t>
      </w:r>
      <w:r w:rsidRPr="00E771F0">
        <w:rPr>
          <w:rFonts w:ascii="Tahoma" w:hAnsi="Tahoma" w:cs="Tahoma"/>
          <w:sz w:val="18"/>
          <w:szCs w:val="18"/>
        </w:rPr>
        <w:t>Zhotovitel je povinen zohledni</w:t>
      </w:r>
      <w:r w:rsidR="00F04B8A">
        <w:rPr>
          <w:rFonts w:ascii="Tahoma" w:hAnsi="Tahoma" w:cs="Tahoma"/>
          <w:sz w:val="18"/>
          <w:szCs w:val="18"/>
        </w:rPr>
        <w:t>t</w:t>
      </w:r>
      <w:r w:rsidRPr="00E771F0">
        <w:rPr>
          <w:rFonts w:ascii="Tahoma" w:hAnsi="Tahoma" w:cs="Tahoma"/>
          <w:sz w:val="18"/>
          <w:szCs w:val="18"/>
        </w:rPr>
        <w:t xml:space="preserve"> při kalkulaci ceny veškeré požadavky objednatele na provedení Předmětu díla vyplývající ze zadávacích podmínek.</w:t>
      </w:r>
    </w:p>
    <w:p w14:paraId="3F73E757" w14:textId="77777777" w:rsidR="00D432E4" w:rsidRPr="00C56CE5" w:rsidRDefault="00D432E4" w:rsidP="00A75658">
      <w:pPr>
        <w:widowControl w:val="0"/>
        <w:numPr>
          <w:ilvl w:val="0"/>
          <w:numId w:val="16"/>
        </w:numPr>
        <w:spacing w:line="276" w:lineRule="auto"/>
        <w:jc w:val="both"/>
        <w:rPr>
          <w:rFonts w:ascii="Tahoma" w:hAnsi="Tahoma"/>
          <w:sz w:val="18"/>
          <w:szCs w:val="18"/>
        </w:rPr>
      </w:pPr>
      <w:r w:rsidRPr="00C56CE5">
        <w:rPr>
          <w:rFonts w:ascii="Tahoma" w:hAnsi="Tahoma"/>
          <w:sz w:val="18"/>
          <w:szCs w:val="18"/>
        </w:rPr>
        <w:t xml:space="preserve">Zhotovitel je povinen v plném rozsahu seznámit se s rozsahem a povahou </w:t>
      </w:r>
      <w:r>
        <w:rPr>
          <w:rFonts w:ascii="Tahoma" w:hAnsi="Tahoma"/>
          <w:sz w:val="18"/>
          <w:szCs w:val="18"/>
        </w:rPr>
        <w:t xml:space="preserve">Předmětu </w:t>
      </w:r>
      <w:r w:rsidRPr="00C56CE5">
        <w:rPr>
          <w:rFonts w:ascii="Tahoma" w:hAnsi="Tahoma"/>
          <w:sz w:val="18"/>
          <w:szCs w:val="18"/>
        </w:rPr>
        <w:t>díla a okolnostmi souvisejícími s jeho provedením</w:t>
      </w:r>
      <w:r>
        <w:rPr>
          <w:rFonts w:ascii="Tahoma" w:hAnsi="Tahoma"/>
          <w:sz w:val="18"/>
          <w:szCs w:val="18"/>
        </w:rPr>
        <w:t>.</w:t>
      </w:r>
      <w:r w:rsidRPr="00C56CE5">
        <w:rPr>
          <w:rFonts w:ascii="Tahoma" w:hAnsi="Tahoma"/>
          <w:sz w:val="18"/>
          <w:szCs w:val="18"/>
        </w:rPr>
        <w:t xml:space="preserve"> </w:t>
      </w:r>
      <w:r>
        <w:rPr>
          <w:rFonts w:ascii="Tahoma" w:hAnsi="Tahoma"/>
          <w:sz w:val="18"/>
          <w:szCs w:val="18"/>
        </w:rPr>
        <w:t>V</w:t>
      </w:r>
      <w:r w:rsidRPr="00C56CE5">
        <w:rPr>
          <w:rFonts w:ascii="Tahoma" w:hAnsi="Tahoma"/>
          <w:sz w:val="18"/>
          <w:szCs w:val="18"/>
        </w:rPr>
        <w:t xml:space="preserve">šechny nejasné podmínky provedení </w:t>
      </w:r>
      <w:r>
        <w:rPr>
          <w:rFonts w:ascii="Tahoma" w:hAnsi="Tahoma"/>
          <w:sz w:val="18"/>
          <w:szCs w:val="18"/>
        </w:rPr>
        <w:t xml:space="preserve">Předmětu </w:t>
      </w:r>
      <w:r w:rsidRPr="00C56CE5">
        <w:rPr>
          <w:rFonts w:ascii="Tahoma" w:hAnsi="Tahoma"/>
          <w:sz w:val="18"/>
          <w:szCs w:val="18"/>
        </w:rPr>
        <w:t xml:space="preserve">díla si vyjasnit s pověřeným zástupcem objednatele a </w:t>
      </w:r>
      <w:r>
        <w:rPr>
          <w:rFonts w:ascii="Tahoma" w:hAnsi="Tahoma"/>
          <w:sz w:val="18"/>
          <w:szCs w:val="18"/>
        </w:rPr>
        <w:t xml:space="preserve">při </w:t>
      </w:r>
      <w:r w:rsidRPr="00C56CE5">
        <w:rPr>
          <w:rFonts w:ascii="Tahoma" w:hAnsi="Tahoma"/>
          <w:sz w:val="18"/>
          <w:szCs w:val="18"/>
        </w:rPr>
        <w:t xml:space="preserve">místním šetřením. </w:t>
      </w:r>
    </w:p>
    <w:p w14:paraId="5C7EBE42" w14:textId="77777777" w:rsidR="00D432E4" w:rsidRPr="00C56CE5" w:rsidRDefault="00D432E4" w:rsidP="00A75658">
      <w:pPr>
        <w:widowControl w:val="0"/>
        <w:numPr>
          <w:ilvl w:val="0"/>
          <w:numId w:val="16"/>
        </w:numPr>
        <w:spacing w:line="276" w:lineRule="auto"/>
        <w:jc w:val="both"/>
        <w:rPr>
          <w:rFonts w:ascii="Tahoma" w:hAnsi="Tahoma"/>
          <w:sz w:val="18"/>
          <w:szCs w:val="18"/>
        </w:rPr>
      </w:pPr>
      <w:r w:rsidRPr="00C56CE5">
        <w:rPr>
          <w:rFonts w:ascii="Tahoma" w:hAnsi="Tahoma"/>
          <w:sz w:val="18"/>
          <w:szCs w:val="18"/>
        </w:rPr>
        <w:t>Zhotovitel prohlašuje, že pečlivě prostudoval veškeré výkresy a technickou specifikaci</w:t>
      </w:r>
      <w:r w:rsidR="005D4444">
        <w:rPr>
          <w:rFonts w:ascii="Tahoma" w:hAnsi="Tahoma"/>
          <w:sz w:val="18"/>
          <w:szCs w:val="18"/>
        </w:rPr>
        <w:t xml:space="preserve"> a</w:t>
      </w:r>
      <w:r>
        <w:rPr>
          <w:rFonts w:ascii="Tahoma" w:hAnsi="Tahoma"/>
          <w:sz w:val="18"/>
          <w:szCs w:val="18"/>
        </w:rPr>
        <w:t xml:space="preserve"> </w:t>
      </w:r>
      <w:r w:rsidRPr="00C56CE5">
        <w:rPr>
          <w:rFonts w:ascii="Tahoma" w:hAnsi="Tahoma"/>
          <w:sz w:val="18"/>
          <w:szCs w:val="18"/>
        </w:rPr>
        <w:t xml:space="preserve">porozuměl plně </w:t>
      </w:r>
      <w:r>
        <w:rPr>
          <w:rFonts w:ascii="Tahoma" w:hAnsi="Tahoma"/>
          <w:sz w:val="18"/>
          <w:szCs w:val="18"/>
        </w:rPr>
        <w:t>Předmětu díla</w:t>
      </w:r>
      <w:r w:rsidR="005D4444">
        <w:rPr>
          <w:rFonts w:ascii="Tahoma" w:hAnsi="Tahoma"/>
          <w:sz w:val="18"/>
          <w:szCs w:val="18"/>
        </w:rPr>
        <w:t>.</w:t>
      </w:r>
      <w:r w:rsidRPr="00C56CE5">
        <w:rPr>
          <w:rFonts w:ascii="Tahoma" w:hAnsi="Tahoma"/>
          <w:sz w:val="18"/>
          <w:szCs w:val="18"/>
        </w:rPr>
        <w:t xml:space="preserve"> </w:t>
      </w:r>
      <w:r>
        <w:rPr>
          <w:rFonts w:ascii="Tahoma" w:hAnsi="Tahoma"/>
          <w:sz w:val="18"/>
          <w:szCs w:val="18"/>
        </w:rPr>
        <w:t xml:space="preserve">Zhotovitel prohlašuje, že </w:t>
      </w:r>
      <w:r w:rsidRPr="00C56CE5">
        <w:rPr>
          <w:rFonts w:ascii="Tahoma" w:hAnsi="Tahoma"/>
          <w:sz w:val="18"/>
          <w:szCs w:val="18"/>
        </w:rPr>
        <w:t xml:space="preserve">nepožaduje žádné </w:t>
      </w:r>
      <w:r>
        <w:rPr>
          <w:rFonts w:ascii="Tahoma" w:hAnsi="Tahoma"/>
          <w:sz w:val="18"/>
          <w:szCs w:val="18"/>
        </w:rPr>
        <w:t xml:space="preserve">doplnění Projektové dokumentace, kdy v ní </w:t>
      </w:r>
      <w:r w:rsidRPr="00C56CE5">
        <w:rPr>
          <w:rFonts w:ascii="Tahoma" w:hAnsi="Tahoma"/>
          <w:sz w:val="18"/>
          <w:szCs w:val="18"/>
        </w:rPr>
        <w:t xml:space="preserve">nezjistil </w:t>
      </w:r>
      <w:r>
        <w:rPr>
          <w:rFonts w:ascii="Tahoma" w:hAnsi="Tahoma"/>
          <w:sz w:val="18"/>
          <w:szCs w:val="18"/>
        </w:rPr>
        <w:t xml:space="preserve">žádné </w:t>
      </w:r>
      <w:r w:rsidRPr="00C56CE5">
        <w:rPr>
          <w:rFonts w:ascii="Tahoma" w:hAnsi="Tahoma"/>
          <w:sz w:val="18"/>
          <w:szCs w:val="18"/>
        </w:rPr>
        <w:t>podstatné nejasnosti ani závady.</w:t>
      </w:r>
    </w:p>
    <w:p w14:paraId="0555D906" w14:textId="77777777" w:rsidR="00D432E4" w:rsidRPr="00C56CE5" w:rsidRDefault="00D432E4" w:rsidP="00A75658">
      <w:pPr>
        <w:widowControl w:val="0"/>
        <w:numPr>
          <w:ilvl w:val="0"/>
          <w:numId w:val="16"/>
        </w:numPr>
        <w:spacing w:line="276" w:lineRule="auto"/>
        <w:jc w:val="both"/>
        <w:rPr>
          <w:rFonts w:ascii="Tahoma" w:hAnsi="Tahoma"/>
          <w:sz w:val="18"/>
          <w:szCs w:val="18"/>
        </w:rPr>
      </w:pPr>
      <w:r w:rsidRPr="00C56CE5">
        <w:rPr>
          <w:rFonts w:ascii="Tahoma" w:hAnsi="Tahoma"/>
          <w:sz w:val="18"/>
          <w:szCs w:val="18"/>
        </w:rPr>
        <w:t xml:space="preserve">Stanovenou cenu díla lze měnit v souladu s podmínkami </w:t>
      </w:r>
      <w:r>
        <w:rPr>
          <w:rFonts w:ascii="Tahoma" w:hAnsi="Tahoma"/>
          <w:sz w:val="18"/>
          <w:szCs w:val="18"/>
        </w:rPr>
        <w:t>S</w:t>
      </w:r>
      <w:r w:rsidRPr="00C56CE5">
        <w:rPr>
          <w:rFonts w:ascii="Tahoma" w:hAnsi="Tahoma"/>
          <w:sz w:val="18"/>
          <w:szCs w:val="18"/>
        </w:rPr>
        <w:t xml:space="preserve">mlouvy, a to formou písemných dodatků ke </w:t>
      </w:r>
      <w:r>
        <w:rPr>
          <w:rFonts w:ascii="Tahoma" w:hAnsi="Tahoma"/>
          <w:sz w:val="18"/>
          <w:szCs w:val="18"/>
        </w:rPr>
        <w:t>S</w:t>
      </w:r>
      <w:r w:rsidRPr="00C56CE5">
        <w:rPr>
          <w:rFonts w:ascii="Tahoma" w:hAnsi="Tahoma"/>
          <w:sz w:val="18"/>
          <w:szCs w:val="18"/>
        </w:rPr>
        <w:t>mlouvě</w:t>
      </w:r>
      <w:r>
        <w:rPr>
          <w:rFonts w:ascii="Tahoma" w:hAnsi="Tahoma"/>
          <w:sz w:val="18"/>
          <w:szCs w:val="18"/>
        </w:rPr>
        <w:t>.</w:t>
      </w:r>
      <w:r w:rsidRPr="00C56CE5">
        <w:rPr>
          <w:rFonts w:ascii="Tahoma" w:hAnsi="Tahoma"/>
          <w:sz w:val="18"/>
          <w:szCs w:val="18"/>
        </w:rPr>
        <w:t xml:space="preserve"> </w:t>
      </w:r>
    </w:p>
    <w:p w14:paraId="49737600" w14:textId="77777777" w:rsidR="00D432E4" w:rsidRPr="00C56CE5" w:rsidRDefault="00D432E4" w:rsidP="00A75658">
      <w:pPr>
        <w:widowControl w:val="0"/>
        <w:numPr>
          <w:ilvl w:val="0"/>
          <w:numId w:val="16"/>
        </w:numPr>
        <w:tabs>
          <w:tab w:val="left" w:pos="0"/>
        </w:tabs>
        <w:spacing w:line="276" w:lineRule="auto"/>
        <w:jc w:val="both"/>
        <w:rPr>
          <w:rFonts w:ascii="Tahoma" w:hAnsi="Tahoma"/>
          <w:sz w:val="18"/>
          <w:szCs w:val="18"/>
        </w:rPr>
      </w:pPr>
      <w:r w:rsidRPr="00C56CE5">
        <w:rPr>
          <w:rFonts w:ascii="Tahoma" w:hAnsi="Tahoma"/>
          <w:sz w:val="18"/>
          <w:szCs w:val="18"/>
        </w:rPr>
        <w:t xml:space="preserve">Jakékoliv vícepráce provedené zhotovitelem v rozporu s čl. II. odst. </w:t>
      </w:r>
      <w:r w:rsidR="005D4444">
        <w:rPr>
          <w:rFonts w:ascii="Tahoma" w:hAnsi="Tahoma"/>
          <w:sz w:val="18"/>
          <w:szCs w:val="18"/>
        </w:rPr>
        <w:t>6</w:t>
      </w:r>
      <w:r w:rsidRPr="00C56CE5">
        <w:rPr>
          <w:rFonts w:ascii="Tahoma" w:hAnsi="Tahoma"/>
          <w:sz w:val="18"/>
          <w:szCs w:val="18"/>
        </w:rPr>
        <w:t>.</w:t>
      </w:r>
      <w:r>
        <w:rPr>
          <w:rFonts w:ascii="Tahoma" w:hAnsi="Tahoma"/>
          <w:sz w:val="18"/>
          <w:szCs w:val="18"/>
        </w:rPr>
        <w:t xml:space="preserve"> Smlouvy</w:t>
      </w:r>
      <w:r w:rsidRPr="00C56CE5">
        <w:rPr>
          <w:rFonts w:ascii="Tahoma" w:hAnsi="Tahoma"/>
          <w:sz w:val="18"/>
          <w:szCs w:val="18"/>
        </w:rPr>
        <w:t xml:space="preserve"> se nepovažují za vícepráce, ale má se za to, že provedení těchto prací bylo zahrnuto v rozsahu </w:t>
      </w:r>
      <w:r>
        <w:rPr>
          <w:rFonts w:ascii="Tahoma" w:hAnsi="Tahoma"/>
          <w:sz w:val="18"/>
          <w:szCs w:val="18"/>
        </w:rPr>
        <w:t xml:space="preserve">Předmětu </w:t>
      </w:r>
      <w:r w:rsidRPr="00C56CE5">
        <w:rPr>
          <w:rFonts w:ascii="Tahoma" w:hAnsi="Tahoma"/>
          <w:sz w:val="18"/>
          <w:szCs w:val="18"/>
        </w:rPr>
        <w:t xml:space="preserve">díla předpokládaného </w:t>
      </w:r>
      <w:r>
        <w:rPr>
          <w:rFonts w:ascii="Tahoma" w:hAnsi="Tahoma"/>
          <w:sz w:val="18"/>
          <w:szCs w:val="18"/>
        </w:rPr>
        <w:t>S</w:t>
      </w:r>
      <w:r w:rsidRPr="00C56CE5">
        <w:rPr>
          <w:rFonts w:ascii="Tahoma" w:hAnsi="Tahoma"/>
          <w:sz w:val="18"/>
          <w:szCs w:val="18"/>
        </w:rPr>
        <w:t xml:space="preserve">mlouvou a cena těchto prací je zahrnuta v ceně díla. </w:t>
      </w:r>
    </w:p>
    <w:p w14:paraId="6D82A807" w14:textId="77777777" w:rsidR="00D432E4" w:rsidRPr="00C56CE5" w:rsidRDefault="00D432E4" w:rsidP="00A75658">
      <w:pPr>
        <w:widowControl w:val="0"/>
        <w:numPr>
          <w:ilvl w:val="0"/>
          <w:numId w:val="16"/>
        </w:numPr>
        <w:spacing w:line="276" w:lineRule="auto"/>
        <w:jc w:val="both"/>
        <w:rPr>
          <w:rFonts w:ascii="Tahoma" w:hAnsi="Tahoma"/>
          <w:sz w:val="18"/>
          <w:szCs w:val="18"/>
        </w:rPr>
      </w:pPr>
      <w:r w:rsidRPr="00C56CE5">
        <w:rPr>
          <w:rFonts w:ascii="Tahoma" w:hAnsi="Tahoma"/>
          <w:sz w:val="18"/>
          <w:szCs w:val="18"/>
        </w:rPr>
        <w:t>Veškeré odsouhlasené vícepráce a méněpráce budou zhotovitelem oceňovány v souladu s cenami uvedenými v Nabídce. Nebudou-li práce, které jsou předmětem víceprací obsaženy v Nabídce zhotovitele, budou oceněny následujícím způsobem:</w:t>
      </w:r>
    </w:p>
    <w:p w14:paraId="48750011" w14:textId="2C2E7860" w:rsidR="00D432E4" w:rsidRPr="00074A47" w:rsidRDefault="00D432E4" w:rsidP="00A75658">
      <w:pPr>
        <w:pStyle w:val="Zkladntext2"/>
        <w:numPr>
          <w:ilvl w:val="0"/>
          <w:numId w:val="27"/>
        </w:numPr>
        <w:tabs>
          <w:tab w:val="clear" w:pos="360"/>
          <w:tab w:val="num" w:pos="720"/>
        </w:tabs>
        <w:spacing w:line="276" w:lineRule="auto"/>
        <w:ind w:left="720"/>
        <w:rPr>
          <w:rFonts w:ascii="Tahoma" w:hAnsi="Tahoma"/>
          <w:sz w:val="18"/>
          <w:szCs w:val="18"/>
        </w:rPr>
      </w:pPr>
      <w:r w:rsidRPr="00074A47">
        <w:rPr>
          <w:rFonts w:ascii="Tahoma" w:hAnsi="Tahoma"/>
          <w:sz w:val="18"/>
          <w:szCs w:val="18"/>
        </w:rPr>
        <w:t>cena prací dle aktuální</w:t>
      </w:r>
      <w:r w:rsidR="00AF235B" w:rsidRPr="00074A47">
        <w:rPr>
          <w:rFonts w:ascii="Tahoma" w:hAnsi="Tahoma"/>
          <w:sz w:val="18"/>
          <w:szCs w:val="18"/>
        </w:rPr>
        <w:t xml:space="preserve"> cenové soustavy ÚRS či RTS</w:t>
      </w:r>
      <w:r w:rsidRPr="00074A47">
        <w:rPr>
          <w:rFonts w:ascii="Tahoma" w:hAnsi="Tahoma"/>
          <w:sz w:val="18"/>
          <w:szCs w:val="18"/>
        </w:rPr>
        <w:t xml:space="preserve"> platné</w:t>
      </w:r>
      <w:r w:rsidR="00AF235B" w:rsidRPr="00074A47">
        <w:rPr>
          <w:rFonts w:ascii="Tahoma" w:hAnsi="Tahoma"/>
          <w:sz w:val="18"/>
          <w:szCs w:val="18"/>
        </w:rPr>
        <w:t xml:space="preserve"> </w:t>
      </w:r>
      <w:r w:rsidRPr="00074A47">
        <w:rPr>
          <w:rFonts w:ascii="Tahoma" w:hAnsi="Tahoma"/>
          <w:sz w:val="18"/>
          <w:szCs w:val="18"/>
        </w:rPr>
        <w:t>v době provádění víceprací,</w:t>
      </w:r>
    </w:p>
    <w:p w14:paraId="4B9058D4" w14:textId="77777777" w:rsidR="00D432E4" w:rsidRPr="00C56CE5" w:rsidRDefault="00D432E4" w:rsidP="00A75658">
      <w:pPr>
        <w:pStyle w:val="Zkladntext2"/>
        <w:numPr>
          <w:ilvl w:val="0"/>
          <w:numId w:val="27"/>
        </w:numPr>
        <w:tabs>
          <w:tab w:val="clear" w:pos="360"/>
          <w:tab w:val="num" w:pos="720"/>
        </w:tabs>
        <w:spacing w:line="276" w:lineRule="auto"/>
        <w:ind w:left="720"/>
        <w:rPr>
          <w:rFonts w:ascii="Tahoma" w:hAnsi="Tahoma"/>
          <w:sz w:val="18"/>
          <w:szCs w:val="18"/>
        </w:rPr>
      </w:pPr>
      <w:r w:rsidRPr="00C56CE5">
        <w:rPr>
          <w:rFonts w:ascii="Tahoma" w:hAnsi="Tahoma"/>
          <w:sz w:val="18"/>
          <w:szCs w:val="18"/>
        </w:rPr>
        <w:t>skutečná cena materiálu pořízeného v místě provádění díla včetně 3% přirážky zohledňující pořizovací náklady,</w:t>
      </w:r>
    </w:p>
    <w:p w14:paraId="7BAC8FE2" w14:textId="77777777" w:rsidR="00D432E4" w:rsidRPr="00C56CE5" w:rsidRDefault="00D432E4" w:rsidP="00A75658">
      <w:pPr>
        <w:pStyle w:val="Zkladntext2"/>
        <w:numPr>
          <w:ilvl w:val="0"/>
          <w:numId w:val="27"/>
        </w:numPr>
        <w:tabs>
          <w:tab w:val="clear" w:pos="360"/>
          <w:tab w:val="num" w:pos="720"/>
        </w:tabs>
        <w:spacing w:line="276" w:lineRule="auto"/>
        <w:ind w:left="720"/>
        <w:rPr>
          <w:rFonts w:ascii="Tahoma" w:hAnsi="Tahoma"/>
          <w:sz w:val="18"/>
          <w:szCs w:val="18"/>
        </w:rPr>
      </w:pPr>
      <w:r w:rsidRPr="00C56CE5">
        <w:rPr>
          <w:rFonts w:ascii="Tahoma" w:hAnsi="Tahoma"/>
          <w:sz w:val="18"/>
          <w:szCs w:val="18"/>
        </w:rPr>
        <w:t>cena dopravy materiálu, která bude kalkulována jako skutečné množství km x jednotková cena obvyklá na km pro daný druh vozidla.</w:t>
      </w:r>
    </w:p>
    <w:p w14:paraId="2618CD42" w14:textId="4ADB77FE" w:rsidR="00D432E4" w:rsidRPr="00C56CE5" w:rsidRDefault="00D432E4" w:rsidP="00A75658">
      <w:pPr>
        <w:pStyle w:val="Zkladntext2"/>
        <w:numPr>
          <w:ilvl w:val="0"/>
          <w:numId w:val="16"/>
        </w:numPr>
        <w:spacing w:line="276" w:lineRule="auto"/>
        <w:rPr>
          <w:rFonts w:ascii="Tahoma" w:hAnsi="Tahoma"/>
          <w:sz w:val="18"/>
          <w:szCs w:val="18"/>
        </w:rPr>
      </w:pPr>
      <w:r w:rsidRPr="00C56CE5">
        <w:rPr>
          <w:rFonts w:ascii="Tahoma" w:hAnsi="Tahoma"/>
          <w:sz w:val="18"/>
          <w:szCs w:val="18"/>
        </w:rPr>
        <w:t xml:space="preserve">DPH bude dopočtena dle platných </w:t>
      </w:r>
      <w:r w:rsidR="00EA13B6">
        <w:rPr>
          <w:rFonts w:ascii="Tahoma" w:hAnsi="Tahoma"/>
          <w:sz w:val="18"/>
          <w:szCs w:val="18"/>
        </w:rPr>
        <w:t xml:space="preserve">a účinných </w:t>
      </w:r>
      <w:r w:rsidRPr="00C56CE5">
        <w:rPr>
          <w:rFonts w:ascii="Tahoma" w:hAnsi="Tahoma"/>
          <w:sz w:val="18"/>
          <w:szCs w:val="18"/>
        </w:rPr>
        <w:t>předpisů v době zdanitelného plnění.</w:t>
      </w:r>
    </w:p>
    <w:p w14:paraId="20873612" w14:textId="77777777" w:rsidR="00D432E4" w:rsidRPr="00C56CE5" w:rsidRDefault="00D432E4" w:rsidP="00A75658">
      <w:pPr>
        <w:widowControl w:val="0"/>
        <w:numPr>
          <w:ilvl w:val="0"/>
          <w:numId w:val="16"/>
        </w:numPr>
        <w:spacing w:line="276" w:lineRule="auto"/>
        <w:jc w:val="both"/>
        <w:rPr>
          <w:rFonts w:ascii="Tahoma" w:hAnsi="Tahoma"/>
          <w:sz w:val="18"/>
          <w:szCs w:val="18"/>
        </w:rPr>
      </w:pPr>
      <w:r w:rsidRPr="00C56CE5">
        <w:rPr>
          <w:rFonts w:ascii="Tahoma" w:hAnsi="Tahoma"/>
          <w:sz w:val="18"/>
          <w:szCs w:val="18"/>
        </w:rPr>
        <w:t xml:space="preserve">V případě snížení rozsahu </w:t>
      </w:r>
      <w:r>
        <w:rPr>
          <w:rFonts w:ascii="Tahoma" w:hAnsi="Tahoma"/>
          <w:sz w:val="18"/>
          <w:szCs w:val="18"/>
        </w:rPr>
        <w:t xml:space="preserve">Předmětu </w:t>
      </w:r>
      <w:r w:rsidRPr="00C56CE5">
        <w:rPr>
          <w:rFonts w:ascii="Tahoma" w:hAnsi="Tahoma"/>
          <w:sz w:val="18"/>
          <w:szCs w:val="18"/>
        </w:rPr>
        <w:t xml:space="preserve">díla v důsledku dohody smluvních stran nebo dle čl. II. odst. </w:t>
      </w:r>
      <w:r w:rsidR="00E53AD7">
        <w:rPr>
          <w:rFonts w:ascii="Tahoma" w:hAnsi="Tahoma"/>
          <w:sz w:val="18"/>
          <w:szCs w:val="18"/>
        </w:rPr>
        <w:t>7</w:t>
      </w:r>
      <w:r w:rsidRPr="00C56CE5">
        <w:rPr>
          <w:rFonts w:ascii="Tahoma" w:hAnsi="Tahoma"/>
          <w:sz w:val="18"/>
          <w:szCs w:val="18"/>
        </w:rPr>
        <w:t xml:space="preserve">. nebo </w:t>
      </w:r>
      <w:r w:rsidR="00E53AD7">
        <w:rPr>
          <w:rFonts w:ascii="Tahoma" w:hAnsi="Tahoma"/>
          <w:sz w:val="18"/>
          <w:szCs w:val="18"/>
        </w:rPr>
        <w:t>8</w:t>
      </w:r>
      <w:r>
        <w:rPr>
          <w:rFonts w:ascii="Tahoma" w:hAnsi="Tahoma"/>
          <w:sz w:val="18"/>
          <w:szCs w:val="18"/>
        </w:rPr>
        <w:t>. Smlouvy</w:t>
      </w:r>
      <w:r w:rsidRPr="00C56CE5">
        <w:rPr>
          <w:rFonts w:ascii="Tahoma" w:hAnsi="Tahoma"/>
          <w:sz w:val="18"/>
          <w:szCs w:val="18"/>
        </w:rPr>
        <w:t xml:space="preserve"> bude cena díla úměrně snížena s použitím cen z oceněného výkazu výměr, který bude součástí Nabídky. Nedojde-li mezi </w:t>
      </w:r>
      <w:r>
        <w:rPr>
          <w:rFonts w:ascii="Tahoma" w:hAnsi="Tahoma"/>
          <w:sz w:val="18"/>
          <w:szCs w:val="18"/>
        </w:rPr>
        <w:t>smluvními</w:t>
      </w:r>
      <w:r w:rsidRPr="00C56CE5">
        <w:rPr>
          <w:rFonts w:ascii="Tahoma" w:hAnsi="Tahoma"/>
          <w:sz w:val="18"/>
          <w:szCs w:val="18"/>
        </w:rPr>
        <w:t xml:space="preserve"> stranami k dohodě při odsouhlasení množství nebo druhu provedených prací a dodávek, je zhotovitel oprávněn fakturovat pouze práce, u kterých nedošlo k rozporu.</w:t>
      </w:r>
    </w:p>
    <w:p w14:paraId="7E3202E3" w14:textId="77777777" w:rsidR="00D432E4" w:rsidRPr="00C56CE5" w:rsidRDefault="00D432E4" w:rsidP="00A75658">
      <w:pPr>
        <w:widowControl w:val="0"/>
        <w:numPr>
          <w:ilvl w:val="0"/>
          <w:numId w:val="16"/>
        </w:numPr>
        <w:spacing w:line="276" w:lineRule="auto"/>
        <w:jc w:val="both"/>
        <w:rPr>
          <w:rFonts w:ascii="Tahoma" w:hAnsi="Tahoma"/>
          <w:sz w:val="18"/>
          <w:szCs w:val="18"/>
        </w:rPr>
      </w:pPr>
      <w:r w:rsidRPr="00C56CE5">
        <w:rPr>
          <w:rFonts w:ascii="Tahoma" w:hAnsi="Tahoma"/>
          <w:sz w:val="18"/>
          <w:szCs w:val="18"/>
        </w:rPr>
        <w:t>Zhotovitel je povinen bez zbytečného odkladu oznámit objednateli nezbytnost překročení stanovené ceny díla a výši požadovaného zvýšení ceny díla poté, kdy je zjistil, jinak mu zaniká nárok na zaplacení zvýšené ceny díla. Zvýšení ceny díla je možné pouze za podmínek sjednaných</w:t>
      </w:r>
      <w:r>
        <w:rPr>
          <w:rFonts w:ascii="Tahoma" w:hAnsi="Tahoma"/>
          <w:sz w:val="18"/>
          <w:szCs w:val="18"/>
        </w:rPr>
        <w:t xml:space="preserve"> S</w:t>
      </w:r>
      <w:r w:rsidRPr="00C56CE5">
        <w:rPr>
          <w:rFonts w:ascii="Tahoma" w:hAnsi="Tahoma"/>
          <w:sz w:val="18"/>
          <w:szCs w:val="18"/>
        </w:rPr>
        <w:t>mlouvou.</w:t>
      </w:r>
    </w:p>
    <w:p w14:paraId="5FA5C110" w14:textId="51A13A6B" w:rsidR="00D432E4" w:rsidRDefault="00D432E4" w:rsidP="00A75658">
      <w:pPr>
        <w:widowControl w:val="0"/>
        <w:numPr>
          <w:ilvl w:val="0"/>
          <w:numId w:val="16"/>
        </w:numPr>
        <w:spacing w:line="276" w:lineRule="auto"/>
        <w:jc w:val="both"/>
        <w:rPr>
          <w:rFonts w:ascii="Tahoma" w:hAnsi="Tahoma"/>
          <w:sz w:val="18"/>
          <w:szCs w:val="18"/>
        </w:rPr>
      </w:pPr>
      <w:r w:rsidRPr="00C56CE5">
        <w:rPr>
          <w:rFonts w:ascii="Tahoma" w:hAnsi="Tahoma"/>
          <w:sz w:val="18"/>
          <w:szCs w:val="18"/>
        </w:rPr>
        <w:t xml:space="preserve">Objednatel se zavazuje </w:t>
      </w:r>
      <w:r>
        <w:rPr>
          <w:rFonts w:ascii="Tahoma" w:hAnsi="Tahoma"/>
          <w:sz w:val="18"/>
          <w:szCs w:val="18"/>
        </w:rPr>
        <w:t xml:space="preserve">bezvadný 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proveden</w:t>
      </w:r>
      <w:r>
        <w:rPr>
          <w:rFonts w:ascii="Tahoma" w:hAnsi="Tahoma"/>
          <w:sz w:val="18"/>
          <w:szCs w:val="18"/>
        </w:rPr>
        <w:t>ý</w:t>
      </w:r>
      <w:r w:rsidRPr="00C56CE5">
        <w:rPr>
          <w:rFonts w:ascii="Tahoma" w:hAnsi="Tahoma"/>
          <w:sz w:val="18"/>
          <w:szCs w:val="18"/>
        </w:rPr>
        <w:t xml:space="preserve"> v souladu s</w:t>
      </w:r>
      <w:r>
        <w:rPr>
          <w:rFonts w:ascii="Tahoma" w:hAnsi="Tahoma"/>
          <w:sz w:val="18"/>
          <w:szCs w:val="18"/>
        </w:rPr>
        <w:t>e</w:t>
      </w:r>
      <w:r w:rsidRPr="00C56CE5">
        <w:rPr>
          <w:rFonts w:ascii="Tahoma" w:hAnsi="Tahoma"/>
          <w:sz w:val="18"/>
          <w:szCs w:val="18"/>
        </w:rPr>
        <w:t xml:space="preserve"> </w:t>
      </w:r>
      <w:r>
        <w:rPr>
          <w:rFonts w:ascii="Tahoma" w:hAnsi="Tahoma"/>
          <w:sz w:val="18"/>
          <w:szCs w:val="18"/>
        </w:rPr>
        <w:t>S</w:t>
      </w:r>
      <w:r w:rsidRPr="00C56CE5">
        <w:rPr>
          <w:rFonts w:ascii="Tahoma" w:hAnsi="Tahoma"/>
          <w:sz w:val="18"/>
          <w:szCs w:val="18"/>
        </w:rPr>
        <w:t>mlouvou</w:t>
      </w:r>
      <w:r w:rsidR="00614717">
        <w:rPr>
          <w:rFonts w:ascii="Tahoma" w:hAnsi="Tahoma"/>
          <w:sz w:val="18"/>
          <w:szCs w:val="18"/>
        </w:rPr>
        <w:t xml:space="preserve"> (vč. jejích příloh)</w:t>
      </w:r>
      <w:r w:rsidRPr="00C56CE5">
        <w:rPr>
          <w:rFonts w:ascii="Tahoma" w:hAnsi="Tahoma"/>
          <w:sz w:val="18"/>
          <w:szCs w:val="18"/>
        </w:rPr>
        <w:t xml:space="preserve"> převzít a zaplatit zhotoviteli za jeho provedení cenu stanovenou </w:t>
      </w:r>
      <w:r>
        <w:rPr>
          <w:rFonts w:ascii="Tahoma" w:hAnsi="Tahoma"/>
          <w:sz w:val="18"/>
          <w:szCs w:val="18"/>
        </w:rPr>
        <w:t>S</w:t>
      </w:r>
      <w:r w:rsidRPr="00C56CE5">
        <w:rPr>
          <w:rFonts w:ascii="Tahoma" w:hAnsi="Tahoma"/>
          <w:sz w:val="18"/>
          <w:szCs w:val="18"/>
        </w:rPr>
        <w:t>mlouvou.</w:t>
      </w:r>
      <w:bookmarkStart w:id="0" w:name="_Ref317090440"/>
    </w:p>
    <w:bookmarkEnd w:id="0"/>
    <w:p w14:paraId="74EC73BA" w14:textId="47150700" w:rsidR="00D432E4" w:rsidRPr="00401256" w:rsidRDefault="004F77F0" w:rsidP="00995C6E">
      <w:pPr>
        <w:pStyle w:val="Nadpis1"/>
      </w:pPr>
      <w:r w:rsidRPr="00401256">
        <w:t>PLATEBNÍ</w:t>
      </w:r>
      <w:r w:rsidR="00D432E4" w:rsidRPr="00401256">
        <w:t xml:space="preserve"> PODMÍNKY, FAKTURACE</w:t>
      </w:r>
    </w:p>
    <w:p w14:paraId="2E209C82" w14:textId="77777777" w:rsidR="00D432E4" w:rsidRPr="00C56CE5" w:rsidRDefault="00D432E4" w:rsidP="00A75658">
      <w:pPr>
        <w:widowControl w:val="0"/>
        <w:numPr>
          <w:ilvl w:val="0"/>
          <w:numId w:val="17"/>
        </w:numPr>
        <w:spacing w:line="276" w:lineRule="auto"/>
        <w:jc w:val="both"/>
        <w:rPr>
          <w:rFonts w:ascii="Tahoma" w:hAnsi="Tahoma"/>
          <w:sz w:val="18"/>
          <w:szCs w:val="18"/>
        </w:rPr>
      </w:pPr>
      <w:r w:rsidRPr="00C56CE5">
        <w:rPr>
          <w:rFonts w:ascii="Tahoma" w:hAnsi="Tahoma"/>
          <w:sz w:val="18"/>
          <w:szCs w:val="18"/>
        </w:rPr>
        <w:t>Objednatel nebude poskytovat zhotoviteli finanční zálohu.</w:t>
      </w:r>
    </w:p>
    <w:p w14:paraId="3420FD78" w14:textId="77777777" w:rsidR="00D432E4" w:rsidRPr="00C56CE5" w:rsidRDefault="00D432E4" w:rsidP="00A75658">
      <w:pPr>
        <w:widowControl w:val="0"/>
        <w:numPr>
          <w:ilvl w:val="0"/>
          <w:numId w:val="17"/>
        </w:numPr>
        <w:spacing w:line="276" w:lineRule="auto"/>
        <w:jc w:val="both"/>
        <w:rPr>
          <w:rFonts w:ascii="Tahoma" w:hAnsi="Tahoma"/>
          <w:sz w:val="18"/>
          <w:szCs w:val="18"/>
        </w:rPr>
      </w:pPr>
      <w:r w:rsidRPr="00C56CE5">
        <w:rPr>
          <w:rFonts w:ascii="Tahoma" w:hAnsi="Tahoma"/>
          <w:sz w:val="18"/>
          <w:szCs w:val="18"/>
        </w:rPr>
        <w:t xml:space="preserve">Sjednaná cena díla bude objednatelem zhotoviteli uhrazena formou měsíční fakturace. Zhotovitel </w:t>
      </w:r>
      <w:proofErr w:type="gramStart"/>
      <w:r w:rsidRPr="00C56CE5">
        <w:rPr>
          <w:rFonts w:ascii="Tahoma" w:hAnsi="Tahoma"/>
          <w:sz w:val="18"/>
          <w:szCs w:val="18"/>
        </w:rPr>
        <w:t>předloží</w:t>
      </w:r>
      <w:proofErr w:type="gramEnd"/>
      <w:r w:rsidRPr="00C56CE5">
        <w:rPr>
          <w:rFonts w:ascii="Tahoma" w:hAnsi="Tahoma"/>
          <w:sz w:val="18"/>
          <w:szCs w:val="18"/>
        </w:rPr>
        <w:t xml:space="preserve"> </w:t>
      </w:r>
      <w:r w:rsidRPr="00F94788">
        <w:rPr>
          <w:rFonts w:ascii="Tahoma" w:hAnsi="Tahoma"/>
          <w:b/>
          <w:bCs/>
          <w:color w:val="FF0000"/>
          <w:sz w:val="18"/>
          <w:szCs w:val="18"/>
        </w:rPr>
        <w:t>jedenkrát měsíčně</w:t>
      </w:r>
      <w:r w:rsidRPr="00F94788">
        <w:rPr>
          <w:rFonts w:ascii="Tahoma" w:hAnsi="Tahoma"/>
          <w:color w:val="FF0000"/>
          <w:sz w:val="18"/>
          <w:szCs w:val="18"/>
        </w:rPr>
        <w:t xml:space="preserve"> </w:t>
      </w:r>
      <w:r w:rsidRPr="00C56CE5">
        <w:rPr>
          <w:rFonts w:ascii="Tahoma" w:hAnsi="Tahoma"/>
          <w:sz w:val="18"/>
          <w:szCs w:val="18"/>
        </w:rPr>
        <w:t xml:space="preserve">objednateli zjišťovací protokol, jehož přílohou bude soupis provedených prací a dodávek za </w:t>
      </w:r>
      <w:r>
        <w:rPr>
          <w:rFonts w:ascii="Tahoma" w:hAnsi="Tahoma"/>
          <w:sz w:val="18"/>
          <w:szCs w:val="18"/>
        </w:rPr>
        <w:t>uplynulý měsíc</w:t>
      </w:r>
      <w:r w:rsidRPr="00C56CE5">
        <w:rPr>
          <w:rFonts w:ascii="Tahoma" w:hAnsi="Tahoma"/>
          <w:sz w:val="18"/>
          <w:szCs w:val="18"/>
        </w:rPr>
        <w:t xml:space="preserve">, oceněný v souladu s čl. IV. </w:t>
      </w:r>
      <w:r>
        <w:rPr>
          <w:rFonts w:ascii="Tahoma" w:hAnsi="Tahoma"/>
          <w:sz w:val="18"/>
          <w:szCs w:val="18"/>
        </w:rPr>
        <w:t>Smlouvy</w:t>
      </w:r>
      <w:r w:rsidRPr="00C56CE5">
        <w:rPr>
          <w:rFonts w:ascii="Tahoma" w:hAnsi="Tahoma"/>
          <w:sz w:val="18"/>
          <w:szCs w:val="18"/>
        </w:rPr>
        <w:t>. Po jeho potvrzení pověřeným zástupcem objednatele vystaví zhotovitel fakturu. Přílohou faktury bude</w:t>
      </w:r>
      <w:r>
        <w:rPr>
          <w:rFonts w:ascii="Tahoma" w:hAnsi="Tahoma"/>
          <w:sz w:val="18"/>
          <w:szCs w:val="18"/>
        </w:rPr>
        <w:t>,</w:t>
      </w:r>
      <w:r w:rsidRPr="00C56CE5">
        <w:rPr>
          <w:rFonts w:ascii="Tahoma" w:hAnsi="Tahoma"/>
          <w:sz w:val="18"/>
          <w:szCs w:val="18"/>
        </w:rPr>
        <w:t xml:space="preserve"> pověřeným zástupcem objednatele potvrzený</w:t>
      </w:r>
      <w:r>
        <w:rPr>
          <w:rFonts w:ascii="Tahoma" w:hAnsi="Tahoma"/>
          <w:sz w:val="18"/>
          <w:szCs w:val="18"/>
        </w:rPr>
        <w:t>,</w:t>
      </w:r>
      <w:r w:rsidRPr="00C56CE5">
        <w:rPr>
          <w:rFonts w:ascii="Tahoma" w:hAnsi="Tahoma"/>
          <w:sz w:val="18"/>
          <w:szCs w:val="18"/>
        </w:rPr>
        <w:t xml:space="preserve"> zjišťovací protokol.  </w:t>
      </w:r>
    </w:p>
    <w:p w14:paraId="70A8C10D" w14:textId="1BA8B690" w:rsidR="00D432E4" w:rsidRDefault="00D432E4" w:rsidP="00A75658">
      <w:pPr>
        <w:widowControl w:val="0"/>
        <w:numPr>
          <w:ilvl w:val="0"/>
          <w:numId w:val="17"/>
        </w:numPr>
        <w:spacing w:line="276" w:lineRule="auto"/>
        <w:ind w:left="340" w:hanging="340"/>
        <w:jc w:val="both"/>
        <w:rPr>
          <w:rFonts w:ascii="Tahoma" w:hAnsi="Tahoma"/>
          <w:b/>
          <w:bCs/>
          <w:color w:val="FF0000"/>
          <w:sz w:val="18"/>
          <w:szCs w:val="18"/>
        </w:rPr>
      </w:pPr>
      <w:r w:rsidRPr="00490D93">
        <w:rPr>
          <w:rFonts w:ascii="Tahoma" w:hAnsi="Tahoma"/>
          <w:sz w:val="18"/>
          <w:szCs w:val="18"/>
        </w:rPr>
        <w:t>Jednotlivé faktury musí mít náležitosti řádného daňového dokladu podle příslušných ustanovení zákona č. 235/2004 Sb., o dani z přidané hodnoty, v</w:t>
      </w:r>
      <w:r w:rsidR="00D46FA9" w:rsidRPr="00490D93">
        <w:rPr>
          <w:rFonts w:ascii="Tahoma" w:hAnsi="Tahoma"/>
          <w:sz w:val="18"/>
          <w:szCs w:val="18"/>
        </w:rPr>
        <w:t>e znění pozdějších předpisů</w:t>
      </w:r>
      <w:r w:rsidR="00EB78B5" w:rsidRPr="00490D93">
        <w:rPr>
          <w:rFonts w:ascii="Tahoma" w:hAnsi="Tahoma"/>
          <w:sz w:val="18"/>
          <w:szCs w:val="18"/>
        </w:rPr>
        <w:t xml:space="preserve"> (dále jen „zákon o dani z přidané hodnoty“)</w:t>
      </w:r>
      <w:r w:rsidRPr="00490D93">
        <w:rPr>
          <w:rFonts w:ascii="Tahoma" w:hAnsi="Tahoma"/>
          <w:sz w:val="18"/>
          <w:szCs w:val="18"/>
        </w:rPr>
        <w:t>.</w:t>
      </w:r>
      <w:r w:rsidRPr="00490D93">
        <w:rPr>
          <w:rFonts w:ascii="Tahoma" w:hAnsi="Tahoma" w:cs="Tahoma"/>
          <w:color w:val="000000"/>
          <w:sz w:val="18"/>
          <w:szCs w:val="18"/>
        </w:rPr>
        <w:t xml:space="preserve"> </w:t>
      </w:r>
      <w:r w:rsidRPr="00490D93">
        <w:rPr>
          <w:rFonts w:ascii="Tahoma" w:hAnsi="Tahoma"/>
          <w:b/>
          <w:bCs/>
          <w:color w:val="FF0000"/>
          <w:sz w:val="18"/>
          <w:szCs w:val="18"/>
        </w:rPr>
        <w:t xml:space="preserve">Splatnost faktury je </w:t>
      </w:r>
      <w:r w:rsidR="00CA4EA2" w:rsidRPr="00490D93">
        <w:rPr>
          <w:rFonts w:ascii="Tahoma" w:hAnsi="Tahoma"/>
          <w:b/>
          <w:bCs/>
          <w:color w:val="FF0000"/>
          <w:sz w:val="18"/>
          <w:szCs w:val="18"/>
        </w:rPr>
        <w:t>15</w:t>
      </w:r>
      <w:r w:rsidRPr="00490D93">
        <w:rPr>
          <w:rFonts w:ascii="Tahoma" w:hAnsi="Tahoma"/>
          <w:b/>
          <w:bCs/>
          <w:color w:val="FF0000"/>
          <w:sz w:val="18"/>
          <w:szCs w:val="18"/>
        </w:rPr>
        <w:t xml:space="preserve"> (slovy: </w:t>
      </w:r>
      <w:r w:rsidR="00CA4EA2" w:rsidRPr="00490D93">
        <w:rPr>
          <w:rFonts w:ascii="Tahoma" w:hAnsi="Tahoma"/>
          <w:b/>
          <w:bCs/>
          <w:color w:val="FF0000"/>
          <w:sz w:val="18"/>
          <w:szCs w:val="18"/>
        </w:rPr>
        <w:t>patnáct</w:t>
      </w:r>
      <w:r w:rsidRPr="00490D93">
        <w:rPr>
          <w:rFonts w:ascii="Tahoma" w:hAnsi="Tahoma"/>
          <w:b/>
          <w:bCs/>
          <w:color w:val="FF0000"/>
          <w:sz w:val="18"/>
          <w:szCs w:val="18"/>
        </w:rPr>
        <w:t>) kalendářních dnů ode dne prokazatelného data doručení objednateli.</w:t>
      </w:r>
    </w:p>
    <w:p w14:paraId="2C5C3E4E" w14:textId="77777777" w:rsidR="00C2032C" w:rsidRPr="00754232" w:rsidRDefault="00C2032C" w:rsidP="00C2032C">
      <w:pPr>
        <w:widowControl w:val="0"/>
        <w:numPr>
          <w:ilvl w:val="0"/>
          <w:numId w:val="17"/>
        </w:numPr>
        <w:spacing w:line="276" w:lineRule="auto"/>
        <w:jc w:val="both"/>
        <w:rPr>
          <w:rFonts w:ascii="Tahoma" w:hAnsi="Tahoma"/>
          <w:b/>
          <w:bCs/>
          <w:sz w:val="18"/>
          <w:szCs w:val="18"/>
        </w:rPr>
      </w:pPr>
      <w:r w:rsidRPr="00754232">
        <w:rPr>
          <w:rFonts w:ascii="Tahoma" w:hAnsi="Tahoma"/>
          <w:b/>
          <w:bCs/>
          <w:color w:val="FF0000"/>
          <w:sz w:val="18"/>
          <w:szCs w:val="18"/>
        </w:rPr>
        <w:t xml:space="preserve">Každá faktura musí být označena názvem a registračním číslem projektu: </w:t>
      </w:r>
    </w:p>
    <w:p w14:paraId="69CF13B2" w14:textId="77777777" w:rsidR="00C2032C" w:rsidRDefault="00C2032C" w:rsidP="00C2032C">
      <w:pPr>
        <w:widowControl w:val="0"/>
        <w:spacing w:line="276" w:lineRule="auto"/>
        <w:ind w:left="708"/>
        <w:jc w:val="both"/>
        <w:rPr>
          <w:rFonts w:ascii="Tahoma" w:hAnsi="Tahoma"/>
          <w:sz w:val="18"/>
          <w:szCs w:val="18"/>
        </w:rPr>
      </w:pPr>
      <w:r w:rsidRPr="00B657D2">
        <w:rPr>
          <w:rFonts w:ascii="Tahoma" w:hAnsi="Tahoma"/>
          <w:sz w:val="18"/>
          <w:szCs w:val="18"/>
        </w:rPr>
        <w:t xml:space="preserve">Modernizace učeben v budově ZŠ Nejdek, Karlovarská </w:t>
      </w:r>
      <w:proofErr w:type="spellStart"/>
      <w:r w:rsidRPr="00B657D2">
        <w:rPr>
          <w:rFonts w:ascii="Tahoma" w:hAnsi="Tahoma"/>
          <w:sz w:val="18"/>
          <w:szCs w:val="18"/>
        </w:rPr>
        <w:t>p.o</w:t>
      </w:r>
      <w:proofErr w:type="spellEnd"/>
      <w:r w:rsidRPr="00F04ADA">
        <w:rPr>
          <w:rFonts w:ascii="Tahoma" w:hAnsi="Tahoma"/>
          <w:sz w:val="18"/>
          <w:szCs w:val="18"/>
        </w:rPr>
        <w:t xml:space="preserve">. </w:t>
      </w:r>
    </w:p>
    <w:p w14:paraId="483379F1" w14:textId="77777777" w:rsidR="00C2032C" w:rsidRPr="00F04ADA" w:rsidRDefault="00C2032C" w:rsidP="00C2032C">
      <w:pPr>
        <w:widowControl w:val="0"/>
        <w:spacing w:line="276" w:lineRule="auto"/>
        <w:ind w:left="708"/>
        <w:jc w:val="both"/>
        <w:rPr>
          <w:rFonts w:ascii="Tahoma" w:hAnsi="Tahoma"/>
          <w:sz w:val="18"/>
          <w:szCs w:val="18"/>
        </w:rPr>
      </w:pPr>
      <w:r w:rsidRPr="00254023">
        <w:rPr>
          <w:rFonts w:ascii="Tahoma" w:hAnsi="Tahoma"/>
          <w:sz w:val="18"/>
          <w:szCs w:val="18"/>
        </w:rPr>
        <w:t>CZ.06.2.67/0.0/0.0/16_067/0017541</w:t>
      </w:r>
    </w:p>
    <w:p w14:paraId="15031579" w14:textId="77777777" w:rsidR="00D432E4" w:rsidRDefault="00D432E4" w:rsidP="00A75658">
      <w:pPr>
        <w:widowControl w:val="0"/>
        <w:numPr>
          <w:ilvl w:val="0"/>
          <w:numId w:val="17"/>
        </w:numPr>
        <w:spacing w:line="276" w:lineRule="auto"/>
        <w:ind w:left="340" w:hanging="340"/>
        <w:jc w:val="both"/>
        <w:rPr>
          <w:rFonts w:ascii="Tahoma" w:hAnsi="Tahoma"/>
          <w:sz w:val="18"/>
          <w:szCs w:val="18"/>
        </w:rPr>
      </w:pPr>
      <w:r w:rsidRPr="00C56CE5">
        <w:rPr>
          <w:rFonts w:ascii="Tahoma" w:hAnsi="Tahoma"/>
          <w:sz w:val="18"/>
          <w:szCs w:val="18"/>
        </w:rPr>
        <w:t>Do 15</w:t>
      </w:r>
      <w:r>
        <w:rPr>
          <w:rFonts w:ascii="Tahoma" w:hAnsi="Tahoma"/>
          <w:sz w:val="18"/>
          <w:szCs w:val="18"/>
        </w:rPr>
        <w:t xml:space="preserve"> (slovy: patnácti)</w:t>
      </w:r>
      <w:r w:rsidRPr="00C56CE5">
        <w:rPr>
          <w:rFonts w:ascii="Tahoma" w:hAnsi="Tahoma"/>
          <w:sz w:val="18"/>
          <w:szCs w:val="18"/>
        </w:rPr>
        <w:t xml:space="preserve"> dnů po předání a převzetí</w:t>
      </w:r>
      <w:r>
        <w:rPr>
          <w:rFonts w:ascii="Tahoma" w:hAnsi="Tahoma"/>
          <w:sz w:val="18"/>
          <w:szCs w:val="18"/>
        </w:rPr>
        <w:t xml:space="preserve"> bezvadně</w:t>
      </w:r>
      <w:r w:rsidRPr="00C56CE5">
        <w:rPr>
          <w:rFonts w:ascii="Tahoma" w:hAnsi="Tahoma"/>
          <w:sz w:val="18"/>
          <w:szCs w:val="18"/>
        </w:rPr>
        <w:t xml:space="preserve"> provedeného a ukončeného </w:t>
      </w:r>
      <w:r>
        <w:rPr>
          <w:rFonts w:ascii="Tahoma" w:hAnsi="Tahoma"/>
          <w:sz w:val="18"/>
          <w:szCs w:val="18"/>
        </w:rPr>
        <w:t>Předmětu d</w:t>
      </w:r>
      <w:r w:rsidRPr="00C56CE5">
        <w:rPr>
          <w:rFonts w:ascii="Tahoma" w:hAnsi="Tahoma"/>
          <w:sz w:val="18"/>
          <w:szCs w:val="18"/>
        </w:rPr>
        <w:t xml:space="preserve">íla zhotovitel vystaví a objednateli předá konečný daňový doklad (vyúčtování ceny za provedení </w:t>
      </w:r>
      <w:r>
        <w:rPr>
          <w:rFonts w:ascii="Tahoma" w:hAnsi="Tahoma"/>
          <w:sz w:val="18"/>
          <w:szCs w:val="18"/>
        </w:rPr>
        <w:t xml:space="preserve">Předmětu </w:t>
      </w:r>
      <w:r w:rsidRPr="00C56CE5">
        <w:rPr>
          <w:rFonts w:ascii="Tahoma" w:hAnsi="Tahoma"/>
          <w:sz w:val="18"/>
          <w:szCs w:val="18"/>
        </w:rPr>
        <w:t>díla).</w:t>
      </w:r>
    </w:p>
    <w:p w14:paraId="325B7F47" w14:textId="2BF110A3" w:rsidR="00D432E4" w:rsidRPr="0030600B" w:rsidRDefault="00D432E4" w:rsidP="00A75658">
      <w:pPr>
        <w:widowControl w:val="0"/>
        <w:numPr>
          <w:ilvl w:val="0"/>
          <w:numId w:val="17"/>
        </w:numPr>
        <w:spacing w:line="276" w:lineRule="auto"/>
        <w:ind w:left="340" w:hanging="340"/>
        <w:jc w:val="both"/>
        <w:rPr>
          <w:rFonts w:ascii="Tahoma" w:hAnsi="Tahoma"/>
          <w:b/>
          <w:bCs/>
          <w:color w:val="FF0000"/>
          <w:sz w:val="18"/>
          <w:szCs w:val="18"/>
        </w:rPr>
      </w:pPr>
      <w:r w:rsidRPr="0030600B">
        <w:rPr>
          <w:rFonts w:ascii="Tahoma" w:hAnsi="Tahoma"/>
          <w:b/>
          <w:bCs/>
          <w:color w:val="FF0000"/>
          <w:sz w:val="18"/>
          <w:szCs w:val="18"/>
        </w:rPr>
        <w:t xml:space="preserve">Zhotovitel je oprávněn </w:t>
      </w:r>
      <w:r w:rsidR="00C6711E" w:rsidRPr="0030600B">
        <w:rPr>
          <w:rFonts w:ascii="Tahoma" w:hAnsi="Tahoma"/>
          <w:b/>
          <w:bCs/>
          <w:color w:val="FF0000"/>
          <w:sz w:val="18"/>
          <w:szCs w:val="18"/>
        </w:rPr>
        <w:t>vy</w:t>
      </w:r>
      <w:r w:rsidRPr="0030600B">
        <w:rPr>
          <w:rFonts w:ascii="Tahoma" w:hAnsi="Tahoma"/>
          <w:b/>
          <w:bCs/>
          <w:color w:val="FF0000"/>
          <w:sz w:val="18"/>
          <w:szCs w:val="18"/>
        </w:rPr>
        <w:t>fakturovat celkovou cenu díla pouze do výše 90 (slovy: devadesáti) % ceny díla. Zbývajících 10 (slovy: deset) % ceny díla zhotovitel vyúčtuje v konečné faktuře do 15 (slovy: patnácti) dnů po úspěšném předání a protokolárním převzetí dokončeného bezvadného Předmětu díla.</w:t>
      </w:r>
    </w:p>
    <w:p w14:paraId="7B2E82BB" w14:textId="77777777" w:rsidR="00D432E4" w:rsidRPr="00C56CE5" w:rsidRDefault="00D432E4" w:rsidP="00A75658">
      <w:pPr>
        <w:widowControl w:val="0"/>
        <w:numPr>
          <w:ilvl w:val="0"/>
          <w:numId w:val="17"/>
        </w:numPr>
        <w:spacing w:line="276" w:lineRule="auto"/>
        <w:ind w:left="340" w:hanging="340"/>
        <w:jc w:val="both"/>
        <w:rPr>
          <w:rFonts w:ascii="Tahoma" w:hAnsi="Tahoma"/>
          <w:sz w:val="18"/>
          <w:szCs w:val="18"/>
        </w:rPr>
      </w:pPr>
      <w:r w:rsidRPr="00C56CE5">
        <w:rPr>
          <w:rFonts w:ascii="Tahoma" w:hAnsi="Tahoma"/>
          <w:sz w:val="18"/>
          <w:szCs w:val="18"/>
        </w:rPr>
        <w:lastRenderedPageBreak/>
        <w:t xml:space="preserve">V případě, že kterákoliv z faktur vystavených zhotovitelem objednateli nebude mít zákonem stanovené náležitosti a dále náležitosti stanovené </w:t>
      </w:r>
      <w:r>
        <w:rPr>
          <w:rFonts w:ascii="Tahoma" w:hAnsi="Tahoma"/>
          <w:sz w:val="18"/>
          <w:szCs w:val="18"/>
        </w:rPr>
        <w:t>S</w:t>
      </w:r>
      <w:r w:rsidRPr="00C56CE5">
        <w:rPr>
          <w:rFonts w:ascii="Tahoma" w:hAnsi="Tahoma"/>
          <w:sz w:val="18"/>
          <w:szCs w:val="18"/>
        </w:rPr>
        <w:t xml:space="preserve">mlouvou, je objednatel oprávněn vrátit </w:t>
      </w:r>
      <w:r>
        <w:rPr>
          <w:rFonts w:ascii="Tahoma" w:hAnsi="Tahoma"/>
          <w:sz w:val="18"/>
          <w:szCs w:val="18"/>
        </w:rPr>
        <w:t>takovouto fakturu</w:t>
      </w:r>
      <w:r w:rsidRPr="00C56CE5">
        <w:rPr>
          <w:rFonts w:ascii="Tahoma" w:hAnsi="Tahoma"/>
          <w:sz w:val="18"/>
          <w:szCs w:val="18"/>
        </w:rPr>
        <w:t xml:space="preserve"> zhotoviteli k </w:t>
      </w:r>
      <w:r>
        <w:rPr>
          <w:rFonts w:ascii="Tahoma" w:hAnsi="Tahoma"/>
          <w:sz w:val="18"/>
          <w:szCs w:val="18"/>
        </w:rPr>
        <w:t>opravě</w:t>
      </w:r>
      <w:r w:rsidRPr="00C56CE5">
        <w:rPr>
          <w:rFonts w:ascii="Tahoma" w:hAnsi="Tahoma"/>
          <w:sz w:val="18"/>
          <w:szCs w:val="18"/>
        </w:rPr>
        <w:t xml:space="preserve">. V tomto případě počíná běžet nová lhůta splatnosti, a to doručením </w:t>
      </w:r>
      <w:r>
        <w:rPr>
          <w:rFonts w:ascii="Tahoma" w:hAnsi="Tahoma"/>
          <w:sz w:val="18"/>
          <w:szCs w:val="18"/>
        </w:rPr>
        <w:t>opravené</w:t>
      </w:r>
      <w:r w:rsidRPr="00C56CE5">
        <w:rPr>
          <w:rFonts w:ascii="Tahoma" w:hAnsi="Tahoma"/>
          <w:sz w:val="18"/>
          <w:szCs w:val="18"/>
        </w:rPr>
        <w:t xml:space="preserve"> faktury zhotovitele objednateli.</w:t>
      </w:r>
    </w:p>
    <w:p w14:paraId="425A4C20" w14:textId="77777777" w:rsidR="00D432E4" w:rsidRPr="00C56CE5" w:rsidRDefault="00D432E4" w:rsidP="00A75658">
      <w:pPr>
        <w:widowControl w:val="0"/>
        <w:numPr>
          <w:ilvl w:val="0"/>
          <w:numId w:val="17"/>
        </w:numPr>
        <w:spacing w:line="276" w:lineRule="auto"/>
        <w:ind w:left="340" w:hanging="340"/>
        <w:jc w:val="both"/>
        <w:rPr>
          <w:rFonts w:ascii="Tahoma" w:hAnsi="Tahoma"/>
          <w:sz w:val="18"/>
          <w:szCs w:val="18"/>
        </w:rPr>
      </w:pPr>
      <w:r w:rsidRPr="00C56CE5">
        <w:rPr>
          <w:rFonts w:ascii="Tahoma" w:hAnsi="Tahoma"/>
          <w:sz w:val="18"/>
          <w:szCs w:val="18"/>
        </w:rPr>
        <w:t>Objednatel je oprávněn pozastavit úhradu kterékoliv z faktur zhotovitele v případě že:</w:t>
      </w:r>
    </w:p>
    <w:p w14:paraId="1D273BC6" w14:textId="77777777" w:rsidR="00D432E4" w:rsidRPr="00C56CE5" w:rsidRDefault="00D432E4" w:rsidP="00A75658">
      <w:pPr>
        <w:widowControl w:val="0"/>
        <w:numPr>
          <w:ilvl w:val="0"/>
          <w:numId w:val="3"/>
        </w:numPr>
        <w:tabs>
          <w:tab w:val="left" w:pos="700"/>
        </w:tabs>
        <w:spacing w:line="276" w:lineRule="auto"/>
        <w:ind w:left="680" w:hanging="340"/>
        <w:jc w:val="both"/>
        <w:rPr>
          <w:rFonts w:ascii="Tahoma" w:hAnsi="Tahoma"/>
          <w:sz w:val="18"/>
          <w:szCs w:val="18"/>
        </w:rPr>
      </w:pPr>
      <w:r w:rsidRPr="00C56CE5">
        <w:rPr>
          <w:rFonts w:ascii="Tahoma" w:hAnsi="Tahoma"/>
          <w:sz w:val="18"/>
          <w:szCs w:val="18"/>
        </w:rPr>
        <w:t xml:space="preserve">zhotovitel neplní své splatné závazky ke svým </w:t>
      </w:r>
      <w:r w:rsidR="00A14ED5">
        <w:rPr>
          <w:rFonts w:ascii="Tahoma" w:hAnsi="Tahoma"/>
          <w:sz w:val="18"/>
          <w:szCs w:val="18"/>
        </w:rPr>
        <w:t>podd</w:t>
      </w:r>
      <w:r w:rsidRPr="00C56CE5">
        <w:rPr>
          <w:rFonts w:ascii="Tahoma" w:hAnsi="Tahoma"/>
          <w:sz w:val="18"/>
          <w:szCs w:val="18"/>
        </w:rPr>
        <w:t xml:space="preserve">odavatelům materiálu, zařízení či prací, nebo </w:t>
      </w:r>
    </w:p>
    <w:p w14:paraId="052CCDBC" w14:textId="77777777" w:rsidR="00D432E4" w:rsidRPr="00C56CE5" w:rsidRDefault="00D432E4" w:rsidP="00A75658">
      <w:pPr>
        <w:widowControl w:val="0"/>
        <w:numPr>
          <w:ilvl w:val="0"/>
          <w:numId w:val="3"/>
        </w:numPr>
        <w:tabs>
          <w:tab w:val="left" w:pos="700"/>
        </w:tabs>
        <w:spacing w:line="276" w:lineRule="auto"/>
        <w:ind w:left="680" w:hanging="340"/>
        <w:jc w:val="both"/>
        <w:rPr>
          <w:rFonts w:ascii="Tahoma" w:hAnsi="Tahoma"/>
          <w:sz w:val="18"/>
          <w:szCs w:val="18"/>
        </w:rPr>
      </w:pPr>
      <w:r w:rsidRPr="00C56CE5">
        <w:rPr>
          <w:rFonts w:ascii="Tahoma" w:hAnsi="Tahoma"/>
          <w:sz w:val="18"/>
          <w:szCs w:val="18"/>
        </w:rPr>
        <w:t xml:space="preserve">zhotovitel opětovně </w:t>
      </w:r>
      <w:proofErr w:type="gramStart"/>
      <w:r w:rsidRPr="00C56CE5">
        <w:rPr>
          <w:rFonts w:ascii="Tahoma" w:hAnsi="Tahoma"/>
          <w:sz w:val="18"/>
          <w:szCs w:val="18"/>
        </w:rPr>
        <w:t>poruší</w:t>
      </w:r>
      <w:proofErr w:type="gramEnd"/>
      <w:r w:rsidRPr="00C56CE5">
        <w:rPr>
          <w:rFonts w:ascii="Tahoma" w:hAnsi="Tahoma"/>
          <w:sz w:val="18"/>
          <w:szCs w:val="18"/>
        </w:rPr>
        <w:t xml:space="preserve"> kteroukoliv z povinností zhotoviteli stanovených </w:t>
      </w:r>
      <w:r>
        <w:rPr>
          <w:rFonts w:ascii="Tahoma" w:hAnsi="Tahoma"/>
          <w:sz w:val="18"/>
          <w:szCs w:val="18"/>
        </w:rPr>
        <w:t>S</w:t>
      </w:r>
      <w:r w:rsidRPr="00C56CE5">
        <w:rPr>
          <w:rFonts w:ascii="Tahoma" w:hAnsi="Tahoma"/>
          <w:sz w:val="18"/>
          <w:szCs w:val="18"/>
        </w:rPr>
        <w:t>mlouvou, nebo zhotovitel provádí dílo v rozporu s</w:t>
      </w:r>
      <w:r>
        <w:rPr>
          <w:rFonts w:ascii="Tahoma" w:hAnsi="Tahoma"/>
          <w:sz w:val="18"/>
          <w:szCs w:val="18"/>
        </w:rPr>
        <w:t> </w:t>
      </w:r>
      <w:r w:rsidRPr="00C56CE5">
        <w:rPr>
          <w:rFonts w:ascii="Tahoma" w:hAnsi="Tahoma"/>
          <w:sz w:val="18"/>
          <w:szCs w:val="18"/>
        </w:rPr>
        <w:t>ujednáními</w:t>
      </w:r>
      <w:r>
        <w:rPr>
          <w:rFonts w:ascii="Tahoma" w:hAnsi="Tahoma"/>
          <w:sz w:val="18"/>
          <w:szCs w:val="18"/>
        </w:rPr>
        <w:t xml:space="preserve"> S</w:t>
      </w:r>
      <w:r w:rsidRPr="00C56CE5">
        <w:rPr>
          <w:rFonts w:ascii="Tahoma" w:hAnsi="Tahoma"/>
          <w:sz w:val="18"/>
          <w:szCs w:val="18"/>
        </w:rPr>
        <w:t>mlouvy a těmito podmínkami, nebo</w:t>
      </w:r>
    </w:p>
    <w:p w14:paraId="22DD5E9E" w14:textId="77777777" w:rsidR="00D432E4" w:rsidRPr="00C56CE5" w:rsidRDefault="00D432E4" w:rsidP="00A75658">
      <w:pPr>
        <w:widowControl w:val="0"/>
        <w:numPr>
          <w:ilvl w:val="0"/>
          <w:numId w:val="3"/>
        </w:numPr>
        <w:tabs>
          <w:tab w:val="left" w:pos="700"/>
        </w:tabs>
        <w:spacing w:line="276" w:lineRule="auto"/>
        <w:ind w:left="680" w:hanging="340"/>
        <w:jc w:val="both"/>
        <w:rPr>
          <w:rFonts w:ascii="Tahoma" w:hAnsi="Tahoma"/>
          <w:sz w:val="18"/>
          <w:szCs w:val="18"/>
        </w:rPr>
      </w:pPr>
      <w:r w:rsidRPr="00C56CE5">
        <w:rPr>
          <w:rFonts w:ascii="Tahoma" w:hAnsi="Tahoma"/>
          <w:sz w:val="18"/>
          <w:szCs w:val="18"/>
        </w:rPr>
        <w:t>zhotovitel nedodržuje čistotu a pořádek na staveništi,</w:t>
      </w:r>
      <w:r>
        <w:rPr>
          <w:rFonts w:ascii="Tahoma" w:hAnsi="Tahoma"/>
          <w:sz w:val="18"/>
          <w:szCs w:val="18"/>
        </w:rPr>
        <w:t xml:space="preserve"> </w:t>
      </w:r>
    </w:p>
    <w:p w14:paraId="2183AB84" w14:textId="77777777" w:rsidR="00D432E4" w:rsidRPr="00C56CE5" w:rsidRDefault="00D432E4" w:rsidP="00A75658">
      <w:pPr>
        <w:spacing w:line="276" w:lineRule="auto"/>
        <w:ind w:left="426"/>
        <w:rPr>
          <w:rFonts w:ascii="Tahoma" w:hAnsi="Tahoma"/>
          <w:sz w:val="18"/>
          <w:szCs w:val="18"/>
        </w:rPr>
      </w:pPr>
      <w:r w:rsidRPr="00C56CE5">
        <w:rPr>
          <w:rFonts w:ascii="Tahoma" w:hAnsi="Tahoma"/>
          <w:sz w:val="18"/>
          <w:szCs w:val="18"/>
        </w:rPr>
        <w:t xml:space="preserve">a to až do odstranění těchto nedostatků. </w:t>
      </w:r>
    </w:p>
    <w:p w14:paraId="5357B1CE" w14:textId="77777777" w:rsidR="00D432E4" w:rsidRPr="00C56CE5" w:rsidRDefault="00D432E4" w:rsidP="00A75658">
      <w:pPr>
        <w:widowControl w:val="0"/>
        <w:numPr>
          <w:ilvl w:val="0"/>
          <w:numId w:val="17"/>
        </w:numPr>
        <w:spacing w:line="276" w:lineRule="auto"/>
        <w:ind w:left="340" w:hanging="340"/>
        <w:jc w:val="both"/>
        <w:rPr>
          <w:rFonts w:ascii="Tahoma" w:hAnsi="Tahoma"/>
          <w:sz w:val="18"/>
          <w:szCs w:val="18"/>
        </w:rPr>
      </w:pPr>
      <w:r w:rsidRPr="00C56CE5">
        <w:rPr>
          <w:rFonts w:ascii="Tahoma" w:hAnsi="Tahoma"/>
          <w:sz w:val="18"/>
          <w:szCs w:val="18"/>
        </w:rPr>
        <w:t>O pozastavení proplácení faktur je objednatel povinen zhotovitele písemně informovat včetně uvedení důvodů, pro které bylo proplácení faktur pozastaveno. Po odstranění výše uvedených nedostatků bude proplácení faktur obnoveno.</w:t>
      </w:r>
    </w:p>
    <w:p w14:paraId="664D1748" w14:textId="77777777" w:rsidR="00D432E4" w:rsidRPr="00C56CE5" w:rsidRDefault="00D432E4" w:rsidP="00A75658">
      <w:pPr>
        <w:widowControl w:val="0"/>
        <w:numPr>
          <w:ilvl w:val="0"/>
          <w:numId w:val="17"/>
        </w:numPr>
        <w:spacing w:line="276" w:lineRule="auto"/>
        <w:ind w:left="340" w:hanging="340"/>
        <w:jc w:val="both"/>
        <w:rPr>
          <w:rFonts w:ascii="Tahoma" w:hAnsi="Tahoma"/>
          <w:sz w:val="18"/>
          <w:szCs w:val="18"/>
        </w:rPr>
      </w:pPr>
      <w:r w:rsidRPr="00C56CE5">
        <w:rPr>
          <w:rFonts w:ascii="Tahoma" w:hAnsi="Tahoma"/>
          <w:sz w:val="18"/>
          <w:szCs w:val="18"/>
        </w:rPr>
        <w:t xml:space="preserve">V případě prodlení objednatele s uhrazením faktury je zhotovitel oprávněn účtovat objednateli smluvní pokutu ve výši </w:t>
      </w:r>
      <w:proofErr w:type="gramStart"/>
      <w:r w:rsidRPr="00C56CE5">
        <w:rPr>
          <w:rFonts w:ascii="Tahoma" w:hAnsi="Tahoma"/>
          <w:b/>
          <w:sz w:val="18"/>
          <w:szCs w:val="18"/>
        </w:rPr>
        <w:t>0,1%</w:t>
      </w:r>
      <w:proofErr w:type="gramEnd"/>
      <w:r>
        <w:rPr>
          <w:rFonts w:ascii="Tahoma" w:hAnsi="Tahoma"/>
          <w:sz w:val="18"/>
          <w:szCs w:val="18"/>
        </w:rPr>
        <w:t xml:space="preserve"> (slovy: jedné desetiny)</w:t>
      </w:r>
      <w:r w:rsidRPr="00C56CE5">
        <w:rPr>
          <w:rFonts w:ascii="Tahoma" w:hAnsi="Tahoma"/>
          <w:sz w:val="18"/>
          <w:szCs w:val="18"/>
        </w:rPr>
        <w:t xml:space="preserve"> z dlužné částky za každý i započatý den prodlení. Toto ustanovení však neplatí, bylo-li proplácení faktur pozastaveno v souladu s</w:t>
      </w:r>
      <w:r>
        <w:rPr>
          <w:rFonts w:ascii="Tahoma" w:hAnsi="Tahoma"/>
          <w:sz w:val="18"/>
          <w:szCs w:val="18"/>
        </w:rPr>
        <w:t> ustanovením čl. V</w:t>
      </w:r>
      <w:r w:rsidRPr="00C56CE5">
        <w:rPr>
          <w:rFonts w:ascii="Tahoma" w:hAnsi="Tahoma"/>
          <w:sz w:val="18"/>
          <w:szCs w:val="18"/>
        </w:rPr>
        <w:t xml:space="preserve"> odst. </w:t>
      </w:r>
      <w:smartTag w:uri="urn:schemas-microsoft-com:office:smarttags" w:element="metricconverter">
        <w:smartTagPr>
          <w:attr w:name="ProductID" w:val="7. a"/>
        </w:smartTagPr>
        <w:r w:rsidRPr="00C56CE5">
          <w:rPr>
            <w:rFonts w:ascii="Tahoma" w:hAnsi="Tahoma"/>
            <w:sz w:val="18"/>
            <w:szCs w:val="18"/>
          </w:rPr>
          <w:t>7. a</w:t>
        </w:r>
      </w:smartTag>
      <w:r w:rsidRPr="00C56CE5">
        <w:rPr>
          <w:rFonts w:ascii="Tahoma" w:hAnsi="Tahoma"/>
          <w:sz w:val="18"/>
          <w:szCs w:val="18"/>
        </w:rPr>
        <w:t xml:space="preserve"> 8. </w:t>
      </w:r>
      <w:r>
        <w:rPr>
          <w:rFonts w:ascii="Tahoma" w:hAnsi="Tahoma"/>
          <w:sz w:val="18"/>
          <w:szCs w:val="18"/>
        </w:rPr>
        <w:t>Smlouvy</w:t>
      </w:r>
      <w:r w:rsidRPr="00C56CE5">
        <w:rPr>
          <w:rFonts w:ascii="Tahoma" w:hAnsi="Tahoma"/>
          <w:sz w:val="18"/>
          <w:szCs w:val="18"/>
        </w:rPr>
        <w:t>.</w:t>
      </w:r>
    </w:p>
    <w:p w14:paraId="36831121" w14:textId="77777777" w:rsidR="00D432E4" w:rsidRDefault="00D432E4" w:rsidP="00A75658">
      <w:pPr>
        <w:widowControl w:val="0"/>
        <w:numPr>
          <w:ilvl w:val="0"/>
          <w:numId w:val="17"/>
        </w:numPr>
        <w:spacing w:line="276" w:lineRule="auto"/>
        <w:ind w:left="340" w:hanging="340"/>
        <w:jc w:val="both"/>
        <w:rPr>
          <w:rFonts w:ascii="Tahoma" w:hAnsi="Tahoma"/>
          <w:sz w:val="18"/>
          <w:szCs w:val="18"/>
        </w:rPr>
      </w:pPr>
      <w:r w:rsidRPr="00C56CE5">
        <w:rPr>
          <w:rFonts w:ascii="Tahoma" w:hAnsi="Tahoma"/>
          <w:sz w:val="18"/>
          <w:szCs w:val="18"/>
        </w:rPr>
        <w:t xml:space="preserve">Zhotovitel je oprávněn přerušit provádění </w:t>
      </w:r>
      <w:r>
        <w:rPr>
          <w:rFonts w:ascii="Tahoma" w:hAnsi="Tahoma"/>
          <w:sz w:val="18"/>
          <w:szCs w:val="18"/>
        </w:rPr>
        <w:t xml:space="preserve">Předmětu </w:t>
      </w:r>
      <w:r w:rsidRPr="00C56CE5">
        <w:rPr>
          <w:rFonts w:ascii="Tahoma" w:hAnsi="Tahoma"/>
          <w:sz w:val="18"/>
          <w:szCs w:val="18"/>
        </w:rPr>
        <w:t>díla v případě prodlení objednatele s placením jednotlivých faktur</w:t>
      </w:r>
      <w:r>
        <w:rPr>
          <w:rFonts w:ascii="Tahoma" w:hAnsi="Tahoma"/>
          <w:sz w:val="18"/>
          <w:szCs w:val="18"/>
        </w:rPr>
        <w:t xml:space="preserve"> </w:t>
      </w:r>
      <w:r w:rsidRPr="00A830FC">
        <w:rPr>
          <w:rFonts w:ascii="Tahoma" w:hAnsi="Tahoma" w:cs="Tahoma"/>
          <w:sz w:val="18"/>
          <w:szCs w:val="18"/>
        </w:rPr>
        <w:t>vyjma prodlení s placením faktur z důvodů stanovených v odst. 7 tohoto článku</w:t>
      </w:r>
      <w:r w:rsidRPr="00C56CE5">
        <w:rPr>
          <w:rFonts w:ascii="Tahoma" w:hAnsi="Tahoma"/>
          <w:sz w:val="18"/>
          <w:szCs w:val="18"/>
        </w:rPr>
        <w:t xml:space="preserve">, je-li toto prodlení delší než 15 </w:t>
      </w:r>
      <w:r>
        <w:rPr>
          <w:rFonts w:ascii="Tahoma" w:hAnsi="Tahoma"/>
          <w:sz w:val="18"/>
          <w:szCs w:val="18"/>
        </w:rPr>
        <w:t xml:space="preserve">(slovy: patnáct) </w:t>
      </w:r>
      <w:r w:rsidRPr="00C56CE5">
        <w:rPr>
          <w:rFonts w:ascii="Tahoma" w:hAnsi="Tahoma"/>
          <w:sz w:val="18"/>
          <w:szCs w:val="18"/>
        </w:rPr>
        <w:t xml:space="preserve">kalendářních dnů a o dobu </w:t>
      </w:r>
      <w:r>
        <w:rPr>
          <w:rFonts w:ascii="Tahoma" w:hAnsi="Tahoma"/>
          <w:sz w:val="18"/>
          <w:szCs w:val="18"/>
        </w:rPr>
        <w:t xml:space="preserve">každého </w:t>
      </w:r>
      <w:r w:rsidRPr="00C56CE5">
        <w:rPr>
          <w:rFonts w:ascii="Tahoma" w:hAnsi="Tahoma"/>
          <w:sz w:val="18"/>
          <w:szCs w:val="18"/>
        </w:rPr>
        <w:t>prodlení se automaticky prodlužuje termín</w:t>
      </w:r>
      <w:r>
        <w:rPr>
          <w:rFonts w:ascii="Tahoma" w:hAnsi="Tahoma"/>
          <w:sz w:val="18"/>
          <w:szCs w:val="18"/>
        </w:rPr>
        <w:t xml:space="preserve"> pro </w:t>
      </w:r>
      <w:r w:rsidRPr="00C56CE5">
        <w:rPr>
          <w:rFonts w:ascii="Tahoma" w:hAnsi="Tahoma"/>
          <w:sz w:val="18"/>
          <w:szCs w:val="18"/>
        </w:rPr>
        <w:t>prov</w:t>
      </w:r>
      <w:r>
        <w:rPr>
          <w:rFonts w:ascii="Tahoma" w:hAnsi="Tahoma"/>
          <w:sz w:val="18"/>
          <w:szCs w:val="18"/>
        </w:rPr>
        <w:t>edení Předmětu</w:t>
      </w:r>
      <w:r w:rsidRPr="00C56CE5">
        <w:rPr>
          <w:rFonts w:ascii="Tahoma" w:hAnsi="Tahoma"/>
          <w:sz w:val="18"/>
          <w:szCs w:val="18"/>
        </w:rPr>
        <w:t xml:space="preserve"> díla. </w:t>
      </w:r>
    </w:p>
    <w:p w14:paraId="5D34EF03" w14:textId="5F4971EF" w:rsidR="00D432E4" w:rsidRPr="00C17CF0" w:rsidRDefault="00D432E4" w:rsidP="00A75658">
      <w:pPr>
        <w:widowControl w:val="0"/>
        <w:numPr>
          <w:ilvl w:val="0"/>
          <w:numId w:val="17"/>
        </w:numPr>
        <w:spacing w:line="276" w:lineRule="auto"/>
        <w:ind w:left="340" w:hanging="340"/>
        <w:jc w:val="both"/>
        <w:rPr>
          <w:rFonts w:ascii="Tahoma" w:hAnsi="Tahoma"/>
          <w:sz w:val="18"/>
          <w:szCs w:val="18"/>
        </w:rPr>
      </w:pPr>
      <w:r w:rsidRPr="00C17CF0">
        <w:rPr>
          <w:rFonts w:ascii="Tahoma" w:hAnsi="Tahoma"/>
          <w:sz w:val="18"/>
          <w:szCs w:val="18"/>
        </w:rPr>
        <w:t xml:space="preserve">Zhotovitel jako plátce DPH prohlašuje, že si je vědom své povinnosti přiznat a zaplatit daň z přidané hodnoty z ceny za poskytnuté zdanitelné plnění dle </w:t>
      </w:r>
      <w:r>
        <w:rPr>
          <w:rFonts w:ascii="Tahoma" w:hAnsi="Tahoma"/>
          <w:sz w:val="18"/>
          <w:szCs w:val="18"/>
        </w:rPr>
        <w:t>S</w:t>
      </w:r>
      <w:r w:rsidRPr="00C17CF0">
        <w:rPr>
          <w:rFonts w:ascii="Tahoma" w:hAnsi="Tahoma"/>
          <w:sz w:val="18"/>
          <w:szCs w:val="18"/>
        </w:rPr>
        <w:t>mlouvy a dle zákona o dani z přidané hodnoty</w:t>
      </w:r>
      <w:r w:rsidR="00EB78B5">
        <w:rPr>
          <w:rFonts w:ascii="Tahoma" w:hAnsi="Tahoma"/>
          <w:sz w:val="18"/>
          <w:szCs w:val="18"/>
        </w:rPr>
        <w:t>,</w:t>
      </w:r>
      <w:r w:rsidR="000C7CF2">
        <w:rPr>
          <w:rFonts w:ascii="Tahoma" w:hAnsi="Tahoma"/>
          <w:sz w:val="18"/>
          <w:szCs w:val="18"/>
        </w:rPr>
        <w:t xml:space="preserve"> </w:t>
      </w:r>
      <w:r w:rsidRPr="00C17CF0">
        <w:rPr>
          <w:rFonts w:ascii="Tahoma" w:hAnsi="Tahoma"/>
          <w:sz w:val="18"/>
          <w:szCs w:val="18"/>
        </w:rPr>
        <w:t xml:space="preserve">a že mu nejsou ke dni uskutečnění zdanitelných plnění dle </w:t>
      </w:r>
      <w:r>
        <w:rPr>
          <w:rFonts w:ascii="Tahoma" w:hAnsi="Tahoma"/>
          <w:sz w:val="18"/>
          <w:szCs w:val="18"/>
        </w:rPr>
        <w:t>S</w:t>
      </w:r>
      <w:r w:rsidRPr="00C17CF0">
        <w:rPr>
          <w:rFonts w:ascii="Tahoma" w:hAnsi="Tahoma"/>
          <w:sz w:val="18"/>
          <w:szCs w:val="18"/>
        </w:rPr>
        <w:t xml:space="preserve">mlouvy známy žádné skutečnosti uvedené v § 109 zákona o dani z přidané hodnoty, které by splnění těchto povinností bránily. </w:t>
      </w:r>
    </w:p>
    <w:p w14:paraId="1C121B26" w14:textId="0DD8FE6A" w:rsidR="00894EB1" w:rsidRDefault="00D432E4" w:rsidP="00A75658">
      <w:pPr>
        <w:widowControl w:val="0"/>
        <w:numPr>
          <w:ilvl w:val="0"/>
          <w:numId w:val="17"/>
        </w:numPr>
        <w:spacing w:line="276" w:lineRule="auto"/>
        <w:ind w:left="340" w:hanging="340"/>
        <w:jc w:val="both"/>
        <w:rPr>
          <w:rFonts w:ascii="Tahoma" w:hAnsi="Tahoma"/>
          <w:sz w:val="18"/>
          <w:szCs w:val="18"/>
        </w:rPr>
      </w:pPr>
      <w:r w:rsidRPr="00C17CF0">
        <w:rPr>
          <w:rFonts w:ascii="Tahoma" w:hAnsi="Tahoma"/>
          <w:sz w:val="18"/>
          <w:szCs w:val="18"/>
        </w:rPr>
        <w:t xml:space="preserve">Zhotovitel dále prohlašuje, že bankovní účet jím určený pro zaplacení jakéhokoliv závazku či jeho části objednatele na základě </w:t>
      </w:r>
      <w:r>
        <w:rPr>
          <w:rFonts w:ascii="Tahoma" w:hAnsi="Tahoma"/>
          <w:sz w:val="18"/>
          <w:szCs w:val="18"/>
        </w:rPr>
        <w:t>S</w:t>
      </w:r>
      <w:r w:rsidRPr="00C17CF0">
        <w:rPr>
          <w:rFonts w:ascii="Tahoma" w:hAnsi="Tahoma"/>
          <w:sz w:val="18"/>
          <w:szCs w:val="18"/>
        </w:rPr>
        <w:t xml:space="preserve">mlouvy je k datu účinnosti </w:t>
      </w:r>
      <w:r>
        <w:rPr>
          <w:rFonts w:ascii="Tahoma" w:hAnsi="Tahoma"/>
          <w:sz w:val="18"/>
          <w:szCs w:val="18"/>
        </w:rPr>
        <w:t>S</w:t>
      </w:r>
      <w:r w:rsidRPr="00C17CF0">
        <w:rPr>
          <w:rFonts w:ascii="Tahoma" w:hAnsi="Tahoma"/>
          <w:sz w:val="18"/>
          <w:szCs w:val="18"/>
        </w:rPr>
        <w:t>mlouvy zveřejněn způsobem umožňující dálkový přístup ve smyslu § 96 odst. 2 zákona o dani z přidané hodnoty. Zhotovitel se dále zavazuje neprodleně informovat objednatele o skutečnosti, že tato podmínka není splněna</w:t>
      </w:r>
      <w:r w:rsidR="00A51B0F">
        <w:rPr>
          <w:rFonts w:ascii="Tahoma" w:hAnsi="Tahoma"/>
          <w:sz w:val="18"/>
          <w:szCs w:val="18"/>
        </w:rPr>
        <w:t>,</w:t>
      </w:r>
      <w:r w:rsidRPr="00C17CF0">
        <w:rPr>
          <w:rFonts w:ascii="Tahoma" w:hAnsi="Tahoma"/>
          <w:sz w:val="18"/>
          <w:szCs w:val="18"/>
        </w:rPr>
        <w:t xml:space="preserve"> a o skutečnosti, že zhotovitel byl označen správcem daně za nespolehlivého plátce ve smyslu § 106</w:t>
      </w:r>
      <w:r w:rsidR="00752EAC">
        <w:rPr>
          <w:rFonts w:ascii="Tahoma" w:hAnsi="Tahoma"/>
          <w:sz w:val="18"/>
          <w:szCs w:val="18"/>
        </w:rPr>
        <w:t>a</w:t>
      </w:r>
      <w:r w:rsidRPr="00C17CF0">
        <w:rPr>
          <w:rFonts w:ascii="Tahoma" w:hAnsi="Tahoma"/>
          <w:sz w:val="18"/>
          <w:szCs w:val="18"/>
        </w:rPr>
        <w:t xml:space="preserve"> zákona o dani z přidané hodnoty spolu s uvedením data, kdy tyto skutečnosti nastaly. Dále je objednatel oprávněn provést platbu pouze na účet uveřejněný dle § </w:t>
      </w:r>
      <w:r w:rsidR="007572F5">
        <w:rPr>
          <w:rFonts w:ascii="Tahoma" w:hAnsi="Tahoma"/>
          <w:sz w:val="18"/>
          <w:szCs w:val="18"/>
        </w:rPr>
        <w:t>96 odst. 2</w:t>
      </w:r>
      <w:r w:rsidR="007572F5" w:rsidRPr="00C17CF0">
        <w:rPr>
          <w:rFonts w:ascii="Tahoma" w:hAnsi="Tahoma"/>
          <w:sz w:val="18"/>
          <w:szCs w:val="18"/>
        </w:rPr>
        <w:t xml:space="preserve"> </w:t>
      </w:r>
      <w:r w:rsidRPr="00C17CF0">
        <w:rPr>
          <w:rFonts w:ascii="Tahoma" w:hAnsi="Tahoma"/>
          <w:sz w:val="18"/>
          <w:szCs w:val="18"/>
        </w:rPr>
        <w:t xml:space="preserve">zákona o dani z přidané hodnoty. </w:t>
      </w:r>
    </w:p>
    <w:p w14:paraId="52C21FA1" w14:textId="58A4E892" w:rsidR="00D432E4" w:rsidRDefault="00D432E4" w:rsidP="00A75658">
      <w:pPr>
        <w:widowControl w:val="0"/>
        <w:numPr>
          <w:ilvl w:val="0"/>
          <w:numId w:val="17"/>
        </w:numPr>
        <w:spacing w:line="276" w:lineRule="auto"/>
        <w:ind w:left="340" w:hanging="340"/>
        <w:jc w:val="both"/>
        <w:rPr>
          <w:rFonts w:ascii="Tahoma" w:hAnsi="Tahoma"/>
          <w:sz w:val="18"/>
          <w:szCs w:val="18"/>
        </w:rPr>
      </w:pPr>
      <w:r w:rsidRPr="00C17CF0">
        <w:rPr>
          <w:rFonts w:ascii="Tahoma" w:hAnsi="Tahoma"/>
          <w:sz w:val="18"/>
          <w:szCs w:val="18"/>
        </w:rPr>
        <w:t>V případě, že má objednatel podezření, že by mohl za zhotovitel</w:t>
      </w:r>
      <w:r>
        <w:rPr>
          <w:rFonts w:ascii="Tahoma" w:hAnsi="Tahoma"/>
          <w:sz w:val="18"/>
          <w:szCs w:val="18"/>
        </w:rPr>
        <w:t>e</w:t>
      </w:r>
      <w:r w:rsidRPr="00C17CF0">
        <w:rPr>
          <w:rFonts w:ascii="Tahoma" w:hAnsi="Tahoma"/>
          <w:sz w:val="18"/>
          <w:szCs w:val="18"/>
        </w:rPr>
        <w:t xml:space="preserve"> ručit za nezaplacenou daň z důvodů uvedených v § 109 zákona o dani z přidané hodnoty nebo pro případ, že bylo proti zhotoviteli zahájeno insolvenční řízení nebo se dostal do úpadku, má objednatel možnost bez souhlasu zhotovitele uplatnit postup zvláštního způsobu zajištění DPH podle § 109</w:t>
      </w:r>
      <w:r w:rsidR="00DC3EBD">
        <w:rPr>
          <w:rFonts w:ascii="Tahoma" w:hAnsi="Tahoma"/>
          <w:sz w:val="18"/>
          <w:szCs w:val="18"/>
        </w:rPr>
        <w:t>a</w:t>
      </w:r>
      <w:r w:rsidRPr="00C17CF0">
        <w:rPr>
          <w:rFonts w:ascii="Tahoma" w:hAnsi="Tahoma"/>
          <w:sz w:val="18"/>
          <w:szCs w:val="18"/>
        </w:rPr>
        <w:t xml:space="preserve"> zákona o dani z přidané hodnoty, a je tedy oprávněn provést platbu za poskytnuté plnění ve výši bez DPH a DPH odvést na místně příslušný finanční úřad dle sídla zhotovitele. Při uplatnění zvláštního způsobu zajištění DPH uhradí </w:t>
      </w:r>
      <w:r>
        <w:rPr>
          <w:rFonts w:ascii="Tahoma" w:hAnsi="Tahoma"/>
          <w:sz w:val="18"/>
          <w:szCs w:val="18"/>
        </w:rPr>
        <w:t>objednatel</w:t>
      </w:r>
      <w:r w:rsidRPr="00C17CF0">
        <w:rPr>
          <w:rFonts w:ascii="Tahoma" w:hAnsi="Tahoma"/>
          <w:sz w:val="18"/>
          <w:szCs w:val="18"/>
        </w:rPr>
        <w:t xml:space="preserve"> částku DPH podle daňového dokladu vystaveného zhotovitelem na účet správce daně zhotovitele a jeho vyrozuměním o tomto kroku se závazek objednatele uhradit částku odpovídající výši takto zaplacené DPH vyplývající z</w:t>
      </w:r>
      <w:r>
        <w:rPr>
          <w:rFonts w:ascii="Tahoma" w:hAnsi="Tahoma"/>
          <w:sz w:val="18"/>
          <w:szCs w:val="18"/>
        </w:rPr>
        <w:t>e</w:t>
      </w:r>
      <w:r w:rsidRPr="00C17CF0">
        <w:rPr>
          <w:rFonts w:ascii="Tahoma" w:hAnsi="Tahoma"/>
          <w:sz w:val="18"/>
          <w:szCs w:val="18"/>
        </w:rPr>
        <w:t> </w:t>
      </w:r>
      <w:r>
        <w:rPr>
          <w:rFonts w:ascii="Tahoma" w:hAnsi="Tahoma"/>
          <w:sz w:val="18"/>
          <w:szCs w:val="18"/>
        </w:rPr>
        <w:t>S</w:t>
      </w:r>
      <w:r w:rsidRPr="00C17CF0">
        <w:rPr>
          <w:rFonts w:ascii="Tahoma" w:hAnsi="Tahoma"/>
          <w:sz w:val="18"/>
          <w:szCs w:val="18"/>
        </w:rPr>
        <w:t>mlouvy považuje za splněný. Zhotovitel se zavazuje neprodleně oznámit objednateli, zda takto provedená platba DPH je evidována jeho správcem daně.</w:t>
      </w:r>
    </w:p>
    <w:p w14:paraId="7C443FA6" w14:textId="0CBA76AD" w:rsidR="00D432E4" w:rsidRPr="00401256" w:rsidRDefault="00D432E4" w:rsidP="00995C6E">
      <w:pPr>
        <w:pStyle w:val="Nadpis1"/>
      </w:pPr>
      <w:r>
        <w:t>SOUČINNOST</w:t>
      </w:r>
      <w:r w:rsidRPr="00401256">
        <w:t xml:space="preserve"> objednatele</w:t>
      </w:r>
    </w:p>
    <w:p w14:paraId="614AAD2D" w14:textId="77777777" w:rsidR="00D432E4" w:rsidRPr="005107A9" w:rsidRDefault="00D432E4" w:rsidP="00A75658">
      <w:pPr>
        <w:pStyle w:val="Nadpis2"/>
        <w:tabs>
          <w:tab w:val="left" w:pos="-1134"/>
        </w:tabs>
        <w:spacing w:before="0" w:line="276" w:lineRule="auto"/>
        <w:rPr>
          <w:rFonts w:ascii="Tahoma" w:hAnsi="Tahoma"/>
          <w:b w:val="0"/>
          <w:i w:val="0"/>
          <w:iCs w:val="0"/>
          <w:sz w:val="18"/>
          <w:szCs w:val="18"/>
        </w:rPr>
      </w:pPr>
      <w:r w:rsidRPr="005107A9">
        <w:rPr>
          <w:rFonts w:ascii="Tahoma" w:hAnsi="Tahoma"/>
          <w:b w:val="0"/>
          <w:i w:val="0"/>
          <w:iCs w:val="0"/>
          <w:sz w:val="18"/>
          <w:szCs w:val="18"/>
        </w:rPr>
        <w:t>Objednatel se zavazuje poskytnout zhotoviteli potřebnou součinnost pro provedení Předmětu díla, spočívající zejména v:</w:t>
      </w:r>
    </w:p>
    <w:p w14:paraId="08E28A84" w14:textId="77777777" w:rsidR="00D432E4" w:rsidRPr="005107A9" w:rsidRDefault="00D432E4" w:rsidP="00A75658">
      <w:pPr>
        <w:pStyle w:val="Nadpis2"/>
        <w:widowControl w:val="0"/>
        <w:numPr>
          <w:ilvl w:val="0"/>
          <w:numId w:val="4"/>
        </w:numPr>
        <w:tabs>
          <w:tab w:val="left" w:pos="-1134"/>
          <w:tab w:val="left" w:pos="360"/>
        </w:tabs>
        <w:spacing w:before="0" w:after="0" w:line="276" w:lineRule="auto"/>
        <w:ind w:left="340" w:hanging="340"/>
        <w:jc w:val="both"/>
        <w:rPr>
          <w:rFonts w:ascii="Tahoma" w:hAnsi="Tahoma"/>
          <w:b w:val="0"/>
          <w:i w:val="0"/>
          <w:iCs w:val="0"/>
          <w:sz w:val="18"/>
          <w:szCs w:val="18"/>
        </w:rPr>
      </w:pPr>
      <w:r w:rsidRPr="005107A9">
        <w:rPr>
          <w:rFonts w:ascii="Tahoma" w:hAnsi="Tahoma"/>
          <w:b w:val="0"/>
          <w:i w:val="0"/>
          <w:iCs w:val="0"/>
          <w:sz w:val="18"/>
          <w:szCs w:val="18"/>
        </w:rPr>
        <w:t xml:space="preserve">předání staveniště pro provedení Předmětu díla za podmínek stanovených </w:t>
      </w:r>
      <w:r w:rsidR="00F04B8A" w:rsidRPr="005107A9">
        <w:rPr>
          <w:rFonts w:ascii="Tahoma" w:hAnsi="Tahoma"/>
          <w:b w:val="0"/>
          <w:i w:val="0"/>
          <w:iCs w:val="0"/>
          <w:sz w:val="18"/>
          <w:szCs w:val="18"/>
        </w:rPr>
        <w:t>Sm</w:t>
      </w:r>
      <w:r w:rsidRPr="005107A9">
        <w:rPr>
          <w:rFonts w:ascii="Tahoma" w:hAnsi="Tahoma"/>
          <w:b w:val="0"/>
          <w:i w:val="0"/>
          <w:iCs w:val="0"/>
          <w:sz w:val="18"/>
          <w:szCs w:val="18"/>
        </w:rPr>
        <w:t>louvou,</w:t>
      </w:r>
    </w:p>
    <w:p w14:paraId="78F7AA9A" w14:textId="77777777" w:rsidR="00D432E4" w:rsidRPr="00CC0600" w:rsidRDefault="00D432E4" w:rsidP="00A75658">
      <w:pPr>
        <w:pStyle w:val="Nadpis2"/>
        <w:widowControl w:val="0"/>
        <w:numPr>
          <w:ilvl w:val="0"/>
          <w:numId w:val="4"/>
        </w:numPr>
        <w:tabs>
          <w:tab w:val="left" w:pos="-1134"/>
          <w:tab w:val="left" w:pos="360"/>
        </w:tabs>
        <w:spacing w:before="0" w:after="0" w:line="276" w:lineRule="auto"/>
        <w:ind w:left="340" w:hanging="340"/>
        <w:jc w:val="both"/>
        <w:rPr>
          <w:rFonts w:ascii="Tahoma" w:hAnsi="Tahoma"/>
          <w:b w:val="0"/>
          <w:i w:val="0"/>
          <w:iCs w:val="0"/>
          <w:sz w:val="18"/>
          <w:szCs w:val="18"/>
        </w:rPr>
      </w:pPr>
      <w:r w:rsidRPr="00CC0600">
        <w:rPr>
          <w:rFonts w:ascii="Tahoma" w:hAnsi="Tahoma"/>
          <w:b w:val="0"/>
          <w:i w:val="0"/>
          <w:iCs w:val="0"/>
          <w:sz w:val="18"/>
          <w:szCs w:val="18"/>
        </w:rPr>
        <w:t xml:space="preserve">předání Projektové dokumentace ve 3 (slovy: třech) vyhotoveních. </w:t>
      </w:r>
    </w:p>
    <w:p w14:paraId="5058D626" w14:textId="68677EFF" w:rsidR="00D432E4" w:rsidRPr="002F242A" w:rsidRDefault="00D432E4" w:rsidP="00995C6E">
      <w:pPr>
        <w:pStyle w:val="Nadpis1"/>
      </w:pPr>
      <w:r w:rsidRPr="002F242A">
        <w:t>POVINNOSTI zhotovitele</w:t>
      </w:r>
    </w:p>
    <w:p w14:paraId="7B1C418C" w14:textId="497B0E7E" w:rsidR="00D432E4" w:rsidRPr="00C56CE5" w:rsidRDefault="00D432E4" w:rsidP="00A75658">
      <w:pPr>
        <w:widowControl w:val="0"/>
        <w:numPr>
          <w:ilvl w:val="0"/>
          <w:numId w:val="18"/>
        </w:numPr>
        <w:spacing w:line="276" w:lineRule="auto"/>
        <w:jc w:val="both"/>
        <w:rPr>
          <w:rFonts w:ascii="Tahoma" w:hAnsi="Tahoma"/>
          <w:sz w:val="18"/>
          <w:szCs w:val="18"/>
        </w:rPr>
      </w:pPr>
      <w:r w:rsidRPr="00C56CE5">
        <w:rPr>
          <w:rFonts w:ascii="Tahoma" w:hAnsi="Tahoma"/>
          <w:sz w:val="18"/>
          <w:szCs w:val="18"/>
        </w:rPr>
        <w:t xml:space="preserve">Zhotovitel je povinen ve sjednaném termínu provést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na svůj náklad a na své nebezpečí v souladu se </w:t>
      </w:r>
      <w:r>
        <w:rPr>
          <w:rFonts w:ascii="Tahoma" w:hAnsi="Tahoma"/>
          <w:sz w:val="18"/>
          <w:szCs w:val="18"/>
        </w:rPr>
        <w:t>S</w:t>
      </w:r>
      <w:r w:rsidRPr="00C56CE5">
        <w:rPr>
          <w:rFonts w:ascii="Tahoma" w:hAnsi="Tahoma"/>
          <w:sz w:val="18"/>
          <w:szCs w:val="18"/>
        </w:rPr>
        <w:t>mlouvou a s výchozími podklady uvedenými v ustanovení čl. I.</w:t>
      </w:r>
      <w:r>
        <w:rPr>
          <w:rFonts w:ascii="Tahoma" w:hAnsi="Tahoma"/>
          <w:sz w:val="18"/>
          <w:szCs w:val="18"/>
        </w:rPr>
        <w:t xml:space="preserve"> Smlouvy.</w:t>
      </w:r>
      <w:r w:rsidRPr="00C56CE5">
        <w:rPr>
          <w:rFonts w:ascii="Tahoma" w:hAnsi="Tahoma"/>
          <w:sz w:val="18"/>
          <w:szCs w:val="18"/>
        </w:rPr>
        <w:t xml:space="preserve"> Zhotovitel je oprávněn provádět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i prostřednictvím jiných k tomu způsobilých osob, které uvedl ve své nabídce.</w:t>
      </w:r>
    </w:p>
    <w:p w14:paraId="060B9E96" w14:textId="77777777" w:rsidR="00D432E4" w:rsidRPr="00C56CE5" w:rsidRDefault="00D432E4" w:rsidP="00A75658">
      <w:pPr>
        <w:widowControl w:val="0"/>
        <w:numPr>
          <w:ilvl w:val="0"/>
          <w:numId w:val="18"/>
        </w:numPr>
        <w:spacing w:line="276" w:lineRule="auto"/>
        <w:ind w:left="340" w:hanging="340"/>
        <w:jc w:val="both"/>
        <w:rPr>
          <w:rFonts w:ascii="Tahoma" w:hAnsi="Tahoma"/>
          <w:sz w:val="18"/>
          <w:szCs w:val="18"/>
        </w:rPr>
      </w:pPr>
      <w:r w:rsidRPr="00C56CE5">
        <w:rPr>
          <w:rFonts w:ascii="Tahoma" w:hAnsi="Tahoma"/>
          <w:sz w:val="18"/>
          <w:szCs w:val="18"/>
        </w:rPr>
        <w:t xml:space="preserve">Zhotovitel se zavazuje při provádění </w:t>
      </w:r>
      <w:r>
        <w:rPr>
          <w:rFonts w:ascii="Tahoma" w:hAnsi="Tahoma"/>
          <w:sz w:val="18"/>
          <w:szCs w:val="18"/>
        </w:rPr>
        <w:t xml:space="preserve">Předmětu </w:t>
      </w:r>
      <w:r w:rsidRPr="00C56CE5">
        <w:rPr>
          <w:rFonts w:ascii="Tahoma" w:hAnsi="Tahoma"/>
          <w:sz w:val="18"/>
          <w:szCs w:val="18"/>
        </w:rPr>
        <w:t>díla postupovat s veškerou odbornou péčí, v souladu s</w:t>
      </w:r>
      <w:r>
        <w:rPr>
          <w:rFonts w:ascii="Tahoma" w:hAnsi="Tahoma"/>
          <w:sz w:val="18"/>
          <w:szCs w:val="18"/>
        </w:rPr>
        <w:t>e Smlouvou,</w:t>
      </w:r>
      <w:r w:rsidRPr="00C56CE5">
        <w:rPr>
          <w:rFonts w:ascii="Tahoma" w:hAnsi="Tahoma"/>
          <w:sz w:val="18"/>
          <w:szCs w:val="18"/>
        </w:rPr>
        <w:t xml:space="preserve"> obecně závaznými právními předpisy, technickými normami, pokyny a technologickými postupy, vydanými jednotlivými výrobci materiálů a výrobků užitých k provedení díla a v souladu s rozhodnutími a vyjádřeními dotčených orgánů a organizací státní a veřejné správy. Pro účely provádění </w:t>
      </w:r>
      <w:r>
        <w:rPr>
          <w:rFonts w:ascii="Tahoma" w:hAnsi="Tahoma"/>
          <w:sz w:val="18"/>
          <w:szCs w:val="18"/>
        </w:rPr>
        <w:t xml:space="preserve">Předmětu </w:t>
      </w:r>
      <w:r w:rsidRPr="00C56CE5">
        <w:rPr>
          <w:rFonts w:ascii="Tahoma" w:hAnsi="Tahoma"/>
          <w:sz w:val="18"/>
          <w:szCs w:val="18"/>
        </w:rPr>
        <w:t xml:space="preserve">díla dle </w:t>
      </w:r>
      <w:r>
        <w:rPr>
          <w:rFonts w:ascii="Tahoma" w:hAnsi="Tahoma"/>
          <w:sz w:val="18"/>
          <w:szCs w:val="18"/>
        </w:rPr>
        <w:lastRenderedPageBreak/>
        <w:t>S</w:t>
      </w:r>
      <w:r w:rsidRPr="00C56CE5">
        <w:rPr>
          <w:rFonts w:ascii="Tahoma" w:hAnsi="Tahoma"/>
          <w:sz w:val="18"/>
          <w:szCs w:val="18"/>
        </w:rPr>
        <w:t>mlouvy jsou ČSN pro zhotovitele závazné, neurčí-li objednatel jinak.</w:t>
      </w:r>
    </w:p>
    <w:p w14:paraId="06CF8463" w14:textId="77777777" w:rsidR="00D432E4" w:rsidRPr="00C56CE5" w:rsidRDefault="00D432E4" w:rsidP="00A75658">
      <w:pPr>
        <w:widowControl w:val="0"/>
        <w:numPr>
          <w:ilvl w:val="0"/>
          <w:numId w:val="18"/>
        </w:numPr>
        <w:spacing w:line="276" w:lineRule="auto"/>
        <w:ind w:left="340" w:hanging="340"/>
        <w:jc w:val="both"/>
        <w:rPr>
          <w:rFonts w:ascii="Tahoma" w:hAnsi="Tahoma"/>
          <w:sz w:val="18"/>
          <w:szCs w:val="18"/>
        </w:rPr>
      </w:pPr>
      <w:r w:rsidRPr="00C56CE5">
        <w:rPr>
          <w:rFonts w:ascii="Tahoma" w:hAnsi="Tahoma"/>
          <w:sz w:val="18"/>
          <w:szCs w:val="18"/>
        </w:rPr>
        <w:t xml:space="preserve">Zhotovitel je povinen řídit se při provádění </w:t>
      </w:r>
      <w:r>
        <w:rPr>
          <w:rFonts w:ascii="Tahoma" w:hAnsi="Tahoma"/>
          <w:sz w:val="18"/>
          <w:szCs w:val="18"/>
        </w:rPr>
        <w:t xml:space="preserve">Předmětu </w:t>
      </w:r>
      <w:r w:rsidRPr="00C56CE5">
        <w:rPr>
          <w:rFonts w:ascii="Tahoma" w:hAnsi="Tahoma"/>
          <w:sz w:val="18"/>
          <w:szCs w:val="18"/>
        </w:rPr>
        <w:t xml:space="preserve">díla pokyny objednatele a </w:t>
      </w:r>
      <w:r>
        <w:rPr>
          <w:rFonts w:ascii="Tahoma" w:hAnsi="Tahoma"/>
          <w:sz w:val="18"/>
          <w:szCs w:val="18"/>
        </w:rPr>
        <w:t>pokyny</w:t>
      </w:r>
      <w:r w:rsidRPr="00C56CE5">
        <w:rPr>
          <w:rFonts w:ascii="Tahoma" w:hAnsi="Tahoma"/>
          <w:sz w:val="18"/>
          <w:szCs w:val="18"/>
        </w:rPr>
        <w:t xml:space="preserve"> oprávněných a pověřených zástupců smluvních stran.</w:t>
      </w:r>
    </w:p>
    <w:p w14:paraId="62167DAA" w14:textId="10E7CF5E" w:rsidR="00D432E4" w:rsidRPr="00C56CE5" w:rsidRDefault="00D432E4" w:rsidP="00A75658">
      <w:pPr>
        <w:widowControl w:val="0"/>
        <w:numPr>
          <w:ilvl w:val="0"/>
          <w:numId w:val="18"/>
        </w:numPr>
        <w:spacing w:line="276" w:lineRule="auto"/>
        <w:ind w:left="340" w:hanging="340"/>
        <w:jc w:val="both"/>
        <w:rPr>
          <w:rFonts w:ascii="Tahoma" w:hAnsi="Tahoma"/>
          <w:sz w:val="18"/>
          <w:szCs w:val="18"/>
        </w:rPr>
      </w:pPr>
      <w:r w:rsidRPr="00C56CE5">
        <w:rPr>
          <w:rFonts w:ascii="Tahoma" w:hAnsi="Tahoma"/>
          <w:sz w:val="18"/>
          <w:szCs w:val="18"/>
        </w:rPr>
        <w:t xml:space="preserve">Zhotovitel se zavazuje zachovávat staveniště v pořádku a čistotě, řádně a v čistotě skladovat stavební materiál, odstraňovat na své náklady stavební zbytky, odpady a nečistoty vzniklé prováděním díla a zajistit jejich řádnou likvidaci dle zákona č. </w:t>
      </w:r>
      <w:r w:rsidR="0052126E">
        <w:rPr>
          <w:rFonts w:ascii="Tahoma" w:hAnsi="Tahoma"/>
          <w:sz w:val="18"/>
          <w:szCs w:val="18"/>
        </w:rPr>
        <w:t>541/2020</w:t>
      </w:r>
      <w:r w:rsidRPr="00C56CE5">
        <w:rPr>
          <w:rFonts w:ascii="Tahoma" w:hAnsi="Tahoma"/>
          <w:sz w:val="18"/>
          <w:szCs w:val="18"/>
        </w:rPr>
        <w:t xml:space="preserve"> Sb.</w:t>
      </w:r>
      <w:r w:rsidR="0052126E">
        <w:rPr>
          <w:rFonts w:ascii="Tahoma" w:hAnsi="Tahoma"/>
          <w:sz w:val="18"/>
          <w:szCs w:val="18"/>
        </w:rPr>
        <w:t>,</w:t>
      </w:r>
      <w:r w:rsidRPr="00C56CE5">
        <w:rPr>
          <w:rFonts w:ascii="Tahoma" w:hAnsi="Tahoma"/>
          <w:sz w:val="18"/>
          <w:szCs w:val="18"/>
        </w:rPr>
        <w:t xml:space="preserve"> o odpadech, ve znění pozdějších předpisů.</w:t>
      </w:r>
    </w:p>
    <w:p w14:paraId="13DFC956" w14:textId="77777777" w:rsidR="00D432E4" w:rsidRPr="00C56CE5" w:rsidRDefault="00D432E4" w:rsidP="00A75658">
      <w:pPr>
        <w:widowControl w:val="0"/>
        <w:numPr>
          <w:ilvl w:val="0"/>
          <w:numId w:val="18"/>
        </w:numPr>
        <w:spacing w:line="276" w:lineRule="auto"/>
        <w:jc w:val="both"/>
        <w:rPr>
          <w:rFonts w:ascii="Tahoma" w:hAnsi="Tahoma"/>
          <w:sz w:val="18"/>
          <w:szCs w:val="18"/>
        </w:rPr>
      </w:pPr>
      <w:r w:rsidRPr="00C56CE5">
        <w:rPr>
          <w:rFonts w:ascii="Tahoma" w:hAnsi="Tahoma"/>
          <w:sz w:val="18"/>
          <w:szCs w:val="18"/>
        </w:rPr>
        <w:t xml:space="preserve">Zhotovitel bude nejpozději v den předání staveniště </w:t>
      </w:r>
      <w:r w:rsidRPr="00F94788">
        <w:rPr>
          <w:rFonts w:ascii="Tahoma" w:hAnsi="Tahoma"/>
          <w:b/>
          <w:bCs/>
          <w:color w:val="FF0000"/>
          <w:sz w:val="18"/>
          <w:szCs w:val="18"/>
        </w:rPr>
        <w:t>pojištěn</w:t>
      </w:r>
      <w:r w:rsidRPr="00C56CE5">
        <w:rPr>
          <w:rFonts w:ascii="Tahoma" w:hAnsi="Tahoma"/>
          <w:sz w:val="18"/>
          <w:szCs w:val="18"/>
        </w:rPr>
        <w:t xml:space="preserve"> pro provádění </w:t>
      </w:r>
      <w:r>
        <w:rPr>
          <w:rFonts w:ascii="Tahoma" w:hAnsi="Tahoma"/>
          <w:sz w:val="18"/>
          <w:szCs w:val="18"/>
        </w:rPr>
        <w:t xml:space="preserve">Předmětu </w:t>
      </w:r>
      <w:r w:rsidRPr="00C56CE5">
        <w:rPr>
          <w:rFonts w:ascii="Tahoma" w:hAnsi="Tahoma"/>
          <w:sz w:val="18"/>
          <w:szCs w:val="18"/>
        </w:rPr>
        <w:t xml:space="preserve">díla pojistnou smlouvou pro případ pojistné události související s prováděním </w:t>
      </w:r>
      <w:r>
        <w:rPr>
          <w:rFonts w:ascii="Tahoma" w:hAnsi="Tahoma"/>
          <w:sz w:val="18"/>
          <w:szCs w:val="18"/>
        </w:rPr>
        <w:t xml:space="preserve">Předmětu </w:t>
      </w:r>
      <w:r w:rsidRPr="00C56CE5">
        <w:rPr>
          <w:rFonts w:ascii="Tahoma" w:hAnsi="Tahoma"/>
          <w:sz w:val="18"/>
          <w:szCs w:val="18"/>
        </w:rPr>
        <w:t xml:space="preserve">díla, a to zejména a minimálně v rozsahu pojištění dodávek a práce (plnění) zhotovitele proti obvyklým rizikům jako jsou zejména krádež, živelná pohroma, poškození nebo zničení, a to jak na staveništi, tak i v místech, kde jsou jednotlivé věci a zařízení, které tvoří předmět díla, uskladněny či montovány a současně pojištění odpovědnosti za škody způsobené činností zhotovitele při provádění </w:t>
      </w:r>
      <w:r>
        <w:rPr>
          <w:rFonts w:ascii="Tahoma" w:hAnsi="Tahoma"/>
          <w:sz w:val="18"/>
          <w:szCs w:val="18"/>
        </w:rPr>
        <w:t xml:space="preserve">Předmětu </w:t>
      </w:r>
      <w:r w:rsidRPr="00C56CE5">
        <w:rPr>
          <w:rFonts w:ascii="Tahoma" w:hAnsi="Tahoma"/>
          <w:sz w:val="18"/>
          <w:szCs w:val="18"/>
        </w:rPr>
        <w:t xml:space="preserve">díla, a to na hodnotu pojistné události minimálně ve výši ceny díla. Ve smyslu skutečností výše uvedených tak zhotovitel sjedná pojištění na krytí rizik poškození, případně zničení budovaného díla systémem ”ALL RISK”, </w:t>
      </w:r>
      <w:r w:rsidRPr="00F94788">
        <w:rPr>
          <w:rFonts w:ascii="Tahoma" w:hAnsi="Tahoma"/>
          <w:b/>
          <w:bCs/>
          <w:color w:val="FF0000"/>
          <w:sz w:val="18"/>
          <w:szCs w:val="18"/>
        </w:rPr>
        <w:t>a to až do výše ceny díla</w:t>
      </w:r>
      <w:r w:rsidRPr="00C56CE5">
        <w:rPr>
          <w:rFonts w:ascii="Tahoma" w:hAnsi="Tahoma"/>
          <w:sz w:val="18"/>
          <w:szCs w:val="18"/>
        </w:rPr>
        <w:t xml:space="preserve">. Dále sjedná pojištění odpovědnosti za škody vzniklé jinému v souvislosti s realizací tohoto </w:t>
      </w:r>
      <w:r>
        <w:rPr>
          <w:rFonts w:ascii="Tahoma" w:hAnsi="Tahoma"/>
          <w:sz w:val="18"/>
          <w:szCs w:val="18"/>
        </w:rPr>
        <w:t xml:space="preserve">Předmětu </w:t>
      </w:r>
      <w:r w:rsidRPr="00C56CE5">
        <w:rPr>
          <w:rFonts w:ascii="Tahoma" w:hAnsi="Tahoma"/>
          <w:sz w:val="18"/>
          <w:szCs w:val="18"/>
        </w:rPr>
        <w:t xml:space="preserve">díla. Zhotovitel zajistí analogické pojištění v rozsahu </w:t>
      </w:r>
      <w:r w:rsidRPr="00645507">
        <w:rPr>
          <w:rFonts w:ascii="Tahoma" w:hAnsi="Tahoma" w:cs="Tahoma"/>
          <w:sz w:val="18"/>
          <w:szCs w:val="18"/>
        </w:rPr>
        <w:t xml:space="preserve">jejich podílu na díle i na straně svých </w:t>
      </w:r>
      <w:r w:rsidR="00A14ED5">
        <w:rPr>
          <w:rFonts w:ascii="Tahoma" w:hAnsi="Tahoma" w:cs="Tahoma"/>
          <w:sz w:val="18"/>
          <w:szCs w:val="18"/>
        </w:rPr>
        <w:t>podd</w:t>
      </w:r>
      <w:r w:rsidRPr="00645507">
        <w:rPr>
          <w:rFonts w:ascii="Tahoma" w:hAnsi="Tahoma" w:cs="Tahoma"/>
          <w:sz w:val="18"/>
          <w:szCs w:val="18"/>
        </w:rPr>
        <w:t>odavatelů.  Doklady o pojištění je povinen předložit na požádání</w:t>
      </w:r>
      <w:r w:rsidRPr="00C56CE5">
        <w:rPr>
          <w:rFonts w:ascii="Tahoma" w:hAnsi="Tahoma"/>
          <w:sz w:val="18"/>
          <w:szCs w:val="18"/>
        </w:rPr>
        <w:t xml:space="preserve"> objednateli.  </w:t>
      </w:r>
    </w:p>
    <w:p w14:paraId="0B3BB546" w14:textId="77777777" w:rsidR="00D432E4" w:rsidRPr="00C56CE5" w:rsidRDefault="00D432E4" w:rsidP="00A75658">
      <w:pPr>
        <w:widowControl w:val="0"/>
        <w:numPr>
          <w:ilvl w:val="0"/>
          <w:numId w:val="18"/>
        </w:numPr>
        <w:spacing w:line="276" w:lineRule="auto"/>
        <w:jc w:val="both"/>
        <w:rPr>
          <w:rFonts w:ascii="Tahoma" w:hAnsi="Tahoma"/>
          <w:sz w:val="18"/>
          <w:szCs w:val="18"/>
        </w:rPr>
      </w:pPr>
      <w:r w:rsidRPr="00C56CE5">
        <w:rPr>
          <w:rFonts w:ascii="Tahoma" w:hAnsi="Tahoma"/>
          <w:sz w:val="18"/>
          <w:szCs w:val="18"/>
        </w:rPr>
        <w:t xml:space="preserve">Zhotovitel se zavazuje uhradit objednateli do </w:t>
      </w:r>
      <w:r>
        <w:rPr>
          <w:rFonts w:ascii="Tahoma" w:hAnsi="Tahoma"/>
          <w:sz w:val="18"/>
          <w:szCs w:val="18"/>
        </w:rPr>
        <w:t xml:space="preserve">10 (slovy: </w:t>
      </w:r>
      <w:r w:rsidRPr="00C56CE5">
        <w:rPr>
          <w:rFonts w:ascii="Tahoma" w:hAnsi="Tahoma"/>
          <w:sz w:val="18"/>
          <w:szCs w:val="18"/>
        </w:rPr>
        <w:t>deseti</w:t>
      </w:r>
      <w:r>
        <w:rPr>
          <w:rFonts w:ascii="Tahoma" w:hAnsi="Tahoma"/>
          <w:sz w:val="18"/>
          <w:szCs w:val="18"/>
        </w:rPr>
        <w:t>)</w:t>
      </w:r>
      <w:r w:rsidRPr="00C56CE5">
        <w:rPr>
          <w:rFonts w:ascii="Tahoma" w:hAnsi="Tahoma"/>
          <w:sz w:val="18"/>
          <w:szCs w:val="18"/>
        </w:rPr>
        <w:t xml:space="preserve"> dnů poté, kdy k tomu bude objednatelem písemně vyzván, veškeré pokuty či další sankce, které byly objednateli vyměřeny (pravomocným rozhodnutím) orgány veřejné a státní správy v souvislosti s prokázaným porušením povinností zhotovitele stanovených </w:t>
      </w:r>
      <w:r>
        <w:rPr>
          <w:rFonts w:ascii="Tahoma" w:hAnsi="Tahoma"/>
          <w:sz w:val="18"/>
          <w:szCs w:val="18"/>
        </w:rPr>
        <w:t>S</w:t>
      </w:r>
      <w:r w:rsidRPr="00C56CE5">
        <w:rPr>
          <w:rFonts w:ascii="Tahoma" w:hAnsi="Tahoma"/>
          <w:sz w:val="18"/>
          <w:szCs w:val="18"/>
        </w:rPr>
        <w:t xml:space="preserve">mlouvou či obecně závaznými právními předpisy při provádění </w:t>
      </w:r>
      <w:r>
        <w:rPr>
          <w:rFonts w:ascii="Tahoma" w:hAnsi="Tahoma"/>
          <w:sz w:val="18"/>
          <w:szCs w:val="18"/>
        </w:rPr>
        <w:t xml:space="preserve">Předmětu </w:t>
      </w:r>
      <w:r w:rsidRPr="00C56CE5">
        <w:rPr>
          <w:rFonts w:ascii="Tahoma" w:hAnsi="Tahoma"/>
          <w:sz w:val="18"/>
          <w:szCs w:val="18"/>
        </w:rPr>
        <w:t xml:space="preserve">díla. Úhrada bude provedena na účet objednatele </w:t>
      </w:r>
      <w:r>
        <w:rPr>
          <w:rFonts w:ascii="Tahoma" w:hAnsi="Tahoma"/>
          <w:sz w:val="18"/>
          <w:szCs w:val="18"/>
        </w:rPr>
        <w:t xml:space="preserve">a ve lhůtě </w:t>
      </w:r>
      <w:r w:rsidRPr="00C56CE5">
        <w:rPr>
          <w:rFonts w:ascii="Tahoma" w:hAnsi="Tahoma"/>
          <w:sz w:val="18"/>
          <w:szCs w:val="18"/>
        </w:rPr>
        <w:t>uveden</w:t>
      </w:r>
      <w:r>
        <w:rPr>
          <w:rFonts w:ascii="Tahoma" w:hAnsi="Tahoma"/>
          <w:sz w:val="18"/>
          <w:szCs w:val="18"/>
        </w:rPr>
        <w:t>é</w:t>
      </w:r>
      <w:r w:rsidRPr="00C56CE5">
        <w:rPr>
          <w:rFonts w:ascii="Tahoma" w:hAnsi="Tahoma"/>
          <w:sz w:val="18"/>
          <w:szCs w:val="18"/>
        </w:rPr>
        <w:t xml:space="preserve"> v písemné výzvě.</w:t>
      </w:r>
    </w:p>
    <w:p w14:paraId="0CA5E76B" w14:textId="77777777" w:rsidR="00D432E4" w:rsidRDefault="00D432E4" w:rsidP="00A75658">
      <w:pPr>
        <w:widowControl w:val="0"/>
        <w:numPr>
          <w:ilvl w:val="0"/>
          <w:numId w:val="18"/>
        </w:numPr>
        <w:spacing w:line="276" w:lineRule="auto"/>
        <w:jc w:val="both"/>
        <w:rPr>
          <w:rFonts w:ascii="Tahoma" w:hAnsi="Tahoma"/>
          <w:sz w:val="18"/>
          <w:szCs w:val="18"/>
        </w:rPr>
      </w:pPr>
      <w:r w:rsidRPr="00C56CE5">
        <w:rPr>
          <w:rFonts w:ascii="Tahoma" w:hAnsi="Tahoma"/>
          <w:sz w:val="18"/>
          <w:szCs w:val="18"/>
        </w:rPr>
        <w:t xml:space="preserve">Jestliže zhotovitel narazí při provádění prací na archeologické nálezy, je povinen přerušit práce a informovat písemně objednatele a oprávněné orgány státní správy. Pokud tak neučiní, nese veškeré důsledky z toho plynoucí. O dobu, o kterou se v tomto případě prokazatelně zdrželo provádění </w:t>
      </w:r>
      <w:r>
        <w:rPr>
          <w:rFonts w:ascii="Tahoma" w:hAnsi="Tahoma"/>
          <w:sz w:val="18"/>
          <w:szCs w:val="18"/>
        </w:rPr>
        <w:t xml:space="preserve">Předmětu </w:t>
      </w:r>
      <w:r w:rsidRPr="00C56CE5">
        <w:rPr>
          <w:rFonts w:ascii="Tahoma" w:hAnsi="Tahoma"/>
          <w:sz w:val="18"/>
          <w:szCs w:val="18"/>
        </w:rPr>
        <w:t>díla v důsledku přerušení prací, je zhotovitel oprávněn požadovat prodloužení termínu plnění. Jakékoliv posunutí konečného termínu plnění musí být řešeno</w:t>
      </w:r>
      <w:r>
        <w:rPr>
          <w:rFonts w:ascii="Tahoma" w:hAnsi="Tahoma"/>
          <w:sz w:val="18"/>
          <w:szCs w:val="18"/>
        </w:rPr>
        <w:t xml:space="preserve"> písemným</w:t>
      </w:r>
      <w:r w:rsidRPr="00C56CE5">
        <w:rPr>
          <w:rFonts w:ascii="Tahoma" w:hAnsi="Tahoma"/>
          <w:sz w:val="18"/>
          <w:szCs w:val="18"/>
        </w:rPr>
        <w:t xml:space="preserve"> dodatkem k</w:t>
      </w:r>
      <w:r>
        <w:rPr>
          <w:rFonts w:ascii="Tahoma" w:hAnsi="Tahoma"/>
          <w:sz w:val="18"/>
          <w:szCs w:val="18"/>
        </w:rPr>
        <w:t>e</w:t>
      </w:r>
      <w:r w:rsidRPr="00C56CE5" w:rsidDel="0040380E">
        <w:rPr>
          <w:rFonts w:ascii="Tahoma" w:hAnsi="Tahoma"/>
          <w:sz w:val="18"/>
          <w:szCs w:val="18"/>
        </w:rPr>
        <w:t xml:space="preserve"> </w:t>
      </w:r>
      <w:r>
        <w:rPr>
          <w:rFonts w:ascii="Tahoma" w:hAnsi="Tahoma"/>
          <w:sz w:val="18"/>
          <w:szCs w:val="18"/>
        </w:rPr>
        <w:t>S</w:t>
      </w:r>
      <w:r w:rsidRPr="00C56CE5">
        <w:rPr>
          <w:rFonts w:ascii="Tahoma" w:hAnsi="Tahoma"/>
          <w:sz w:val="18"/>
          <w:szCs w:val="18"/>
        </w:rPr>
        <w:t>mlouvě</w:t>
      </w:r>
      <w:r>
        <w:rPr>
          <w:rFonts w:ascii="Tahoma" w:hAnsi="Tahoma"/>
          <w:sz w:val="18"/>
          <w:szCs w:val="18"/>
        </w:rPr>
        <w:t>, pod sankcí neplatnosti.</w:t>
      </w:r>
    </w:p>
    <w:p w14:paraId="53ABB50F" w14:textId="6E4D8E97" w:rsidR="00675DAB" w:rsidRPr="003E3CE1" w:rsidRDefault="00675DAB" w:rsidP="00A75658">
      <w:pPr>
        <w:widowControl w:val="0"/>
        <w:numPr>
          <w:ilvl w:val="0"/>
          <w:numId w:val="18"/>
        </w:numPr>
        <w:spacing w:line="276" w:lineRule="auto"/>
        <w:jc w:val="both"/>
        <w:rPr>
          <w:rFonts w:ascii="Tahoma" w:hAnsi="Tahoma"/>
          <w:sz w:val="18"/>
          <w:szCs w:val="18"/>
        </w:rPr>
      </w:pPr>
      <w:r w:rsidRPr="003E3CE1">
        <w:rPr>
          <w:rFonts w:ascii="Tahoma" w:hAnsi="Tahoma"/>
          <w:sz w:val="18"/>
          <w:szCs w:val="18"/>
        </w:rPr>
        <w:t xml:space="preserve">Pokud má zhotovitel v úmyslu provést změnu </w:t>
      </w:r>
      <w:r w:rsidR="00A14ED5">
        <w:rPr>
          <w:rFonts w:ascii="Tahoma" w:hAnsi="Tahoma"/>
          <w:sz w:val="18"/>
          <w:szCs w:val="18"/>
        </w:rPr>
        <w:t>podd</w:t>
      </w:r>
      <w:r w:rsidRPr="003E3CE1">
        <w:rPr>
          <w:rFonts w:ascii="Tahoma" w:hAnsi="Tahoma"/>
          <w:sz w:val="18"/>
          <w:szCs w:val="18"/>
        </w:rPr>
        <w:t xml:space="preserve">odavatele, prostřednictvím kterého prokazoval v zadávacím řízení kvalifikaci, je povinen tento úmysl bez zbytečného odkladu oznámit objednateli a zároveň je povinen předložit objednateli doklady prokazující splnění kvalifikace novým </w:t>
      </w:r>
      <w:r w:rsidR="00A14ED5">
        <w:rPr>
          <w:rFonts w:ascii="Tahoma" w:hAnsi="Tahoma"/>
          <w:sz w:val="18"/>
          <w:szCs w:val="18"/>
        </w:rPr>
        <w:t>podd</w:t>
      </w:r>
      <w:r w:rsidRPr="003E3CE1">
        <w:rPr>
          <w:rFonts w:ascii="Tahoma" w:hAnsi="Tahoma"/>
          <w:sz w:val="18"/>
          <w:szCs w:val="18"/>
        </w:rPr>
        <w:t xml:space="preserve">odavatelem ve stejném rozsahu, v jakém byla prokazována prostřednictvím </w:t>
      </w:r>
      <w:r w:rsidR="00A14ED5">
        <w:rPr>
          <w:rFonts w:ascii="Tahoma" w:hAnsi="Tahoma"/>
          <w:sz w:val="18"/>
          <w:szCs w:val="18"/>
        </w:rPr>
        <w:t>podd</w:t>
      </w:r>
      <w:r w:rsidRPr="003E3CE1">
        <w:rPr>
          <w:rFonts w:ascii="Tahoma" w:hAnsi="Tahoma"/>
          <w:sz w:val="18"/>
          <w:szCs w:val="18"/>
        </w:rPr>
        <w:t xml:space="preserve">odavatele v rámci zadávacího řízení, a smlouvu uzavřenou s </w:t>
      </w:r>
      <w:r w:rsidR="00A14ED5">
        <w:rPr>
          <w:rFonts w:ascii="Tahoma" w:hAnsi="Tahoma"/>
          <w:sz w:val="18"/>
          <w:szCs w:val="18"/>
        </w:rPr>
        <w:t>podd</w:t>
      </w:r>
      <w:r w:rsidRPr="003E3CE1">
        <w:rPr>
          <w:rFonts w:ascii="Tahoma" w:hAnsi="Tahoma"/>
          <w:sz w:val="18"/>
          <w:szCs w:val="18"/>
        </w:rPr>
        <w:t xml:space="preserve">odavatelem dle § </w:t>
      </w:r>
      <w:r w:rsidR="00A14ED5">
        <w:rPr>
          <w:rFonts w:ascii="Tahoma" w:hAnsi="Tahoma"/>
          <w:sz w:val="18"/>
          <w:szCs w:val="18"/>
        </w:rPr>
        <w:t>83</w:t>
      </w:r>
      <w:r w:rsidRPr="003E3CE1">
        <w:rPr>
          <w:rFonts w:ascii="Tahoma" w:hAnsi="Tahoma"/>
          <w:sz w:val="18"/>
          <w:szCs w:val="18"/>
        </w:rPr>
        <w:t xml:space="preserve"> zákona </w:t>
      </w:r>
      <w:r w:rsidR="00F04B8A">
        <w:rPr>
          <w:rFonts w:ascii="Tahoma" w:hAnsi="Tahoma"/>
          <w:sz w:val="18"/>
          <w:szCs w:val="18"/>
        </w:rPr>
        <w:t>č. 134/2016 Sb.</w:t>
      </w:r>
      <w:r w:rsidR="00927904">
        <w:rPr>
          <w:rFonts w:ascii="Tahoma" w:hAnsi="Tahoma"/>
          <w:sz w:val="18"/>
          <w:szCs w:val="18"/>
        </w:rPr>
        <w:t xml:space="preserve">, </w:t>
      </w:r>
      <w:r w:rsidR="00927904" w:rsidRPr="003E3CE1">
        <w:rPr>
          <w:rFonts w:ascii="Tahoma" w:hAnsi="Tahoma"/>
          <w:sz w:val="18"/>
          <w:szCs w:val="18"/>
        </w:rPr>
        <w:t>o</w:t>
      </w:r>
      <w:r w:rsidR="00927904">
        <w:rPr>
          <w:rFonts w:ascii="Tahoma" w:hAnsi="Tahoma"/>
          <w:sz w:val="18"/>
          <w:szCs w:val="18"/>
        </w:rPr>
        <w:t xml:space="preserve"> zadávání</w:t>
      </w:r>
      <w:r w:rsidR="00927904" w:rsidRPr="003E3CE1">
        <w:rPr>
          <w:rFonts w:ascii="Tahoma" w:hAnsi="Tahoma"/>
          <w:sz w:val="18"/>
          <w:szCs w:val="18"/>
        </w:rPr>
        <w:t xml:space="preserve"> veřejných zakáz</w:t>
      </w:r>
      <w:r w:rsidR="00927904">
        <w:rPr>
          <w:rFonts w:ascii="Tahoma" w:hAnsi="Tahoma"/>
          <w:sz w:val="18"/>
          <w:szCs w:val="18"/>
        </w:rPr>
        <w:t>e</w:t>
      </w:r>
      <w:r w:rsidR="00927904" w:rsidRPr="003E3CE1">
        <w:rPr>
          <w:rFonts w:ascii="Tahoma" w:hAnsi="Tahoma"/>
          <w:sz w:val="18"/>
          <w:szCs w:val="18"/>
        </w:rPr>
        <w:t>k</w:t>
      </w:r>
      <w:r w:rsidR="00927904">
        <w:rPr>
          <w:rFonts w:ascii="Tahoma" w:hAnsi="Tahoma"/>
          <w:sz w:val="18"/>
          <w:szCs w:val="18"/>
        </w:rPr>
        <w:t>, ve znění pozdějších předpisů</w:t>
      </w:r>
    </w:p>
    <w:p w14:paraId="7D4DDB55" w14:textId="77777777" w:rsidR="00675DAB" w:rsidRDefault="00675DAB" w:rsidP="00A75658">
      <w:pPr>
        <w:widowControl w:val="0"/>
        <w:numPr>
          <w:ilvl w:val="0"/>
          <w:numId w:val="18"/>
        </w:numPr>
        <w:spacing w:line="276" w:lineRule="auto"/>
        <w:jc w:val="both"/>
        <w:rPr>
          <w:rFonts w:ascii="Tahoma" w:hAnsi="Tahoma"/>
          <w:sz w:val="18"/>
          <w:szCs w:val="18"/>
        </w:rPr>
      </w:pPr>
      <w:r w:rsidRPr="003E3CE1">
        <w:rPr>
          <w:rFonts w:ascii="Tahoma" w:hAnsi="Tahoma"/>
          <w:sz w:val="18"/>
          <w:szCs w:val="18"/>
        </w:rPr>
        <w:t xml:space="preserve">Změnu </w:t>
      </w:r>
      <w:r w:rsidR="00A14ED5">
        <w:rPr>
          <w:rFonts w:ascii="Tahoma" w:hAnsi="Tahoma"/>
          <w:sz w:val="18"/>
          <w:szCs w:val="18"/>
        </w:rPr>
        <w:t>podd</w:t>
      </w:r>
      <w:r w:rsidRPr="003E3CE1">
        <w:rPr>
          <w:rFonts w:ascii="Tahoma" w:hAnsi="Tahoma"/>
          <w:sz w:val="18"/>
          <w:szCs w:val="18"/>
        </w:rPr>
        <w:t>odavatele, prostřednictvím kterého zhotovitel prokazoval v zadávacím řízení kvalifikaci, je zhotovitel oprávněn provést pouze po předchozím písemném souhlasu objednatele.</w:t>
      </w:r>
    </w:p>
    <w:p w14:paraId="46DA01C0" w14:textId="6B5190CF" w:rsidR="00F04ADA" w:rsidRPr="00F04ADA" w:rsidRDefault="00F04ADA" w:rsidP="00F04ADA">
      <w:pPr>
        <w:widowControl w:val="0"/>
        <w:numPr>
          <w:ilvl w:val="0"/>
          <w:numId w:val="18"/>
        </w:numPr>
        <w:spacing w:line="276" w:lineRule="auto"/>
        <w:jc w:val="both"/>
        <w:rPr>
          <w:rFonts w:ascii="Tahoma" w:hAnsi="Tahoma"/>
          <w:sz w:val="18"/>
          <w:szCs w:val="18"/>
        </w:rPr>
      </w:pPr>
      <w:r w:rsidRPr="00F04ADA">
        <w:rPr>
          <w:rFonts w:ascii="Tahoma" w:hAnsi="Tahoma"/>
          <w:sz w:val="18"/>
          <w:szCs w:val="18"/>
        </w:rPr>
        <w:t xml:space="preserve">Dodavatel je povinen uchovávat veškerou dokumentaci související s realizací projektu včetně účetních dokladů minimálně do konce roku 2028. </w:t>
      </w:r>
    </w:p>
    <w:p w14:paraId="348207C1" w14:textId="0F6ACB2E" w:rsidR="00F04ADA" w:rsidRPr="00F04ADA" w:rsidRDefault="00F04ADA" w:rsidP="00F04ADA">
      <w:pPr>
        <w:widowControl w:val="0"/>
        <w:numPr>
          <w:ilvl w:val="0"/>
          <w:numId w:val="18"/>
        </w:numPr>
        <w:spacing w:line="276" w:lineRule="auto"/>
        <w:jc w:val="both"/>
        <w:rPr>
          <w:rFonts w:ascii="Tahoma" w:hAnsi="Tahoma"/>
          <w:sz w:val="18"/>
          <w:szCs w:val="18"/>
        </w:rPr>
      </w:pPr>
      <w:r w:rsidRPr="00F04ADA">
        <w:rPr>
          <w:rFonts w:ascii="Tahoma" w:hAnsi="Tahoma"/>
          <w:sz w:val="18"/>
          <w:szCs w:val="18"/>
        </w:rPr>
        <w:t xml:space="preserve">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2EE458BF" w14:textId="657FE6A9" w:rsidR="00D432E4" w:rsidRPr="00401256" w:rsidRDefault="00D432E4" w:rsidP="00995C6E">
      <w:pPr>
        <w:pStyle w:val="Nadpis1"/>
      </w:pPr>
      <w:r w:rsidRPr="00401256">
        <w:t>STAVENIŠTĚ</w:t>
      </w:r>
    </w:p>
    <w:p w14:paraId="092D5D73" w14:textId="77777777" w:rsidR="00D432E4" w:rsidRPr="00C56CE5" w:rsidRDefault="00D432E4" w:rsidP="00A75658">
      <w:pPr>
        <w:widowControl w:val="0"/>
        <w:numPr>
          <w:ilvl w:val="0"/>
          <w:numId w:val="5"/>
        </w:numPr>
        <w:tabs>
          <w:tab w:val="left" w:pos="360"/>
        </w:tabs>
        <w:spacing w:line="276" w:lineRule="auto"/>
        <w:jc w:val="both"/>
        <w:rPr>
          <w:rFonts w:ascii="Tahoma" w:hAnsi="Tahoma"/>
          <w:sz w:val="18"/>
          <w:szCs w:val="18"/>
        </w:rPr>
      </w:pPr>
      <w:r w:rsidRPr="00C56CE5">
        <w:rPr>
          <w:rFonts w:ascii="Tahoma" w:hAnsi="Tahoma"/>
          <w:sz w:val="18"/>
          <w:szCs w:val="18"/>
        </w:rPr>
        <w:t xml:space="preserve">Objednatel je povinen předat zhotoviteli staveniště pro provádění </w:t>
      </w:r>
      <w:r>
        <w:rPr>
          <w:rFonts w:ascii="Tahoma" w:hAnsi="Tahoma"/>
          <w:sz w:val="18"/>
          <w:szCs w:val="18"/>
        </w:rPr>
        <w:t xml:space="preserve">Předmětu </w:t>
      </w:r>
      <w:r w:rsidRPr="00C56CE5">
        <w:rPr>
          <w:rFonts w:ascii="Tahoma" w:hAnsi="Tahoma"/>
          <w:sz w:val="18"/>
          <w:szCs w:val="18"/>
        </w:rPr>
        <w:t xml:space="preserve">díla v dohodnutém termínu a ve stavu odpovídajícím podmínkám </w:t>
      </w:r>
      <w:r>
        <w:rPr>
          <w:rFonts w:ascii="Tahoma" w:hAnsi="Tahoma"/>
          <w:sz w:val="18"/>
          <w:szCs w:val="18"/>
        </w:rPr>
        <w:t>S</w:t>
      </w:r>
      <w:r w:rsidRPr="00C56CE5">
        <w:rPr>
          <w:rFonts w:ascii="Tahoma" w:hAnsi="Tahoma"/>
          <w:sz w:val="18"/>
          <w:szCs w:val="18"/>
        </w:rPr>
        <w:t>mlouvy. O předání staveniště sepíší smluvní strany zápis</w:t>
      </w:r>
      <w:r>
        <w:rPr>
          <w:rFonts w:ascii="Tahoma" w:hAnsi="Tahoma"/>
          <w:sz w:val="18"/>
          <w:szCs w:val="18"/>
        </w:rPr>
        <w:t>, který podepíší jednotlivé smluvní strany.</w:t>
      </w:r>
    </w:p>
    <w:p w14:paraId="2C66B1E3" w14:textId="77777777" w:rsidR="00D432E4" w:rsidRPr="00C56CE5" w:rsidRDefault="00D432E4" w:rsidP="00A75658">
      <w:pPr>
        <w:widowControl w:val="0"/>
        <w:numPr>
          <w:ilvl w:val="0"/>
          <w:numId w:val="5"/>
        </w:numPr>
        <w:tabs>
          <w:tab w:val="left" w:pos="360"/>
        </w:tabs>
        <w:spacing w:line="276" w:lineRule="auto"/>
        <w:jc w:val="both"/>
        <w:rPr>
          <w:rFonts w:ascii="Tahoma" w:hAnsi="Tahoma"/>
          <w:sz w:val="18"/>
          <w:szCs w:val="18"/>
        </w:rPr>
      </w:pPr>
      <w:r w:rsidRPr="00C56CE5">
        <w:rPr>
          <w:rFonts w:ascii="Tahoma" w:hAnsi="Tahoma"/>
          <w:sz w:val="18"/>
          <w:szCs w:val="18"/>
        </w:rPr>
        <w:t xml:space="preserve">Provozní, sociální a případně i výrobní zařízení </w:t>
      </w:r>
      <w:r>
        <w:rPr>
          <w:rFonts w:ascii="Tahoma" w:hAnsi="Tahoma"/>
          <w:sz w:val="18"/>
          <w:szCs w:val="18"/>
        </w:rPr>
        <w:t xml:space="preserve">na </w:t>
      </w:r>
      <w:r w:rsidRPr="00C56CE5">
        <w:rPr>
          <w:rFonts w:ascii="Tahoma" w:hAnsi="Tahoma"/>
          <w:sz w:val="18"/>
          <w:szCs w:val="18"/>
        </w:rPr>
        <w:t>staveništ</w:t>
      </w:r>
      <w:r>
        <w:rPr>
          <w:rFonts w:ascii="Tahoma" w:hAnsi="Tahoma"/>
          <w:sz w:val="18"/>
          <w:szCs w:val="18"/>
        </w:rPr>
        <w:t>i</w:t>
      </w:r>
      <w:r w:rsidRPr="00C56CE5">
        <w:rPr>
          <w:rFonts w:ascii="Tahoma" w:hAnsi="Tahoma"/>
          <w:sz w:val="18"/>
          <w:szCs w:val="18"/>
        </w:rPr>
        <w:t xml:space="preserve"> zabezpečuje zhotovitel. Náklady na projekt skutečného provedení </w:t>
      </w:r>
      <w:r>
        <w:rPr>
          <w:rFonts w:ascii="Tahoma" w:hAnsi="Tahoma"/>
          <w:sz w:val="18"/>
          <w:szCs w:val="18"/>
        </w:rPr>
        <w:t xml:space="preserve">Předmětu </w:t>
      </w:r>
      <w:r w:rsidRPr="00C56CE5">
        <w:rPr>
          <w:rFonts w:ascii="Tahoma" w:hAnsi="Tahoma"/>
          <w:sz w:val="18"/>
          <w:szCs w:val="18"/>
        </w:rPr>
        <w:t>díla (</w:t>
      </w:r>
      <w:r>
        <w:rPr>
          <w:rFonts w:ascii="Tahoma" w:hAnsi="Tahoma"/>
          <w:sz w:val="18"/>
          <w:szCs w:val="18"/>
        </w:rPr>
        <w:t>s</w:t>
      </w:r>
      <w:r w:rsidRPr="00C56CE5">
        <w:rPr>
          <w:rFonts w:ascii="Tahoma" w:hAnsi="Tahoma"/>
          <w:sz w:val="18"/>
          <w:szCs w:val="18"/>
        </w:rPr>
        <w:t>tavby), vybudování, údržbu, likvidaci a vyklizení zařízení staveniště jsou zahrnuty ve sjednané ceně díla.</w:t>
      </w:r>
    </w:p>
    <w:p w14:paraId="7AC31246" w14:textId="77777777" w:rsidR="00D432E4" w:rsidRPr="00C56CE5" w:rsidRDefault="00D432E4" w:rsidP="00A75658">
      <w:pPr>
        <w:widowControl w:val="0"/>
        <w:numPr>
          <w:ilvl w:val="0"/>
          <w:numId w:val="5"/>
        </w:numPr>
        <w:tabs>
          <w:tab w:val="left" w:pos="360"/>
        </w:tabs>
        <w:spacing w:line="276" w:lineRule="auto"/>
        <w:jc w:val="both"/>
        <w:rPr>
          <w:rFonts w:ascii="Tahoma" w:hAnsi="Tahoma"/>
          <w:sz w:val="18"/>
          <w:szCs w:val="18"/>
        </w:rPr>
      </w:pPr>
      <w:r w:rsidRPr="00C56CE5">
        <w:rPr>
          <w:rFonts w:ascii="Tahoma" w:hAnsi="Tahoma"/>
          <w:sz w:val="18"/>
          <w:szCs w:val="18"/>
        </w:rPr>
        <w:t>Zhotovitel je povinen na své náklady udržovat na převzatém staveništi pořádek a čistotu a je povinen odstraňovat odpady a nečistoty vzniklé jeho činností. V případě, že ani přes upozornění objednatele zápisem ve stavebním deníku nebude do 48</w:t>
      </w:r>
      <w:r>
        <w:rPr>
          <w:rFonts w:ascii="Tahoma" w:hAnsi="Tahoma"/>
          <w:sz w:val="18"/>
          <w:szCs w:val="18"/>
        </w:rPr>
        <w:t xml:space="preserve"> (slovy: čtyřiceti osmi)</w:t>
      </w:r>
      <w:r w:rsidRPr="00C56CE5">
        <w:rPr>
          <w:rFonts w:ascii="Tahoma" w:hAnsi="Tahoma"/>
          <w:sz w:val="18"/>
          <w:szCs w:val="18"/>
        </w:rPr>
        <w:t xml:space="preserve"> hodin po zápisu zhotovitelem zajištěn pořádek a čistota na staveništi, je objednatel oprávněn zajistit pořádek a čistotu na staveništi třetí osobou na náklady zhotovitele. </w:t>
      </w:r>
    </w:p>
    <w:p w14:paraId="28A10C34" w14:textId="77777777" w:rsidR="00D432E4" w:rsidRDefault="00D432E4" w:rsidP="00A75658">
      <w:pPr>
        <w:widowControl w:val="0"/>
        <w:numPr>
          <w:ilvl w:val="0"/>
          <w:numId w:val="5"/>
        </w:numPr>
        <w:tabs>
          <w:tab w:val="left" w:pos="360"/>
        </w:tabs>
        <w:spacing w:line="276" w:lineRule="auto"/>
        <w:jc w:val="both"/>
        <w:rPr>
          <w:rFonts w:ascii="Tahoma" w:hAnsi="Tahoma"/>
          <w:sz w:val="18"/>
          <w:szCs w:val="18"/>
        </w:rPr>
      </w:pPr>
      <w:r w:rsidRPr="00C56CE5">
        <w:rPr>
          <w:rFonts w:ascii="Tahoma" w:hAnsi="Tahoma"/>
          <w:sz w:val="18"/>
          <w:szCs w:val="18"/>
        </w:rPr>
        <w:t xml:space="preserve">Zhotovitel zajistí střežení staveniště a v případě potřeby i jeho oplocení nebo jiné vhodné zabezpečení. Náklady s tím spojené jsou zahrnuty ve sjednané ceně díla. </w:t>
      </w:r>
    </w:p>
    <w:p w14:paraId="455DFBA2" w14:textId="77777777" w:rsidR="00D432E4" w:rsidRPr="00C56CE5" w:rsidRDefault="00D432E4" w:rsidP="00A75658">
      <w:pPr>
        <w:widowControl w:val="0"/>
        <w:numPr>
          <w:ilvl w:val="0"/>
          <w:numId w:val="5"/>
        </w:numPr>
        <w:tabs>
          <w:tab w:val="left" w:pos="360"/>
        </w:tabs>
        <w:spacing w:line="276" w:lineRule="auto"/>
        <w:jc w:val="both"/>
        <w:rPr>
          <w:rFonts w:ascii="Tahoma" w:hAnsi="Tahoma"/>
          <w:sz w:val="18"/>
          <w:szCs w:val="18"/>
        </w:rPr>
      </w:pPr>
      <w:r w:rsidRPr="00C56CE5">
        <w:rPr>
          <w:rFonts w:ascii="Tahoma" w:hAnsi="Tahoma"/>
          <w:sz w:val="18"/>
          <w:szCs w:val="18"/>
        </w:rPr>
        <w:t xml:space="preserve">Zhotovitel si zajistí na vlastní náklady odběrná místa energií včetně případného měření odběrů. Úhrada nákladů </w:t>
      </w:r>
      <w:r w:rsidRPr="00C56CE5">
        <w:rPr>
          <w:rFonts w:ascii="Tahoma" w:hAnsi="Tahoma"/>
          <w:sz w:val="18"/>
          <w:szCs w:val="18"/>
        </w:rPr>
        <w:lastRenderedPageBreak/>
        <w:t xml:space="preserve">za odběr energií spotřebovaných prováděním </w:t>
      </w:r>
      <w:r>
        <w:rPr>
          <w:rFonts w:ascii="Tahoma" w:hAnsi="Tahoma"/>
          <w:sz w:val="18"/>
          <w:szCs w:val="18"/>
        </w:rPr>
        <w:t xml:space="preserve">Předmětu </w:t>
      </w:r>
      <w:r w:rsidRPr="00C56CE5">
        <w:rPr>
          <w:rFonts w:ascii="Tahoma" w:hAnsi="Tahoma"/>
          <w:sz w:val="18"/>
          <w:szCs w:val="18"/>
        </w:rPr>
        <w:t>díla a zařízením staveniště je zhotovitelem zahrnuta v ceně díla specifikované v čl. IV.</w:t>
      </w:r>
      <w:r>
        <w:rPr>
          <w:rFonts w:ascii="Tahoma" w:hAnsi="Tahoma"/>
          <w:sz w:val="18"/>
          <w:szCs w:val="18"/>
        </w:rPr>
        <w:t xml:space="preserve"> Smlouvy.</w:t>
      </w:r>
    </w:p>
    <w:p w14:paraId="418B6066" w14:textId="3064223B" w:rsidR="00D432E4" w:rsidRPr="00C56CE5" w:rsidRDefault="00D432E4" w:rsidP="00A75658">
      <w:pPr>
        <w:widowControl w:val="0"/>
        <w:numPr>
          <w:ilvl w:val="0"/>
          <w:numId w:val="5"/>
        </w:numPr>
        <w:tabs>
          <w:tab w:val="left" w:pos="360"/>
        </w:tabs>
        <w:spacing w:line="276" w:lineRule="auto"/>
        <w:jc w:val="both"/>
        <w:rPr>
          <w:rFonts w:ascii="Tahoma" w:hAnsi="Tahoma"/>
          <w:sz w:val="18"/>
          <w:szCs w:val="18"/>
        </w:rPr>
      </w:pPr>
      <w:r w:rsidRPr="00C56CE5">
        <w:rPr>
          <w:rFonts w:ascii="Tahoma" w:hAnsi="Tahoma"/>
          <w:sz w:val="18"/>
          <w:szCs w:val="18"/>
        </w:rPr>
        <w:t xml:space="preserve">Nejpozději do </w:t>
      </w:r>
      <w:r>
        <w:rPr>
          <w:rFonts w:ascii="Tahoma" w:hAnsi="Tahoma"/>
          <w:sz w:val="18"/>
          <w:szCs w:val="18"/>
        </w:rPr>
        <w:t xml:space="preserve">10 (slovy: </w:t>
      </w:r>
      <w:r w:rsidRPr="00C56CE5">
        <w:rPr>
          <w:rFonts w:ascii="Tahoma" w:hAnsi="Tahoma"/>
          <w:sz w:val="18"/>
          <w:szCs w:val="18"/>
        </w:rPr>
        <w:t>deseti</w:t>
      </w:r>
      <w:r>
        <w:rPr>
          <w:rFonts w:ascii="Tahoma" w:hAnsi="Tahoma"/>
          <w:sz w:val="18"/>
          <w:szCs w:val="18"/>
        </w:rPr>
        <w:t>)</w:t>
      </w:r>
      <w:r w:rsidRPr="00C56CE5">
        <w:rPr>
          <w:rFonts w:ascii="Tahoma" w:hAnsi="Tahoma"/>
          <w:sz w:val="18"/>
          <w:szCs w:val="18"/>
        </w:rPr>
        <w:t xml:space="preserve"> dnů po předání a převzetí </w:t>
      </w:r>
      <w:r>
        <w:rPr>
          <w:rFonts w:ascii="Tahoma" w:hAnsi="Tahoma"/>
          <w:sz w:val="18"/>
          <w:szCs w:val="18"/>
        </w:rPr>
        <w:t xml:space="preserve">Předmětu </w:t>
      </w:r>
      <w:r w:rsidRPr="00C56CE5">
        <w:rPr>
          <w:rFonts w:ascii="Tahoma" w:hAnsi="Tahoma"/>
          <w:sz w:val="18"/>
          <w:szCs w:val="18"/>
        </w:rPr>
        <w:t xml:space="preserve">díla či odstranění poslední vady či nedodělku, zjištěných při předání a převzetí </w:t>
      </w:r>
      <w:r>
        <w:rPr>
          <w:rFonts w:ascii="Tahoma" w:hAnsi="Tahoma"/>
          <w:sz w:val="18"/>
          <w:szCs w:val="18"/>
        </w:rPr>
        <w:t xml:space="preserve">Předmětu </w:t>
      </w:r>
      <w:r w:rsidRPr="00C56CE5">
        <w:rPr>
          <w:rFonts w:ascii="Tahoma" w:hAnsi="Tahoma"/>
          <w:sz w:val="18"/>
          <w:szCs w:val="18"/>
        </w:rPr>
        <w:t xml:space="preserve">díla, je zhotovitel povinen vyklidit staveniště a upravit jej tak, jak určuje Projektová dokumentace </w:t>
      </w:r>
      <w:r>
        <w:rPr>
          <w:rFonts w:ascii="Tahoma" w:hAnsi="Tahoma"/>
          <w:sz w:val="18"/>
          <w:szCs w:val="18"/>
        </w:rPr>
        <w:t>a</w:t>
      </w:r>
      <w:r w:rsidRPr="00C56CE5">
        <w:rPr>
          <w:rFonts w:ascii="Tahoma" w:hAnsi="Tahoma"/>
          <w:sz w:val="18"/>
          <w:szCs w:val="18"/>
        </w:rPr>
        <w:t xml:space="preserve"> </w:t>
      </w:r>
      <w:r>
        <w:rPr>
          <w:rFonts w:ascii="Tahoma" w:hAnsi="Tahoma"/>
          <w:sz w:val="18"/>
          <w:szCs w:val="18"/>
        </w:rPr>
        <w:t>S</w:t>
      </w:r>
      <w:r w:rsidRPr="00C56CE5">
        <w:rPr>
          <w:rFonts w:ascii="Tahoma" w:hAnsi="Tahoma"/>
          <w:sz w:val="18"/>
          <w:szCs w:val="18"/>
        </w:rPr>
        <w:t>mlouva</w:t>
      </w:r>
      <w:r>
        <w:rPr>
          <w:rFonts w:ascii="Tahoma" w:hAnsi="Tahoma"/>
          <w:sz w:val="18"/>
          <w:szCs w:val="18"/>
        </w:rPr>
        <w:t>,</w:t>
      </w:r>
      <w:r w:rsidRPr="00C56CE5">
        <w:rPr>
          <w:rFonts w:ascii="Tahoma" w:hAnsi="Tahoma"/>
          <w:sz w:val="18"/>
          <w:szCs w:val="18"/>
        </w:rPr>
        <w:t xml:space="preserve"> a protokolárně jej předat objednateli. Současně s likvidací zařízení staveniště je zhotovitel povinen provést úklid a uvedení do původního stavu také plochy či prostory, které nebyly součástí staveniště, ale prováděním</w:t>
      </w:r>
      <w:r>
        <w:rPr>
          <w:rFonts w:ascii="Tahoma" w:hAnsi="Tahoma"/>
          <w:sz w:val="18"/>
          <w:szCs w:val="18"/>
        </w:rPr>
        <w:t xml:space="preserve"> Předmětu </w:t>
      </w:r>
      <w:r w:rsidRPr="00C56CE5">
        <w:rPr>
          <w:rFonts w:ascii="Tahoma" w:hAnsi="Tahoma"/>
          <w:sz w:val="18"/>
          <w:szCs w:val="18"/>
        </w:rPr>
        <w:t>díla byly dotčeny. Pokud staveniště a dotčené plochy a pozemky v dohodnutém termínu nevyklidí nebo pokud jej neuvede do sjednaného stavu, je objednatel oprávněn fakturovat zhotoviteli smluvní pokutu</w:t>
      </w:r>
      <w:r>
        <w:rPr>
          <w:rFonts w:ascii="Tahoma" w:hAnsi="Tahoma"/>
          <w:sz w:val="18"/>
          <w:szCs w:val="18"/>
        </w:rPr>
        <w:t xml:space="preserve"> ve výši uvedené v čl. XII</w:t>
      </w:r>
      <w:r w:rsidR="003D14D6">
        <w:rPr>
          <w:rFonts w:ascii="Tahoma" w:hAnsi="Tahoma"/>
          <w:sz w:val="18"/>
          <w:szCs w:val="18"/>
        </w:rPr>
        <w:t>V</w:t>
      </w:r>
      <w:r>
        <w:rPr>
          <w:rFonts w:ascii="Tahoma" w:hAnsi="Tahoma"/>
          <w:sz w:val="18"/>
          <w:szCs w:val="18"/>
        </w:rPr>
        <w:t xml:space="preserve">. odst. </w:t>
      </w:r>
      <w:r w:rsidR="008E2468">
        <w:rPr>
          <w:rFonts w:ascii="Tahoma" w:hAnsi="Tahoma"/>
          <w:sz w:val="18"/>
          <w:szCs w:val="18"/>
        </w:rPr>
        <w:t xml:space="preserve">4 </w:t>
      </w:r>
      <w:r>
        <w:rPr>
          <w:rFonts w:ascii="Tahoma" w:hAnsi="Tahoma"/>
          <w:sz w:val="18"/>
          <w:szCs w:val="18"/>
        </w:rPr>
        <w:t>Smlouvy</w:t>
      </w:r>
      <w:r w:rsidRPr="00C56CE5">
        <w:rPr>
          <w:rFonts w:ascii="Tahoma" w:hAnsi="Tahoma"/>
          <w:sz w:val="18"/>
          <w:szCs w:val="18"/>
        </w:rPr>
        <w:t xml:space="preserve">. </w:t>
      </w:r>
    </w:p>
    <w:p w14:paraId="1AFE0E23" w14:textId="77777777" w:rsidR="00D432E4" w:rsidRPr="00C56CE5" w:rsidRDefault="00D432E4" w:rsidP="00A75658">
      <w:pPr>
        <w:pStyle w:val="Zkladntext2"/>
        <w:numPr>
          <w:ilvl w:val="0"/>
          <w:numId w:val="5"/>
        </w:numPr>
        <w:tabs>
          <w:tab w:val="left" w:pos="360"/>
        </w:tabs>
        <w:spacing w:line="276" w:lineRule="auto"/>
        <w:rPr>
          <w:rFonts w:ascii="Tahoma" w:hAnsi="Tahoma"/>
          <w:sz w:val="18"/>
          <w:szCs w:val="18"/>
        </w:rPr>
      </w:pPr>
      <w:r w:rsidRPr="00C56CE5">
        <w:rPr>
          <w:rFonts w:ascii="Tahoma" w:hAnsi="Tahoma"/>
          <w:sz w:val="18"/>
          <w:szCs w:val="18"/>
        </w:rPr>
        <w:t>Zhotovitel se zavazuje</w:t>
      </w:r>
      <w:r>
        <w:rPr>
          <w:rFonts w:ascii="Tahoma" w:hAnsi="Tahoma"/>
          <w:sz w:val="18"/>
          <w:szCs w:val="18"/>
        </w:rPr>
        <w:t xml:space="preserve">, že </w:t>
      </w:r>
      <w:r w:rsidRPr="00C56CE5">
        <w:rPr>
          <w:rFonts w:ascii="Tahoma" w:hAnsi="Tahoma"/>
          <w:sz w:val="18"/>
          <w:szCs w:val="18"/>
        </w:rPr>
        <w:t>bez předchozího písemného souhlasu objednatele neumíst</w:t>
      </w:r>
      <w:r>
        <w:rPr>
          <w:rFonts w:ascii="Tahoma" w:hAnsi="Tahoma"/>
          <w:sz w:val="18"/>
          <w:szCs w:val="18"/>
        </w:rPr>
        <w:t>í</w:t>
      </w:r>
      <w:r w:rsidRPr="00C56CE5">
        <w:rPr>
          <w:rFonts w:ascii="Tahoma" w:hAnsi="Tahoma"/>
          <w:sz w:val="18"/>
          <w:szCs w:val="18"/>
        </w:rPr>
        <w:t xml:space="preserve"> na staveniště, jeho zařízení či prostory se staveništěm související jakékoli reklamní zařízení, ať již vlastní či ve vlastnictví třetí osoby. </w:t>
      </w:r>
    </w:p>
    <w:p w14:paraId="1F710977" w14:textId="77777777" w:rsidR="00D432E4" w:rsidRPr="00C56CE5" w:rsidRDefault="00D432E4" w:rsidP="00A75658">
      <w:pPr>
        <w:pStyle w:val="Zkladntext2"/>
        <w:numPr>
          <w:ilvl w:val="0"/>
          <w:numId w:val="5"/>
        </w:numPr>
        <w:tabs>
          <w:tab w:val="left" w:pos="360"/>
        </w:tabs>
        <w:spacing w:line="276" w:lineRule="auto"/>
        <w:rPr>
          <w:rFonts w:ascii="Tahoma" w:hAnsi="Tahoma"/>
          <w:sz w:val="18"/>
          <w:szCs w:val="18"/>
        </w:rPr>
      </w:pPr>
      <w:r w:rsidRPr="00C56CE5">
        <w:rPr>
          <w:rFonts w:ascii="Tahoma" w:hAnsi="Tahoma"/>
          <w:sz w:val="18"/>
          <w:szCs w:val="18"/>
        </w:rPr>
        <w:t>Zhotovitel odpovídá za zajištění opatření pro zabezpečení bezpečnosti silničního provozu v souvislosti s omezeními spojenými s realizací díla a za osazení případného dočasného dopravní</w:t>
      </w:r>
      <w:r>
        <w:rPr>
          <w:rFonts w:ascii="Tahoma" w:hAnsi="Tahoma"/>
          <w:sz w:val="18"/>
          <w:szCs w:val="18"/>
        </w:rPr>
        <w:t>ho</w:t>
      </w:r>
      <w:r w:rsidRPr="00C56CE5">
        <w:rPr>
          <w:rFonts w:ascii="Tahoma" w:hAnsi="Tahoma"/>
          <w:sz w:val="18"/>
          <w:szCs w:val="18"/>
        </w:rPr>
        <w:t xml:space="preserve"> značení, včetně jeho údržby a čištění v průběhu provádění díla.</w:t>
      </w:r>
    </w:p>
    <w:p w14:paraId="4E84EF46" w14:textId="5AFB5D0B" w:rsidR="00D432E4" w:rsidRPr="00F5198E" w:rsidRDefault="00D432E4" w:rsidP="00995C6E">
      <w:pPr>
        <w:pStyle w:val="Nadpis1"/>
      </w:pPr>
      <w:r w:rsidRPr="00F5198E">
        <w:t>STAVEBNÍ DENÍK</w:t>
      </w:r>
    </w:p>
    <w:p w14:paraId="5CDC307C" w14:textId="06A3D2FA" w:rsidR="00D432E4" w:rsidRPr="00C56CE5" w:rsidRDefault="00D432E4" w:rsidP="00A75658">
      <w:pPr>
        <w:widowControl w:val="0"/>
        <w:numPr>
          <w:ilvl w:val="0"/>
          <w:numId w:val="19"/>
        </w:numPr>
        <w:spacing w:line="276" w:lineRule="auto"/>
        <w:jc w:val="both"/>
        <w:rPr>
          <w:rFonts w:ascii="Tahoma" w:hAnsi="Tahoma"/>
          <w:sz w:val="18"/>
          <w:szCs w:val="18"/>
        </w:rPr>
      </w:pPr>
      <w:r w:rsidRPr="00C56CE5">
        <w:rPr>
          <w:rFonts w:ascii="Tahoma" w:hAnsi="Tahoma"/>
          <w:sz w:val="18"/>
          <w:szCs w:val="18"/>
        </w:rPr>
        <w:t>Zhotovitel je povinen ode dne, kdy zahájí práce na díle v souladu s</w:t>
      </w:r>
      <w:r>
        <w:rPr>
          <w:rFonts w:ascii="Tahoma" w:hAnsi="Tahoma"/>
          <w:sz w:val="18"/>
          <w:szCs w:val="18"/>
        </w:rPr>
        <w:t>e</w:t>
      </w:r>
      <w:r w:rsidRPr="00C56CE5">
        <w:rPr>
          <w:rFonts w:ascii="Tahoma" w:hAnsi="Tahoma"/>
          <w:sz w:val="18"/>
          <w:szCs w:val="18"/>
        </w:rPr>
        <w:t> </w:t>
      </w:r>
      <w:r>
        <w:rPr>
          <w:rFonts w:ascii="Tahoma" w:hAnsi="Tahoma"/>
          <w:sz w:val="18"/>
          <w:szCs w:val="18"/>
        </w:rPr>
        <w:t>S</w:t>
      </w:r>
      <w:r w:rsidRPr="00C56CE5">
        <w:rPr>
          <w:rFonts w:ascii="Tahoma" w:hAnsi="Tahoma"/>
          <w:sz w:val="18"/>
          <w:szCs w:val="18"/>
        </w:rPr>
        <w:t xml:space="preserve">mlouvou vést stavební deník v souladu s § </w:t>
      </w:r>
      <w:r>
        <w:rPr>
          <w:rFonts w:ascii="Tahoma" w:hAnsi="Tahoma"/>
          <w:sz w:val="18"/>
          <w:szCs w:val="18"/>
        </w:rPr>
        <w:t>6</w:t>
      </w:r>
      <w:r w:rsidRPr="00C56CE5">
        <w:rPr>
          <w:rFonts w:ascii="Tahoma" w:hAnsi="Tahoma"/>
          <w:sz w:val="18"/>
          <w:szCs w:val="18"/>
        </w:rPr>
        <w:t xml:space="preserve"> </w:t>
      </w:r>
      <w:proofErr w:type="spellStart"/>
      <w:r w:rsidRPr="00C56CE5">
        <w:rPr>
          <w:rFonts w:ascii="Tahoma" w:hAnsi="Tahoma"/>
          <w:sz w:val="18"/>
          <w:szCs w:val="18"/>
        </w:rPr>
        <w:t>vyhl</w:t>
      </w:r>
      <w:proofErr w:type="spellEnd"/>
      <w:r w:rsidRPr="00C56CE5">
        <w:rPr>
          <w:rFonts w:ascii="Tahoma" w:hAnsi="Tahoma"/>
          <w:sz w:val="18"/>
          <w:szCs w:val="18"/>
        </w:rPr>
        <w:t xml:space="preserve">. č. </w:t>
      </w:r>
      <w:r>
        <w:rPr>
          <w:rFonts w:ascii="Tahoma" w:hAnsi="Tahoma"/>
          <w:sz w:val="18"/>
          <w:szCs w:val="18"/>
        </w:rPr>
        <w:t>499/2006</w:t>
      </w:r>
      <w:r w:rsidRPr="00C56CE5">
        <w:rPr>
          <w:rFonts w:ascii="Tahoma" w:hAnsi="Tahoma"/>
          <w:sz w:val="18"/>
          <w:szCs w:val="18"/>
        </w:rPr>
        <w:t xml:space="preserve"> Sb.,</w:t>
      </w:r>
      <w:r>
        <w:rPr>
          <w:rFonts w:ascii="Tahoma" w:hAnsi="Tahoma"/>
          <w:sz w:val="18"/>
          <w:szCs w:val="18"/>
        </w:rPr>
        <w:t xml:space="preserve"> o dokumentaci staveb,</w:t>
      </w:r>
      <w:r w:rsidR="00A63BF7">
        <w:rPr>
          <w:rFonts w:ascii="Tahoma" w:hAnsi="Tahoma"/>
          <w:sz w:val="18"/>
          <w:szCs w:val="18"/>
        </w:rPr>
        <w:t xml:space="preserve"> ve znění pozdějších předpisů,</w:t>
      </w:r>
      <w:r w:rsidR="00FD4439">
        <w:rPr>
          <w:rFonts w:ascii="Tahoma" w:hAnsi="Tahoma"/>
          <w:sz w:val="18"/>
          <w:szCs w:val="18"/>
        </w:rPr>
        <w:t xml:space="preserve"> resp. s přílohou č. </w:t>
      </w:r>
      <w:r w:rsidR="001153AA">
        <w:rPr>
          <w:rFonts w:ascii="Tahoma" w:hAnsi="Tahoma"/>
          <w:sz w:val="18"/>
          <w:szCs w:val="18"/>
        </w:rPr>
        <w:t>16 této vyhlášky,</w:t>
      </w:r>
      <w:r w:rsidRPr="00C56CE5">
        <w:rPr>
          <w:rFonts w:ascii="Tahoma" w:hAnsi="Tahoma"/>
          <w:sz w:val="18"/>
          <w:szCs w:val="18"/>
        </w:rPr>
        <w:t xml:space="preserve"> do kterého je povinen zapisovat všechny důležité okolnosti týkající se Stavby, zejména časový postup prací, jejich jakost, zdůvodnění odchylek od Projektové dokumentace popř. od cenové nabídky apod. </w:t>
      </w:r>
    </w:p>
    <w:p w14:paraId="063D0002" w14:textId="7038BF73" w:rsidR="00D432E4" w:rsidRPr="00C56CE5" w:rsidRDefault="00D432E4" w:rsidP="00A75658">
      <w:pPr>
        <w:widowControl w:val="0"/>
        <w:numPr>
          <w:ilvl w:val="0"/>
          <w:numId w:val="19"/>
        </w:numPr>
        <w:spacing w:line="276" w:lineRule="auto"/>
        <w:ind w:left="340" w:hanging="340"/>
        <w:jc w:val="both"/>
        <w:rPr>
          <w:rFonts w:ascii="Tahoma" w:hAnsi="Tahoma"/>
          <w:sz w:val="18"/>
          <w:szCs w:val="18"/>
        </w:rPr>
      </w:pPr>
      <w:r w:rsidRPr="00C56CE5">
        <w:rPr>
          <w:rFonts w:ascii="Tahoma" w:hAnsi="Tahoma"/>
          <w:sz w:val="18"/>
          <w:szCs w:val="18"/>
        </w:rPr>
        <w:t xml:space="preserve">Povinnost vést stavební deník končí předáním a převzetím </w:t>
      </w:r>
      <w:r>
        <w:rPr>
          <w:rFonts w:ascii="Tahoma" w:hAnsi="Tahoma"/>
          <w:sz w:val="18"/>
          <w:szCs w:val="18"/>
        </w:rPr>
        <w:t xml:space="preserve">bezvadně </w:t>
      </w:r>
      <w:r w:rsidRPr="00C56CE5">
        <w:rPr>
          <w:rFonts w:ascii="Tahoma" w:hAnsi="Tahoma"/>
          <w:sz w:val="18"/>
          <w:szCs w:val="18"/>
        </w:rPr>
        <w:t xml:space="preserve">provedeného </w:t>
      </w:r>
      <w:r>
        <w:rPr>
          <w:rFonts w:ascii="Tahoma" w:hAnsi="Tahoma"/>
          <w:sz w:val="18"/>
          <w:szCs w:val="18"/>
        </w:rPr>
        <w:t xml:space="preserve">Předmětu </w:t>
      </w:r>
      <w:r w:rsidRPr="00C56CE5">
        <w:rPr>
          <w:rFonts w:ascii="Tahoma" w:hAnsi="Tahoma"/>
          <w:sz w:val="18"/>
          <w:szCs w:val="18"/>
        </w:rPr>
        <w:t>díla nebo odstraněním vad a nedodělků z přejímacího řízení dle čl. XI</w:t>
      </w:r>
      <w:r w:rsidR="00E72E33">
        <w:rPr>
          <w:rFonts w:ascii="Tahoma" w:hAnsi="Tahoma"/>
          <w:sz w:val="18"/>
          <w:szCs w:val="18"/>
        </w:rPr>
        <w:t>I</w:t>
      </w:r>
      <w:r w:rsidRPr="00C56CE5">
        <w:rPr>
          <w:rFonts w:ascii="Tahoma" w:hAnsi="Tahoma"/>
          <w:sz w:val="18"/>
          <w:szCs w:val="18"/>
        </w:rPr>
        <w:t xml:space="preserve">. </w:t>
      </w:r>
      <w:r>
        <w:rPr>
          <w:rFonts w:ascii="Tahoma" w:hAnsi="Tahoma"/>
          <w:sz w:val="18"/>
          <w:szCs w:val="18"/>
        </w:rPr>
        <w:t>S</w:t>
      </w:r>
      <w:r w:rsidRPr="00C56CE5">
        <w:rPr>
          <w:rFonts w:ascii="Tahoma" w:hAnsi="Tahoma"/>
          <w:sz w:val="18"/>
          <w:szCs w:val="18"/>
        </w:rPr>
        <w:t xml:space="preserve">mlouvy.  </w:t>
      </w:r>
    </w:p>
    <w:p w14:paraId="6D3602F9" w14:textId="77777777" w:rsidR="00D432E4" w:rsidRPr="00C56CE5" w:rsidRDefault="00D432E4" w:rsidP="00A75658">
      <w:pPr>
        <w:widowControl w:val="0"/>
        <w:numPr>
          <w:ilvl w:val="0"/>
          <w:numId w:val="19"/>
        </w:numPr>
        <w:spacing w:line="276" w:lineRule="auto"/>
        <w:ind w:left="340" w:hanging="340"/>
        <w:jc w:val="both"/>
        <w:rPr>
          <w:rFonts w:ascii="Tahoma" w:hAnsi="Tahoma"/>
          <w:sz w:val="18"/>
          <w:szCs w:val="18"/>
        </w:rPr>
      </w:pPr>
      <w:r w:rsidRPr="00C56CE5">
        <w:rPr>
          <w:rFonts w:ascii="Tahoma" w:hAnsi="Tahoma"/>
          <w:sz w:val="18"/>
          <w:szCs w:val="18"/>
        </w:rPr>
        <w:t>Ve stavebním deníku musí být vedeno mimo jiné:</w:t>
      </w:r>
    </w:p>
    <w:p w14:paraId="4C1CF7C7" w14:textId="77777777" w:rsidR="00D432E4" w:rsidRPr="00C56CE5" w:rsidRDefault="1D230F2A" w:rsidP="00A75658">
      <w:pPr>
        <w:widowControl w:val="0"/>
        <w:numPr>
          <w:ilvl w:val="0"/>
          <w:numId w:val="6"/>
        </w:numPr>
        <w:spacing w:line="276" w:lineRule="auto"/>
        <w:jc w:val="both"/>
        <w:rPr>
          <w:rFonts w:ascii="Tahoma" w:hAnsi="Tahoma"/>
          <w:sz w:val="18"/>
          <w:szCs w:val="18"/>
        </w:rPr>
      </w:pPr>
      <w:r w:rsidRPr="1D230F2A">
        <w:rPr>
          <w:rFonts w:ascii="Tahoma" w:hAnsi="Tahoma"/>
          <w:sz w:val="18"/>
          <w:szCs w:val="18"/>
        </w:rPr>
        <w:t>název, sídlo, IČ zhotovitele,</w:t>
      </w:r>
    </w:p>
    <w:p w14:paraId="0E5A67BC" w14:textId="77777777" w:rsidR="00D432E4" w:rsidRPr="00C56CE5" w:rsidRDefault="1D230F2A" w:rsidP="00A75658">
      <w:pPr>
        <w:widowControl w:val="0"/>
        <w:numPr>
          <w:ilvl w:val="0"/>
          <w:numId w:val="6"/>
        </w:numPr>
        <w:spacing w:line="276" w:lineRule="auto"/>
        <w:jc w:val="both"/>
        <w:rPr>
          <w:rFonts w:ascii="Tahoma" w:hAnsi="Tahoma"/>
          <w:sz w:val="18"/>
          <w:szCs w:val="18"/>
        </w:rPr>
      </w:pPr>
      <w:r w:rsidRPr="1D230F2A">
        <w:rPr>
          <w:rFonts w:ascii="Tahoma" w:hAnsi="Tahoma"/>
          <w:sz w:val="18"/>
          <w:szCs w:val="18"/>
        </w:rPr>
        <w:t>název, sídlo, IČ objednatele,</w:t>
      </w:r>
    </w:p>
    <w:p w14:paraId="3D4A53FD" w14:textId="77777777" w:rsidR="00D432E4" w:rsidRPr="00C56CE5" w:rsidRDefault="1D230F2A" w:rsidP="00A75658">
      <w:pPr>
        <w:widowControl w:val="0"/>
        <w:numPr>
          <w:ilvl w:val="0"/>
          <w:numId w:val="6"/>
        </w:numPr>
        <w:spacing w:line="276" w:lineRule="auto"/>
        <w:jc w:val="both"/>
        <w:rPr>
          <w:rFonts w:ascii="Tahoma" w:hAnsi="Tahoma"/>
          <w:sz w:val="18"/>
          <w:szCs w:val="18"/>
        </w:rPr>
      </w:pPr>
      <w:r w:rsidRPr="1D230F2A">
        <w:rPr>
          <w:rFonts w:ascii="Tahoma" w:hAnsi="Tahoma"/>
          <w:sz w:val="18"/>
          <w:szCs w:val="18"/>
        </w:rPr>
        <w:t>název, sídlo, IČ zpracovatele Projektové dokumentace,</w:t>
      </w:r>
    </w:p>
    <w:p w14:paraId="6784EFB1" w14:textId="77777777" w:rsidR="00D432E4" w:rsidRPr="00C56CE5" w:rsidRDefault="1D230F2A" w:rsidP="00A75658">
      <w:pPr>
        <w:widowControl w:val="0"/>
        <w:numPr>
          <w:ilvl w:val="0"/>
          <w:numId w:val="6"/>
        </w:numPr>
        <w:spacing w:line="276" w:lineRule="auto"/>
        <w:jc w:val="both"/>
        <w:rPr>
          <w:rFonts w:ascii="Tahoma" w:hAnsi="Tahoma"/>
          <w:sz w:val="18"/>
          <w:szCs w:val="18"/>
        </w:rPr>
      </w:pPr>
      <w:r w:rsidRPr="1D230F2A">
        <w:rPr>
          <w:rFonts w:ascii="Tahoma" w:hAnsi="Tahoma"/>
          <w:sz w:val="18"/>
          <w:szCs w:val="18"/>
        </w:rPr>
        <w:t>název, sídlo, IČ firmy vykonávající technický dozor objednatele,</w:t>
      </w:r>
    </w:p>
    <w:p w14:paraId="71EC50E2" w14:textId="77777777" w:rsidR="00D432E4" w:rsidRPr="00C56CE5" w:rsidRDefault="1D230F2A" w:rsidP="00A75658">
      <w:pPr>
        <w:widowControl w:val="0"/>
        <w:numPr>
          <w:ilvl w:val="0"/>
          <w:numId w:val="6"/>
        </w:numPr>
        <w:spacing w:line="276" w:lineRule="auto"/>
        <w:jc w:val="both"/>
        <w:rPr>
          <w:rFonts w:ascii="Tahoma" w:hAnsi="Tahoma"/>
          <w:sz w:val="18"/>
          <w:szCs w:val="18"/>
        </w:rPr>
      </w:pPr>
      <w:r w:rsidRPr="1D230F2A">
        <w:rPr>
          <w:rFonts w:ascii="Tahoma" w:hAnsi="Tahoma"/>
          <w:sz w:val="18"/>
          <w:szCs w:val="18"/>
        </w:rPr>
        <w:t>přehled všech provedených zkoušek jakosti,</w:t>
      </w:r>
    </w:p>
    <w:p w14:paraId="11E7EA69" w14:textId="77777777" w:rsidR="00D432E4" w:rsidRPr="00C56CE5" w:rsidRDefault="1D230F2A" w:rsidP="00A75658">
      <w:pPr>
        <w:widowControl w:val="0"/>
        <w:numPr>
          <w:ilvl w:val="0"/>
          <w:numId w:val="6"/>
        </w:numPr>
        <w:spacing w:line="276" w:lineRule="auto"/>
        <w:jc w:val="both"/>
        <w:rPr>
          <w:rFonts w:ascii="Tahoma" w:hAnsi="Tahoma"/>
          <w:sz w:val="18"/>
          <w:szCs w:val="18"/>
        </w:rPr>
      </w:pPr>
      <w:r w:rsidRPr="1D230F2A">
        <w:rPr>
          <w:rFonts w:ascii="Tahoma" w:hAnsi="Tahoma"/>
          <w:sz w:val="18"/>
          <w:szCs w:val="18"/>
        </w:rPr>
        <w:t>seznam dokumentace Stavby včetně všech změn a doplňků,</w:t>
      </w:r>
    </w:p>
    <w:p w14:paraId="09187ED0" w14:textId="77777777" w:rsidR="00D432E4" w:rsidRPr="00C56CE5" w:rsidRDefault="1D230F2A" w:rsidP="00A75658">
      <w:pPr>
        <w:widowControl w:val="0"/>
        <w:numPr>
          <w:ilvl w:val="0"/>
          <w:numId w:val="6"/>
        </w:numPr>
        <w:spacing w:line="276" w:lineRule="auto"/>
        <w:jc w:val="both"/>
        <w:rPr>
          <w:rFonts w:ascii="Tahoma" w:hAnsi="Tahoma"/>
          <w:sz w:val="18"/>
          <w:szCs w:val="18"/>
        </w:rPr>
      </w:pPr>
      <w:r w:rsidRPr="1D230F2A">
        <w:rPr>
          <w:rFonts w:ascii="Tahoma" w:hAnsi="Tahoma"/>
          <w:sz w:val="18"/>
          <w:szCs w:val="18"/>
        </w:rPr>
        <w:t>seznam dokladů a úředních opatření týkajících se Stavby,</w:t>
      </w:r>
    </w:p>
    <w:p w14:paraId="0BC59BAD" w14:textId="77777777" w:rsidR="00D432E4" w:rsidRPr="00C56CE5" w:rsidRDefault="1D230F2A" w:rsidP="00A75658">
      <w:pPr>
        <w:widowControl w:val="0"/>
        <w:numPr>
          <w:ilvl w:val="0"/>
          <w:numId w:val="6"/>
        </w:numPr>
        <w:spacing w:line="276" w:lineRule="auto"/>
        <w:jc w:val="both"/>
        <w:rPr>
          <w:rFonts w:ascii="Tahoma" w:hAnsi="Tahoma"/>
          <w:sz w:val="18"/>
          <w:szCs w:val="18"/>
        </w:rPr>
      </w:pPr>
      <w:r w:rsidRPr="1D230F2A">
        <w:rPr>
          <w:rFonts w:ascii="Tahoma" w:hAnsi="Tahoma"/>
          <w:sz w:val="18"/>
          <w:szCs w:val="18"/>
        </w:rPr>
        <w:t>seznam všech poddodavatelů s uvedením jejich názvů, sídel a IČ.</w:t>
      </w:r>
    </w:p>
    <w:p w14:paraId="36F1F279" w14:textId="77777777" w:rsidR="00D432E4" w:rsidRPr="00C56CE5" w:rsidRDefault="00D432E4" w:rsidP="00A75658">
      <w:pPr>
        <w:widowControl w:val="0"/>
        <w:numPr>
          <w:ilvl w:val="0"/>
          <w:numId w:val="19"/>
        </w:numPr>
        <w:spacing w:line="276" w:lineRule="auto"/>
        <w:jc w:val="both"/>
        <w:rPr>
          <w:rFonts w:ascii="Tahoma" w:hAnsi="Tahoma"/>
          <w:sz w:val="18"/>
          <w:szCs w:val="18"/>
        </w:rPr>
      </w:pPr>
      <w:r w:rsidRPr="00C56CE5">
        <w:rPr>
          <w:rFonts w:ascii="Tahoma" w:hAnsi="Tahoma"/>
          <w:sz w:val="18"/>
          <w:szCs w:val="18"/>
        </w:rPr>
        <w:t>Zápisy do stavebního deníku čitelně zapisuje a podepisuje pověřený zástupce zhotovitele vždy ten den, kdy byly práce provedeny nebo kdy nastaly okolnosti, které jsou předmětem zápisu. Mimo pověřeného zástupce zhotovitele může do stavebního deníku provádět záznamy pouze pověřený zástupce objednatele nebo příslušné orgány státní či veřejné správy či dotčené odborné organizace, a to se souhlasem obou smluvních stran.</w:t>
      </w:r>
    </w:p>
    <w:p w14:paraId="7AEFCF64" w14:textId="77777777" w:rsidR="00D432E4" w:rsidRPr="00C56CE5" w:rsidRDefault="00D432E4" w:rsidP="00A75658">
      <w:pPr>
        <w:widowControl w:val="0"/>
        <w:numPr>
          <w:ilvl w:val="0"/>
          <w:numId w:val="19"/>
        </w:numPr>
        <w:spacing w:line="276" w:lineRule="auto"/>
        <w:ind w:left="340" w:hanging="340"/>
        <w:jc w:val="both"/>
        <w:rPr>
          <w:rFonts w:ascii="Tahoma" w:hAnsi="Tahoma"/>
          <w:sz w:val="18"/>
          <w:szCs w:val="18"/>
        </w:rPr>
      </w:pPr>
      <w:r w:rsidRPr="00C56CE5">
        <w:rPr>
          <w:rFonts w:ascii="Tahoma" w:hAnsi="Tahoma"/>
          <w:sz w:val="18"/>
          <w:szCs w:val="18"/>
        </w:rPr>
        <w:t xml:space="preserve">Nesouhlasí-li pověřený zástupce zhotovitele se zápisem, který učinil objednatel nebo jím pověřený zástupce do stavebního deníku, musí k tomuto zápisu připojit svoje stanovisko nejpozději do </w:t>
      </w:r>
      <w:r>
        <w:rPr>
          <w:rFonts w:ascii="Tahoma" w:hAnsi="Tahoma"/>
          <w:sz w:val="18"/>
          <w:szCs w:val="18"/>
        </w:rPr>
        <w:t xml:space="preserve">3 (slovy: </w:t>
      </w:r>
      <w:r w:rsidRPr="00C56CE5">
        <w:rPr>
          <w:rFonts w:ascii="Tahoma" w:hAnsi="Tahoma"/>
          <w:sz w:val="18"/>
          <w:szCs w:val="18"/>
        </w:rPr>
        <w:t>tří</w:t>
      </w:r>
      <w:r>
        <w:rPr>
          <w:rFonts w:ascii="Tahoma" w:hAnsi="Tahoma"/>
          <w:sz w:val="18"/>
          <w:szCs w:val="18"/>
        </w:rPr>
        <w:t>)</w:t>
      </w:r>
      <w:r w:rsidRPr="00C56CE5">
        <w:rPr>
          <w:rFonts w:ascii="Tahoma" w:hAnsi="Tahoma"/>
          <w:sz w:val="18"/>
          <w:szCs w:val="18"/>
        </w:rPr>
        <w:t xml:space="preserve"> pracovních dnů, jinak se má za to, že s uvedeným zápisem souhlasí.</w:t>
      </w:r>
    </w:p>
    <w:p w14:paraId="5CF41B73" w14:textId="77777777" w:rsidR="00D432E4" w:rsidRPr="00C56CE5" w:rsidRDefault="00D432E4" w:rsidP="00A75658">
      <w:pPr>
        <w:widowControl w:val="0"/>
        <w:numPr>
          <w:ilvl w:val="0"/>
          <w:numId w:val="19"/>
        </w:numPr>
        <w:spacing w:line="276" w:lineRule="auto"/>
        <w:ind w:left="340" w:hanging="340"/>
        <w:jc w:val="both"/>
        <w:rPr>
          <w:rFonts w:ascii="Tahoma" w:hAnsi="Tahoma"/>
          <w:sz w:val="18"/>
          <w:szCs w:val="18"/>
        </w:rPr>
      </w:pPr>
      <w:r w:rsidRPr="00C56CE5">
        <w:rPr>
          <w:rFonts w:ascii="Tahoma" w:hAnsi="Tahoma"/>
          <w:sz w:val="18"/>
          <w:szCs w:val="18"/>
        </w:rPr>
        <w:t xml:space="preserve">Objednatel nebo jím pověřený zástupce je povinen se k zápisům ve stavebním deníku učiněných zhotovitelem vyjadřovat nejpozději do </w:t>
      </w:r>
      <w:r>
        <w:rPr>
          <w:rFonts w:ascii="Tahoma" w:hAnsi="Tahoma"/>
          <w:sz w:val="18"/>
          <w:szCs w:val="18"/>
        </w:rPr>
        <w:t xml:space="preserve">3 (slovy: </w:t>
      </w:r>
      <w:r w:rsidRPr="00C56CE5">
        <w:rPr>
          <w:rFonts w:ascii="Tahoma" w:hAnsi="Tahoma"/>
          <w:sz w:val="18"/>
          <w:szCs w:val="18"/>
        </w:rPr>
        <w:t>tří</w:t>
      </w:r>
      <w:r>
        <w:rPr>
          <w:rFonts w:ascii="Tahoma" w:hAnsi="Tahoma"/>
          <w:sz w:val="18"/>
          <w:szCs w:val="18"/>
        </w:rPr>
        <w:t>)</w:t>
      </w:r>
      <w:r w:rsidRPr="00C56CE5">
        <w:rPr>
          <w:rFonts w:ascii="Tahoma" w:hAnsi="Tahoma"/>
          <w:sz w:val="18"/>
          <w:szCs w:val="18"/>
        </w:rPr>
        <w:t xml:space="preserve"> pracovních dnů.</w:t>
      </w:r>
    </w:p>
    <w:p w14:paraId="1BCDE8D1" w14:textId="77777777" w:rsidR="00D432E4" w:rsidRPr="00C56CE5" w:rsidRDefault="00D432E4" w:rsidP="00A75658">
      <w:pPr>
        <w:widowControl w:val="0"/>
        <w:numPr>
          <w:ilvl w:val="0"/>
          <w:numId w:val="19"/>
        </w:numPr>
        <w:spacing w:line="276" w:lineRule="auto"/>
        <w:ind w:left="340" w:hanging="340"/>
        <w:jc w:val="both"/>
        <w:rPr>
          <w:rFonts w:ascii="Tahoma" w:hAnsi="Tahoma"/>
          <w:sz w:val="18"/>
          <w:szCs w:val="18"/>
        </w:rPr>
      </w:pPr>
      <w:r w:rsidRPr="00C56CE5">
        <w:rPr>
          <w:rFonts w:ascii="Tahoma" w:hAnsi="Tahoma"/>
          <w:sz w:val="18"/>
          <w:szCs w:val="18"/>
        </w:rPr>
        <w:t xml:space="preserve">Zápisy ve stavebním deníku se nepovažují za změnu </w:t>
      </w:r>
      <w:r>
        <w:rPr>
          <w:rFonts w:ascii="Tahoma" w:hAnsi="Tahoma"/>
          <w:sz w:val="18"/>
          <w:szCs w:val="18"/>
        </w:rPr>
        <w:t>S</w:t>
      </w:r>
      <w:r w:rsidRPr="00C56CE5">
        <w:rPr>
          <w:rFonts w:ascii="Tahoma" w:hAnsi="Tahoma"/>
          <w:sz w:val="18"/>
          <w:szCs w:val="18"/>
        </w:rPr>
        <w:t xml:space="preserve">mlouvy, ale jsou podkladem pro vypracování případných dodatků ke </w:t>
      </w:r>
      <w:r>
        <w:rPr>
          <w:rFonts w:ascii="Tahoma" w:hAnsi="Tahoma"/>
          <w:sz w:val="18"/>
          <w:szCs w:val="18"/>
        </w:rPr>
        <w:t>S</w:t>
      </w:r>
      <w:r w:rsidRPr="00C56CE5">
        <w:rPr>
          <w:rFonts w:ascii="Tahoma" w:hAnsi="Tahoma"/>
          <w:sz w:val="18"/>
          <w:szCs w:val="18"/>
        </w:rPr>
        <w:t>mlouvě.</w:t>
      </w:r>
    </w:p>
    <w:p w14:paraId="45694BD4" w14:textId="6FE6BCEA" w:rsidR="00D432E4" w:rsidRPr="00C56CE5" w:rsidRDefault="00DE7A75" w:rsidP="00A75658">
      <w:pPr>
        <w:widowControl w:val="0"/>
        <w:numPr>
          <w:ilvl w:val="0"/>
          <w:numId w:val="19"/>
        </w:numPr>
        <w:spacing w:line="276" w:lineRule="auto"/>
        <w:ind w:left="340" w:hanging="340"/>
        <w:jc w:val="both"/>
        <w:rPr>
          <w:rFonts w:ascii="Tahoma" w:hAnsi="Tahoma"/>
          <w:sz w:val="18"/>
          <w:szCs w:val="18"/>
        </w:rPr>
      </w:pPr>
      <w:r>
        <w:rPr>
          <w:rFonts w:ascii="Tahoma" w:hAnsi="Tahoma"/>
          <w:sz w:val="18"/>
          <w:szCs w:val="18"/>
        </w:rPr>
        <w:t xml:space="preserve">Stavební deník bude uložen u odpovědné osoby zhotovitele. </w:t>
      </w:r>
      <w:r w:rsidR="00953DAB">
        <w:rPr>
          <w:rFonts w:ascii="Tahoma" w:hAnsi="Tahoma"/>
          <w:sz w:val="18"/>
          <w:szCs w:val="18"/>
        </w:rPr>
        <w:t>Během pracovní doby bude s</w:t>
      </w:r>
      <w:r w:rsidR="00D432E4" w:rsidRPr="00C56CE5">
        <w:rPr>
          <w:rFonts w:ascii="Tahoma" w:hAnsi="Tahoma"/>
          <w:sz w:val="18"/>
          <w:szCs w:val="18"/>
        </w:rPr>
        <w:t xml:space="preserve">tavební deník přístupný na </w:t>
      </w:r>
      <w:r w:rsidR="00D432E4">
        <w:rPr>
          <w:rFonts w:ascii="Tahoma" w:hAnsi="Tahoma"/>
          <w:sz w:val="18"/>
          <w:szCs w:val="18"/>
        </w:rPr>
        <w:t>S</w:t>
      </w:r>
      <w:r w:rsidR="00D432E4" w:rsidRPr="00C56CE5">
        <w:rPr>
          <w:rFonts w:ascii="Tahoma" w:hAnsi="Tahoma"/>
          <w:sz w:val="18"/>
          <w:szCs w:val="18"/>
        </w:rPr>
        <w:t>tavbě</w:t>
      </w:r>
      <w:r w:rsidR="00EE193E">
        <w:rPr>
          <w:rFonts w:ascii="Tahoma" w:hAnsi="Tahoma"/>
          <w:sz w:val="18"/>
          <w:szCs w:val="18"/>
        </w:rPr>
        <w:t xml:space="preserve"> oprávněným osobám</w:t>
      </w:r>
      <w:r w:rsidR="00D432E4" w:rsidRPr="00C56CE5">
        <w:rPr>
          <w:rFonts w:ascii="Tahoma" w:hAnsi="Tahoma"/>
          <w:sz w:val="18"/>
          <w:szCs w:val="18"/>
        </w:rPr>
        <w:t>.</w:t>
      </w:r>
    </w:p>
    <w:p w14:paraId="738EDCCE" w14:textId="782D67DA" w:rsidR="00D432E4" w:rsidRPr="00F5198E" w:rsidRDefault="00D432E4" w:rsidP="00995C6E">
      <w:pPr>
        <w:pStyle w:val="Nadpis1"/>
      </w:pPr>
      <w:r w:rsidRPr="00F5198E">
        <w:t>PROVÁDĚNÍ DÍLA</w:t>
      </w:r>
    </w:p>
    <w:p w14:paraId="57E587D4" w14:textId="14CF7659" w:rsidR="005C7B98" w:rsidRDefault="005C7B98" w:rsidP="00A75658">
      <w:pPr>
        <w:widowControl w:val="0"/>
        <w:numPr>
          <w:ilvl w:val="0"/>
          <w:numId w:val="20"/>
        </w:numPr>
        <w:spacing w:line="276" w:lineRule="auto"/>
        <w:jc w:val="both"/>
        <w:rPr>
          <w:rFonts w:ascii="Tahoma" w:hAnsi="Tahoma"/>
          <w:sz w:val="18"/>
          <w:szCs w:val="18"/>
        </w:rPr>
      </w:pPr>
      <w:r>
        <w:rPr>
          <w:rFonts w:ascii="Tahoma" w:hAnsi="Tahoma"/>
          <w:sz w:val="18"/>
          <w:szCs w:val="18"/>
        </w:rPr>
        <w:t>Zhotovitel se zavazuje provádět dílo v souladu s touto Smlouvou s vynaložením veškeré odborné péče, podle svých nejlepších znalostí a schopností</w:t>
      </w:r>
      <w:r w:rsidR="00942BA1">
        <w:rPr>
          <w:rFonts w:ascii="Tahoma" w:hAnsi="Tahoma"/>
          <w:sz w:val="18"/>
          <w:szCs w:val="18"/>
        </w:rPr>
        <w:t>, sledovat a chránit oprávněné zájmy objednatele a postupovat v souladu s jeho přiměřenými pokyny nebo s pokyny jím pověřených osob.</w:t>
      </w:r>
    </w:p>
    <w:p w14:paraId="75FBDDEA" w14:textId="48743CE9" w:rsidR="00F43FF6" w:rsidRDefault="00F43FF6" w:rsidP="00A75658">
      <w:pPr>
        <w:widowControl w:val="0"/>
        <w:numPr>
          <w:ilvl w:val="0"/>
          <w:numId w:val="20"/>
        </w:numPr>
        <w:spacing w:line="276" w:lineRule="auto"/>
        <w:jc w:val="both"/>
        <w:rPr>
          <w:rFonts w:ascii="Tahoma" w:hAnsi="Tahoma"/>
          <w:sz w:val="18"/>
          <w:szCs w:val="18"/>
        </w:rPr>
      </w:pPr>
      <w:r>
        <w:rPr>
          <w:rFonts w:ascii="Tahoma" w:hAnsi="Tahoma"/>
          <w:sz w:val="18"/>
          <w:szCs w:val="18"/>
        </w:rPr>
        <w:t xml:space="preserve">Zhotovitel se zavazuje zajistit kvalitní řízení a dohled nad prováděním díla, průběžně kontrolovat jakost dodávek a prověřovat doklady o dodávkách materiálů </w:t>
      </w:r>
      <w:r w:rsidR="00C745C7">
        <w:rPr>
          <w:rFonts w:ascii="Tahoma" w:hAnsi="Tahoma"/>
          <w:sz w:val="18"/>
          <w:szCs w:val="18"/>
        </w:rPr>
        <w:t>a technologií.</w:t>
      </w:r>
    </w:p>
    <w:p w14:paraId="4AB9AE0A" w14:textId="3A7C9178" w:rsidR="00D432E4" w:rsidRPr="00C56CE5" w:rsidRDefault="00D432E4" w:rsidP="00A75658">
      <w:pPr>
        <w:widowControl w:val="0"/>
        <w:numPr>
          <w:ilvl w:val="0"/>
          <w:numId w:val="20"/>
        </w:numPr>
        <w:spacing w:line="276" w:lineRule="auto"/>
        <w:jc w:val="both"/>
        <w:rPr>
          <w:rFonts w:ascii="Tahoma" w:hAnsi="Tahoma"/>
          <w:sz w:val="18"/>
          <w:szCs w:val="18"/>
        </w:rPr>
      </w:pPr>
      <w:r w:rsidRPr="00C56CE5">
        <w:rPr>
          <w:rFonts w:ascii="Tahoma" w:hAnsi="Tahoma"/>
          <w:sz w:val="18"/>
          <w:szCs w:val="18"/>
        </w:rPr>
        <w:t xml:space="preserve">Zhotovitel bude informovat objednatele o stavu rozpracovaného </w:t>
      </w:r>
      <w:r>
        <w:rPr>
          <w:rFonts w:ascii="Tahoma" w:hAnsi="Tahoma"/>
          <w:sz w:val="18"/>
          <w:szCs w:val="18"/>
        </w:rPr>
        <w:t xml:space="preserve">Předmětu </w:t>
      </w:r>
      <w:r w:rsidRPr="00C56CE5">
        <w:rPr>
          <w:rFonts w:ascii="Tahoma" w:hAnsi="Tahoma"/>
          <w:sz w:val="18"/>
          <w:szCs w:val="18"/>
        </w:rPr>
        <w:t xml:space="preserve">díla na pravidelných poradách – kontrolních dnech, které bude zhotovitel organizovat v místě provádění </w:t>
      </w:r>
      <w:r>
        <w:rPr>
          <w:rFonts w:ascii="Tahoma" w:hAnsi="Tahoma"/>
          <w:sz w:val="18"/>
          <w:szCs w:val="18"/>
        </w:rPr>
        <w:t xml:space="preserve">Předmětu </w:t>
      </w:r>
      <w:r w:rsidRPr="00C56CE5">
        <w:rPr>
          <w:rFonts w:ascii="Tahoma" w:hAnsi="Tahoma"/>
          <w:sz w:val="18"/>
          <w:szCs w:val="18"/>
        </w:rPr>
        <w:t xml:space="preserve">díla podle potřeby, nejméně však </w:t>
      </w:r>
      <w:r>
        <w:rPr>
          <w:rFonts w:ascii="Tahoma" w:hAnsi="Tahoma"/>
          <w:sz w:val="18"/>
          <w:szCs w:val="18"/>
        </w:rPr>
        <w:t xml:space="preserve">1 x (slovy: </w:t>
      </w:r>
      <w:r w:rsidRPr="00C56CE5">
        <w:rPr>
          <w:rFonts w:ascii="Tahoma" w:hAnsi="Tahoma"/>
          <w:sz w:val="18"/>
          <w:szCs w:val="18"/>
        </w:rPr>
        <w:t>jedenkrát</w:t>
      </w:r>
      <w:r>
        <w:rPr>
          <w:rFonts w:ascii="Tahoma" w:hAnsi="Tahoma"/>
          <w:sz w:val="18"/>
          <w:szCs w:val="18"/>
        </w:rPr>
        <w:t>)</w:t>
      </w:r>
      <w:r w:rsidRPr="00C56CE5">
        <w:rPr>
          <w:rFonts w:ascii="Tahoma" w:hAnsi="Tahoma"/>
          <w:sz w:val="18"/>
          <w:szCs w:val="18"/>
        </w:rPr>
        <w:t xml:space="preserve"> za </w:t>
      </w:r>
      <w:r>
        <w:rPr>
          <w:rFonts w:ascii="Tahoma" w:hAnsi="Tahoma"/>
          <w:sz w:val="18"/>
          <w:szCs w:val="18"/>
        </w:rPr>
        <w:t xml:space="preserve">14 (slovy: </w:t>
      </w:r>
      <w:r w:rsidRPr="00C56CE5">
        <w:rPr>
          <w:rFonts w:ascii="Tahoma" w:hAnsi="Tahoma"/>
          <w:sz w:val="18"/>
          <w:szCs w:val="18"/>
        </w:rPr>
        <w:t>čtrnáct</w:t>
      </w:r>
      <w:r>
        <w:rPr>
          <w:rFonts w:ascii="Tahoma" w:hAnsi="Tahoma"/>
          <w:sz w:val="18"/>
          <w:szCs w:val="18"/>
        </w:rPr>
        <w:t>)</w:t>
      </w:r>
      <w:r w:rsidRPr="00C56CE5">
        <w:rPr>
          <w:rFonts w:ascii="Tahoma" w:hAnsi="Tahoma"/>
          <w:sz w:val="18"/>
          <w:szCs w:val="18"/>
        </w:rPr>
        <w:t xml:space="preserve"> dní. </w:t>
      </w:r>
    </w:p>
    <w:p w14:paraId="5056A25A" w14:textId="5A4172CA" w:rsidR="00D432E4" w:rsidRPr="00C56CE5" w:rsidRDefault="00D432E4" w:rsidP="00A75658">
      <w:pPr>
        <w:widowControl w:val="0"/>
        <w:numPr>
          <w:ilvl w:val="0"/>
          <w:numId w:val="20"/>
        </w:numPr>
        <w:spacing w:line="276" w:lineRule="auto"/>
        <w:jc w:val="both"/>
        <w:rPr>
          <w:rFonts w:ascii="Tahoma" w:hAnsi="Tahoma"/>
          <w:sz w:val="18"/>
          <w:szCs w:val="18"/>
        </w:rPr>
      </w:pPr>
      <w:r w:rsidRPr="00C56CE5">
        <w:rPr>
          <w:rFonts w:ascii="Tahoma" w:hAnsi="Tahoma"/>
          <w:sz w:val="18"/>
          <w:szCs w:val="18"/>
        </w:rPr>
        <w:t xml:space="preserve">Objednatel nebo jím pověřený zástupce je oprávněn kontrolovat provádění </w:t>
      </w:r>
      <w:r>
        <w:rPr>
          <w:rFonts w:ascii="Tahoma" w:hAnsi="Tahoma"/>
          <w:sz w:val="18"/>
          <w:szCs w:val="18"/>
        </w:rPr>
        <w:t xml:space="preserve">Předmětu </w:t>
      </w:r>
      <w:r w:rsidRPr="00C56CE5">
        <w:rPr>
          <w:rFonts w:ascii="Tahoma" w:hAnsi="Tahoma"/>
          <w:sz w:val="18"/>
          <w:szCs w:val="18"/>
        </w:rPr>
        <w:t>díla</w:t>
      </w:r>
      <w:r w:rsidR="00953C0F">
        <w:rPr>
          <w:rFonts w:ascii="Tahoma" w:hAnsi="Tahoma"/>
          <w:sz w:val="18"/>
          <w:szCs w:val="18"/>
        </w:rPr>
        <w:t xml:space="preserve">, za tímto účelem je </w:t>
      </w:r>
      <w:r w:rsidR="00953C0F">
        <w:rPr>
          <w:rFonts w:ascii="Tahoma" w:hAnsi="Tahoma"/>
          <w:sz w:val="18"/>
          <w:szCs w:val="18"/>
        </w:rPr>
        <w:lastRenderedPageBreak/>
        <w:t>zhotovitel povinen umožnit objednateli a jím pověřeným osobám kdykoliv vstup na staveniště</w:t>
      </w:r>
      <w:r w:rsidR="000576B9">
        <w:rPr>
          <w:rFonts w:ascii="Tahoma" w:hAnsi="Tahoma"/>
          <w:sz w:val="18"/>
          <w:szCs w:val="18"/>
        </w:rPr>
        <w:t>, kontrolu prováděných prací a kontrolu veškerých dokladů a dokumentace k dílu a poskytnout jim při tom veškerou potřebnou součinnost.</w:t>
      </w:r>
      <w:r w:rsidRPr="00C56CE5">
        <w:rPr>
          <w:rFonts w:ascii="Tahoma" w:hAnsi="Tahoma"/>
          <w:sz w:val="18"/>
          <w:szCs w:val="18"/>
        </w:rPr>
        <w:t xml:space="preserve"> Zjistí-li objednatel nebo jeho pověřený zástupce, že zhotovitel provádí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v rozporu se svými povinnostmi, je objednatel oprávněn dožadovat se toho, aby zhotovitel na své náklady odstranil vady vzniklé vadným prováděním a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prováděl řádným způsobem. </w:t>
      </w:r>
    </w:p>
    <w:p w14:paraId="269F460A" w14:textId="77777777" w:rsidR="00D432E4" w:rsidRPr="00C56CE5" w:rsidRDefault="00D432E4" w:rsidP="00A75658">
      <w:pPr>
        <w:widowControl w:val="0"/>
        <w:numPr>
          <w:ilvl w:val="0"/>
          <w:numId w:val="20"/>
        </w:numPr>
        <w:spacing w:line="276" w:lineRule="auto"/>
        <w:jc w:val="both"/>
        <w:rPr>
          <w:rFonts w:ascii="Tahoma" w:hAnsi="Tahoma"/>
          <w:sz w:val="18"/>
          <w:szCs w:val="18"/>
        </w:rPr>
      </w:pPr>
      <w:r w:rsidRPr="00C56CE5">
        <w:rPr>
          <w:rFonts w:ascii="Tahoma" w:hAnsi="Tahoma"/>
          <w:sz w:val="18"/>
          <w:szCs w:val="18"/>
        </w:rPr>
        <w:t xml:space="preserve">Zhotovitel je povinen vyzvat objednatele nebo jím pověřeného zástupce min. 3 </w:t>
      </w:r>
      <w:r>
        <w:rPr>
          <w:rFonts w:ascii="Tahoma" w:hAnsi="Tahoma"/>
          <w:sz w:val="18"/>
          <w:szCs w:val="18"/>
        </w:rPr>
        <w:t xml:space="preserve">(slovy: tři) </w:t>
      </w:r>
      <w:r w:rsidRPr="00C56CE5">
        <w:rPr>
          <w:rFonts w:ascii="Tahoma" w:hAnsi="Tahoma"/>
          <w:sz w:val="18"/>
          <w:szCs w:val="18"/>
        </w:rPr>
        <w:t xml:space="preserve">pracovní dny předem zápisem do stavebního deníku ke kontrole a k prověření prací, které budou v dalším postupu při provádění </w:t>
      </w:r>
      <w:r>
        <w:rPr>
          <w:rFonts w:ascii="Tahoma" w:hAnsi="Tahoma"/>
          <w:sz w:val="18"/>
          <w:szCs w:val="18"/>
        </w:rPr>
        <w:t xml:space="preserve">Předmětu </w:t>
      </w:r>
      <w:r w:rsidRPr="00C56CE5">
        <w:rPr>
          <w:rFonts w:ascii="Tahoma" w:hAnsi="Tahoma"/>
          <w:sz w:val="18"/>
          <w:szCs w:val="18"/>
        </w:rPr>
        <w:t>díla zakryty nebo se stanou nepřístupnými. Neučiní-li tak, je povinen na svůj náklad na žádost objednatele odkrýt práce, které byly zakryty nebo které se staly nepřístupnými.</w:t>
      </w:r>
    </w:p>
    <w:p w14:paraId="474EC453" w14:textId="77777777" w:rsidR="00D432E4" w:rsidRPr="00C56CE5" w:rsidRDefault="00D432E4" w:rsidP="00A75658">
      <w:pPr>
        <w:widowControl w:val="0"/>
        <w:numPr>
          <w:ilvl w:val="0"/>
          <w:numId w:val="20"/>
        </w:numPr>
        <w:spacing w:line="276" w:lineRule="auto"/>
        <w:jc w:val="both"/>
        <w:rPr>
          <w:rFonts w:ascii="Tahoma" w:hAnsi="Tahoma"/>
          <w:sz w:val="18"/>
          <w:szCs w:val="18"/>
        </w:rPr>
      </w:pPr>
      <w:r w:rsidRPr="00C56CE5">
        <w:rPr>
          <w:rFonts w:ascii="Tahoma" w:hAnsi="Tahoma"/>
          <w:sz w:val="18"/>
          <w:szCs w:val="18"/>
        </w:rPr>
        <w:t>Pokud se objednatel nebo jím pověřený zástupce ke kontrole přes včasné písemné vyzvání bez uvedení závažných důvodů nedostaví, je zhotovitel oprávněn předmětné práce zakrýt. Bude-li v tomto případě objednatel dodatečně požadovat jejich odkrytí, je zhotovitel povinen toto odkrytí provést na náklady objednatele. Pokud se však zjistí, že práce nebyly řádně provedeny, nese zhotovitel veškeré náklady spojené s odkrytím prací, opravou chybného stavu a následným zakrytím.</w:t>
      </w:r>
    </w:p>
    <w:p w14:paraId="33CE8410" w14:textId="34C64C17" w:rsidR="00D432E4" w:rsidRDefault="00D432E4" w:rsidP="00A75658">
      <w:pPr>
        <w:widowControl w:val="0"/>
        <w:numPr>
          <w:ilvl w:val="0"/>
          <w:numId w:val="20"/>
        </w:numPr>
        <w:spacing w:line="276" w:lineRule="auto"/>
        <w:jc w:val="both"/>
        <w:rPr>
          <w:rFonts w:ascii="Tahoma" w:hAnsi="Tahoma"/>
          <w:sz w:val="18"/>
          <w:szCs w:val="18"/>
        </w:rPr>
      </w:pPr>
      <w:r w:rsidRPr="00C56CE5">
        <w:rPr>
          <w:rFonts w:ascii="Tahoma" w:hAnsi="Tahoma"/>
          <w:sz w:val="18"/>
          <w:szCs w:val="18"/>
        </w:rPr>
        <w:t xml:space="preserve">Zhotovitel odpovídá za to, že veškeré odborné práce vykonávají zaměstnanci zhotovitele nebo jeho </w:t>
      </w:r>
      <w:r w:rsidR="00A14ED5">
        <w:rPr>
          <w:rFonts w:ascii="Tahoma" w:hAnsi="Tahoma"/>
          <w:sz w:val="18"/>
          <w:szCs w:val="18"/>
        </w:rPr>
        <w:t>podd</w:t>
      </w:r>
      <w:r w:rsidRPr="00C56CE5">
        <w:rPr>
          <w:rFonts w:ascii="Tahoma" w:hAnsi="Tahoma"/>
          <w:sz w:val="18"/>
          <w:szCs w:val="18"/>
        </w:rPr>
        <w:t>odavatelů, mající příslušnou kvalifikaci</w:t>
      </w:r>
      <w:r w:rsidR="005F22A6">
        <w:rPr>
          <w:rFonts w:ascii="Tahoma" w:hAnsi="Tahoma"/>
          <w:sz w:val="18"/>
          <w:szCs w:val="18"/>
        </w:rPr>
        <w:t xml:space="preserve"> a </w:t>
      </w:r>
      <w:r w:rsidR="00B40485">
        <w:rPr>
          <w:rFonts w:ascii="Tahoma" w:hAnsi="Tahoma"/>
          <w:sz w:val="18"/>
          <w:szCs w:val="18"/>
        </w:rPr>
        <w:t xml:space="preserve">potřebná </w:t>
      </w:r>
      <w:r w:rsidR="005F22A6">
        <w:rPr>
          <w:rFonts w:ascii="Tahoma" w:hAnsi="Tahoma"/>
          <w:sz w:val="18"/>
          <w:szCs w:val="18"/>
        </w:rPr>
        <w:t>oprávnění podle zvláštních právních předpisů</w:t>
      </w:r>
      <w:r w:rsidRPr="00C56CE5">
        <w:rPr>
          <w:rFonts w:ascii="Tahoma" w:hAnsi="Tahoma"/>
          <w:sz w:val="18"/>
          <w:szCs w:val="18"/>
        </w:rPr>
        <w:t>. Doklad o kvalifikaci zaměstnanců je zhotovitel na požádání předložit objednateli.</w:t>
      </w:r>
    </w:p>
    <w:p w14:paraId="3661DDB5" w14:textId="7624A6A9" w:rsidR="00B40485" w:rsidRDefault="00B40485" w:rsidP="00A75658">
      <w:pPr>
        <w:widowControl w:val="0"/>
        <w:numPr>
          <w:ilvl w:val="0"/>
          <w:numId w:val="20"/>
        </w:numPr>
        <w:spacing w:line="276" w:lineRule="auto"/>
        <w:jc w:val="both"/>
        <w:rPr>
          <w:rFonts w:ascii="Tahoma" w:hAnsi="Tahoma"/>
          <w:sz w:val="18"/>
          <w:szCs w:val="18"/>
        </w:rPr>
      </w:pPr>
      <w:r>
        <w:rPr>
          <w:rFonts w:ascii="Tahoma" w:hAnsi="Tahoma"/>
          <w:sz w:val="18"/>
          <w:szCs w:val="18"/>
        </w:rPr>
        <w:t>Zhotovitel se zavazuje počínat si tak, aby nedocházelo ke škodám na majetku objednatele a třetích osob</w:t>
      </w:r>
      <w:r w:rsidR="00C05140">
        <w:rPr>
          <w:rFonts w:ascii="Tahoma" w:hAnsi="Tahoma"/>
          <w:sz w:val="18"/>
          <w:szCs w:val="18"/>
        </w:rPr>
        <w:t xml:space="preserve">, dále se zhotovitel zavazuje přijmout přiměřená opatření k předcházení vzniku škod a v případě jejich vzniku tyto škody nahradit na vlastní náklady. </w:t>
      </w:r>
    </w:p>
    <w:p w14:paraId="771A8F9C" w14:textId="2C11315A" w:rsidR="00182995" w:rsidRDefault="0031140E" w:rsidP="00A75658">
      <w:pPr>
        <w:widowControl w:val="0"/>
        <w:numPr>
          <w:ilvl w:val="0"/>
          <w:numId w:val="20"/>
        </w:numPr>
        <w:spacing w:line="276" w:lineRule="auto"/>
        <w:jc w:val="both"/>
        <w:rPr>
          <w:rFonts w:ascii="Tahoma" w:hAnsi="Tahoma"/>
          <w:sz w:val="18"/>
          <w:szCs w:val="18"/>
        </w:rPr>
      </w:pPr>
      <w:r>
        <w:rPr>
          <w:rFonts w:ascii="Tahoma" w:hAnsi="Tahoma"/>
          <w:sz w:val="18"/>
          <w:szCs w:val="18"/>
        </w:rPr>
        <w:t xml:space="preserve">Zhotovitel v plné míře odpovídá za bezpečnost a ochranu zdraví všech osob v prostoru staveniště a je povinen zabezpečit </w:t>
      </w:r>
      <w:r w:rsidR="00212D13">
        <w:rPr>
          <w:rFonts w:ascii="Tahoma" w:hAnsi="Tahoma"/>
          <w:sz w:val="18"/>
          <w:szCs w:val="18"/>
        </w:rPr>
        <w:t xml:space="preserve">jejich proškolení v oblasti BOZP a vybavení ochrannými pracovními pomůckami. </w:t>
      </w:r>
      <w:r w:rsidR="009F0E4C">
        <w:rPr>
          <w:rFonts w:ascii="Tahoma" w:hAnsi="Tahoma"/>
          <w:sz w:val="18"/>
          <w:szCs w:val="18"/>
        </w:rPr>
        <w:t xml:space="preserve">Zhotovitel je povinen aktivně spolupracovat s koordinátorem BOZP a zajistit, že tak budou činit i jeho poddodavatelé. </w:t>
      </w:r>
    </w:p>
    <w:p w14:paraId="238D8A50" w14:textId="5945B2FB" w:rsidR="001475AD" w:rsidRDefault="00271AEA" w:rsidP="001475AD">
      <w:pPr>
        <w:widowControl w:val="0"/>
        <w:numPr>
          <w:ilvl w:val="0"/>
          <w:numId w:val="20"/>
        </w:numPr>
        <w:spacing w:line="276" w:lineRule="auto"/>
        <w:jc w:val="both"/>
        <w:rPr>
          <w:rFonts w:ascii="Tahoma" w:hAnsi="Tahoma"/>
          <w:sz w:val="18"/>
          <w:szCs w:val="18"/>
        </w:rPr>
      </w:pPr>
      <w:r>
        <w:rPr>
          <w:rFonts w:ascii="Tahoma" w:hAnsi="Tahoma"/>
          <w:sz w:val="18"/>
          <w:szCs w:val="18"/>
        </w:rPr>
        <w:t>Zh</w:t>
      </w:r>
      <w:r w:rsidR="00636BB8">
        <w:rPr>
          <w:rFonts w:ascii="Tahoma" w:hAnsi="Tahoma"/>
          <w:sz w:val="18"/>
          <w:szCs w:val="18"/>
        </w:rPr>
        <w:t>otovitel se zavazuje eliminovat negativní účinky provádění stavby na její okolí</w:t>
      </w:r>
      <w:r w:rsidR="00512FA1">
        <w:rPr>
          <w:rFonts w:ascii="Tahoma" w:hAnsi="Tahoma"/>
          <w:sz w:val="18"/>
          <w:szCs w:val="18"/>
        </w:rPr>
        <w:t>. Zhotovitel se zavazuje</w:t>
      </w:r>
      <w:r w:rsidR="00636BB8">
        <w:rPr>
          <w:rFonts w:ascii="Tahoma" w:hAnsi="Tahoma"/>
          <w:sz w:val="18"/>
          <w:szCs w:val="18"/>
        </w:rPr>
        <w:t xml:space="preserve"> provádět hlučné venkovní práce pouze v denní době stanovené vydanými povoleními </w:t>
      </w:r>
      <w:r w:rsidR="00512FA1">
        <w:rPr>
          <w:rFonts w:ascii="Tahoma" w:hAnsi="Tahoma"/>
          <w:sz w:val="18"/>
          <w:szCs w:val="18"/>
        </w:rPr>
        <w:t xml:space="preserve">a v souladu s přiměřenými požadavky objednatele </w:t>
      </w:r>
      <w:r w:rsidR="00636BB8">
        <w:rPr>
          <w:rFonts w:ascii="Tahoma" w:hAnsi="Tahoma"/>
          <w:sz w:val="18"/>
          <w:szCs w:val="18"/>
        </w:rPr>
        <w:t xml:space="preserve">z důvodu ochrany okolí </w:t>
      </w:r>
      <w:r w:rsidR="0094723B">
        <w:rPr>
          <w:rFonts w:ascii="Tahoma" w:hAnsi="Tahoma"/>
          <w:sz w:val="18"/>
          <w:szCs w:val="18"/>
        </w:rPr>
        <w:t>před hlukem a vibracemi</w:t>
      </w:r>
      <w:r w:rsidR="00BF14C5">
        <w:rPr>
          <w:rFonts w:ascii="Tahoma" w:hAnsi="Tahoma"/>
          <w:sz w:val="18"/>
          <w:szCs w:val="18"/>
        </w:rPr>
        <w:t>.</w:t>
      </w:r>
    </w:p>
    <w:p w14:paraId="61F03B2C" w14:textId="581AE7B7" w:rsidR="001475AD" w:rsidRDefault="001475AD" w:rsidP="001475AD">
      <w:pPr>
        <w:widowControl w:val="0"/>
        <w:spacing w:line="276" w:lineRule="auto"/>
        <w:jc w:val="both"/>
        <w:rPr>
          <w:rFonts w:ascii="Tahoma" w:hAnsi="Tahoma"/>
          <w:sz w:val="18"/>
          <w:szCs w:val="18"/>
        </w:rPr>
      </w:pPr>
    </w:p>
    <w:p w14:paraId="0445FA56" w14:textId="6D30A7FB" w:rsidR="001475AD" w:rsidRPr="00F5198E" w:rsidRDefault="001475AD" w:rsidP="001475AD">
      <w:pPr>
        <w:pStyle w:val="Nadpis1"/>
      </w:pPr>
      <w:r>
        <w:t>Technický dozor</w:t>
      </w:r>
      <w:r w:rsidR="00523966">
        <w:t xml:space="preserve"> stavebníka</w:t>
      </w:r>
      <w:r w:rsidR="00EB3097">
        <w:t>, autorský dozor</w:t>
      </w:r>
      <w:r w:rsidR="00523966">
        <w:t>, kordinátor bozp</w:t>
      </w:r>
    </w:p>
    <w:p w14:paraId="6FAE4A60" w14:textId="5BDC3C9E" w:rsidR="001475AD" w:rsidRDefault="00EB3097" w:rsidP="00EB3097">
      <w:pPr>
        <w:widowControl w:val="0"/>
        <w:numPr>
          <w:ilvl w:val="0"/>
          <w:numId w:val="7"/>
        </w:numPr>
        <w:tabs>
          <w:tab w:val="left" w:pos="360"/>
        </w:tabs>
        <w:spacing w:line="276" w:lineRule="auto"/>
        <w:jc w:val="both"/>
        <w:rPr>
          <w:rFonts w:ascii="Tahoma" w:hAnsi="Tahoma"/>
          <w:sz w:val="18"/>
          <w:szCs w:val="18"/>
        </w:rPr>
      </w:pPr>
      <w:r>
        <w:rPr>
          <w:rFonts w:ascii="Tahoma" w:hAnsi="Tahoma"/>
          <w:sz w:val="18"/>
          <w:szCs w:val="18"/>
        </w:rPr>
        <w:t xml:space="preserve">Zhotovitel </w:t>
      </w:r>
      <w:r w:rsidR="005050E7">
        <w:rPr>
          <w:rFonts w:ascii="Tahoma" w:hAnsi="Tahoma"/>
          <w:sz w:val="18"/>
          <w:szCs w:val="18"/>
        </w:rPr>
        <w:t>se zavazuje vytvořit podmínky pro výkon činnosti technického dozoru</w:t>
      </w:r>
      <w:r w:rsidR="00E636C2">
        <w:rPr>
          <w:rFonts w:ascii="Tahoma" w:hAnsi="Tahoma"/>
          <w:sz w:val="18"/>
          <w:szCs w:val="18"/>
        </w:rPr>
        <w:t xml:space="preserve">, autorského dozoru a </w:t>
      </w:r>
      <w:r w:rsidR="00DA7E86">
        <w:rPr>
          <w:rFonts w:ascii="Tahoma" w:hAnsi="Tahoma"/>
          <w:sz w:val="18"/>
          <w:szCs w:val="18"/>
        </w:rPr>
        <w:t>koordinátora BOZP</w:t>
      </w:r>
      <w:r w:rsidR="00D728F9">
        <w:rPr>
          <w:rFonts w:ascii="Tahoma" w:hAnsi="Tahoma"/>
          <w:sz w:val="18"/>
          <w:szCs w:val="18"/>
        </w:rPr>
        <w:t xml:space="preserve">, poskytovat jim součinnost při plnění jejich úkolů a řídit se jejich oprávněnými pokyny. </w:t>
      </w:r>
    </w:p>
    <w:p w14:paraId="2B0E7269" w14:textId="5B68FD6B" w:rsidR="00D728F9" w:rsidRDefault="00523966" w:rsidP="00EB3097">
      <w:pPr>
        <w:widowControl w:val="0"/>
        <w:numPr>
          <w:ilvl w:val="0"/>
          <w:numId w:val="7"/>
        </w:numPr>
        <w:tabs>
          <w:tab w:val="left" w:pos="360"/>
        </w:tabs>
        <w:spacing w:line="276" w:lineRule="auto"/>
        <w:jc w:val="both"/>
        <w:rPr>
          <w:rFonts w:ascii="Tahoma" w:hAnsi="Tahoma"/>
          <w:sz w:val="18"/>
          <w:szCs w:val="18"/>
        </w:rPr>
      </w:pPr>
      <w:r>
        <w:rPr>
          <w:rFonts w:ascii="Tahoma" w:hAnsi="Tahoma"/>
          <w:sz w:val="18"/>
          <w:szCs w:val="18"/>
        </w:rPr>
        <w:t xml:space="preserve">Technický dozor stavebníka </w:t>
      </w:r>
      <w:r w:rsidR="00C32AF3">
        <w:rPr>
          <w:rFonts w:ascii="Tahoma" w:hAnsi="Tahoma"/>
          <w:sz w:val="18"/>
          <w:szCs w:val="18"/>
        </w:rPr>
        <w:t xml:space="preserve">(dále jen „TDS“) </w:t>
      </w:r>
      <w:r>
        <w:rPr>
          <w:rFonts w:ascii="Tahoma" w:hAnsi="Tahoma"/>
          <w:sz w:val="18"/>
          <w:szCs w:val="18"/>
        </w:rPr>
        <w:t xml:space="preserve">je zástupce objednatele </w:t>
      </w:r>
      <w:r w:rsidR="00C32AF3">
        <w:rPr>
          <w:rFonts w:ascii="Tahoma" w:hAnsi="Tahoma"/>
          <w:sz w:val="18"/>
          <w:szCs w:val="18"/>
        </w:rPr>
        <w:t>vykonávající dohled nad řádným prováděním díla zhotovitelem a plněním dalších jeho povinností dle této Smlouvy. TDS plní úkoly uvedené v této Smlouvě a další úkoly, kterými jej pověří objednatel.</w:t>
      </w:r>
    </w:p>
    <w:p w14:paraId="65CEDB5E" w14:textId="3FB79420" w:rsidR="00941211" w:rsidRDefault="00941211" w:rsidP="00EB3097">
      <w:pPr>
        <w:widowControl w:val="0"/>
        <w:numPr>
          <w:ilvl w:val="0"/>
          <w:numId w:val="7"/>
        </w:numPr>
        <w:tabs>
          <w:tab w:val="left" w:pos="360"/>
        </w:tabs>
        <w:spacing w:line="276" w:lineRule="auto"/>
        <w:jc w:val="both"/>
        <w:rPr>
          <w:rFonts w:ascii="Tahoma" w:hAnsi="Tahoma"/>
          <w:sz w:val="18"/>
          <w:szCs w:val="18"/>
        </w:rPr>
      </w:pPr>
      <w:r>
        <w:rPr>
          <w:rFonts w:ascii="Tahoma" w:hAnsi="Tahoma"/>
          <w:sz w:val="18"/>
          <w:szCs w:val="18"/>
        </w:rPr>
        <w:t>TDS zastupuje objednatele ve všech věcech, kdy je to při výkonu činnosti TDS obvyklé. Současně ve všech případech, kdy tato Smlouva hovoří o TDS, může příslušné úkoly a oprávnění vykonávat přímo objednatel.</w:t>
      </w:r>
    </w:p>
    <w:p w14:paraId="00BA55B0" w14:textId="078DB6A9" w:rsidR="00B571CE" w:rsidRDefault="00B571CE" w:rsidP="00EB3097">
      <w:pPr>
        <w:widowControl w:val="0"/>
        <w:numPr>
          <w:ilvl w:val="0"/>
          <w:numId w:val="7"/>
        </w:numPr>
        <w:tabs>
          <w:tab w:val="left" w:pos="360"/>
        </w:tabs>
        <w:spacing w:line="276" w:lineRule="auto"/>
        <w:jc w:val="both"/>
        <w:rPr>
          <w:rFonts w:ascii="Tahoma" w:hAnsi="Tahoma"/>
          <w:sz w:val="18"/>
          <w:szCs w:val="18"/>
        </w:rPr>
      </w:pPr>
      <w:r>
        <w:rPr>
          <w:rFonts w:ascii="Tahoma" w:hAnsi="Tahoma"/>
          <w:sz w:val="18"/>
          <w:szCs w:val="18"/>
        </w:rPr>
        <w:t xml:space="preserve">TDS je (vedle jiných jeho oprávnění uvedených v této Smlouvě) objednatelem zmocněn zejména: </w:t>
      </w:r>
    </w:p>
    <w:p w14:paraId="62A52372" w14:textId="104AD2B3" w:rsidR="003B4962" w:rsidRDefault="00E9618D" w:rsidP="003B4962">
      <w:pPr>
        <w:pStyle w:val="Odstavecseseznamem"/>
        <w:widowControl w:val="0"/>
        <w:numPr>
          <w:ilvl w:val="0"/>
          <w:numId w:val="36"/>
        </w:numPr>
        <w:tabs>
          <w:tab w:val="left" w:pos="360"/>
        </w:tabs>
        <w:jc w:val="both"/>
        <w:rPr>
          <w:rFonts w:ascii="Tahoma" w:hAnsi="Tahoma"/>
          <w:sz w:val="18"/>
          <w:szCs w:val="18"/>
        </w:rPr>
      </w:pPr>
      <w:r>
        <w:rPr>
          <w:rFonts w:ascii="Tahoma" w:hAnsi="Tahoma"/>
          <w:sz w:val="18"/>
          <w:szCs w:val="18"/>
        </w:rPr>
        <w:t>požadovat</w:t>
      </w:r>
      <w:r w:rsidR="003B4962">
        <w:rPr>
          <w:rFonts w:ascii="Tahoma" w:hAnsi="Tahoma"/>
          <w:sz w:val="18"/>
          <w:szCs w:val="18"/>
        </w:rPr>
        <w:t xml:space="preserve"> zjednání nápravy v případě, že zjistí, že zhotovitel provádí Předmět díla v rozporu s touto Smlouvou</w:t>
      </w:r>
      <w:r>
        <w:rPr>
          <w:rFonts w:ascii="Tahoma" w:hAnsi="Tahoma"/>
          <w:sz w:val="18"/>
          <w:szCs w:val="18"/>
        </w:rPr>
        <w:t xml:space="preserve">, popř. porušuje jiné své povinnosti, a stanovit k tomu zhotoviteli přiměřenou lhůtu, </w:t>
      </w:r>
    </w:p>
    <w:p w14:paraId="63D3694A" w14:textId="79353C7F" w:rsidR="00E9618D" w:rsidRDefault="00E9618D" w:rsidP="003B4962">
      <w:pPr>
        <w:pStyle w:val="Odstavecseseznamem"/>
        <w:widowControl w:val="0"/>
        <w:numPr>
          <w:ilvl w:val="0"/>
          <w:numId w:val="36"/>
        </w:numPr>
        <w:tabs>
          <w:tab w:val="left" w:pos="360"/>
        </w:tabs>
        <w:jc w:val="both"/>
        <w:rPr>
          <w:rFonts w:ascii="Tahoma" w:hAnsi="Tahoma"/>
          <w:sz w:val="18"/>
          <w:szCs w:val="18"/>
        </w:rPr>
      </w:pPr>
      <w:r>
        <w:rPr>
          <w:rFonts w:ascii="Tahoma" w:hAnsi="Tahoma"/>
          <w:sz w:val="18"/>
          <w:szCs w:val="18"/>
        </w:rPr>
        <w:t>požadovat po zhotoviteli</w:t>
      </w:r>
      <w:r w:rsidR="00E01FBB">
        <w:rPr>
          <w:rFonts w:ascii="Tahoma" w:hAnsi="Tahoma"/>
          <w:sz w:val="18"/>
          <w:szCs w:val="18"/>
        </w:rPr>
        <w:t xml:space="preserve"> provedení dodatečných zkoušet nebo ověření kvality v případě, že vzniknou jakékoliv pochybnosti o kvalitě prací či dodávek, přičemž náklady na tyto zkoušky nese zhotovitel.</w:t>
      </w:r>
    </w:p>
    <w:p w14:paraId="105C6989" w14:textId="1EDF909D" w:rsidR="003E06C9" w:rsidRDefault="00B05B2C" w:rsidP="00EB3097">
      <w:pPr>
        <w:widowControl w:val="0"/>
        <w:numPr>
          <w:ilvl w:val="0"/>
          <w:numId w:val="7"/>
        </w:numPr>
        <w:tabs>
          <w:tab w:val="left" w:pos="360"/>
        </w:tabs>
        <w:spacing w:line="276" w:lineRule="auto"/>
        <w:jc w:val="both"/>
        <w:rPr>
          <w:rFonts w:ascii="Tahoma" w:hAnsi="Tahoma"/>
          <w:sz w:val="18"/>
          <w:szCs w:val="18"/>
        </w:rPr>
      </w:pPr>
      <w:r>
        <w:rPr>
          <w:rFonts w:ascii="Tahoma" w:hAnsi="Tahoma"/>
          <w:sz w:val="18"/>
          <w:szCs w:val="18"/>
        </w:rPr>
        <w:t xml:space="preserve">Není-li v této Smlouvě uvedeno jinak, není TDS </w:t>
      </w:r>
      <w:r w:rsidR="00AD2DE1">
        <w:rPr>
          <w:rFonts w:ascii="Tahoma" w:hAnsi="Tahoma"/>
          <w:sz w:val="18"/>
          <w:szCs w:val="18"/>
        </w:rPr>
        <w:t xml:space="preserve">zejména </w:t>
      </w:r>
      <w:r>
        <w:rPr>
          <w:rFonts w:ascii="Tahoma" w:hAnsi="Tahoma"/>
          <w:sz w:val="18"/>
          <w:szCs w:val="18"/>
        </w:rPr>
        <w:t>oprávněn za objednatele měnit tuto smlouvu a</w:t>
      </w:r>
      <w:r w:rsidR="00AD2DE1">
        <w:rPr>
          <w:rFonts w:ascii="Tahoma" w:hAnsi="Tahoma"/>
          <w:sz w:val="18"/>
          <w:szCs w:val="18"/>
        </w:rPr>
        <w:t>ni</w:t>
      </w:r>
      <w:r>
        <w:rPr>
          <w:rFonts w:ascii="Tahoma" w:hAnsi="Tahoma"/>
          <w:sz w:val="18"/>
          <w:szCs w:val="18"/>
        </w:rPr>
        <w:t xml:space="preserve"> zbavovat</w:t>
      </w:r>
      <w:r w:rsidR="00AD2DE1">
        <w:rPr>
          <w:rFonts w:ascii="Tahoma" w:hAnsi="Tahoma"/>
          <w:sz w:val="18"/>
          <w:szCs w:val="18"/>
        </w:rPr>
        <w:t xml:space="preserve"> zhotovitele jakýchkoliv povinností.</w:t>
      </w:r>
    </w:p>
    <w:p w14:paraId="01BBA138" w14:textId="7E585E3B" w:rsidR="00D82A15" w:rsidRDefault="00D82A15" w:rsidP="00EB3097">
      <w:pPr>
        <w:widowControl w:val="0"/>
        <w:numPr>
          <w:ilvl w:val="0"/>
          <w:numId w:val="7"/>
        </w:numPr>
        <w:tabs>
          <w:tab w:val="left" w:pos="360"/>
        </w:tabs>
        <w:spacing w:line="276" w:lineRule="auto"/>
        <w:jc w:val="both"/>
        <w:rPr>
          <w:rFonts w:ascii="Tahoma" w:hAnsi="Tahoma"/>
          <w:sz w:val="18"/>
          <w:szCs w:val="18"/>
        </w:rPr>
      </w:pPr>
      <w:r>
        <w:rPr>
          <w:rFonts w:ascii="Tahoma" w:hAnsi="Tahoma"/>
          <w:sz w:val="18"/>
          <w:szCs w:val="18"/>
        </w:rPr>
        <w:t xml:space="preserve">Autorský dozor vykonává dohled nad prováděním díla v souladu s projektovou dokumentací. Zhotovitel </w:t>
      </w:r>
      <w:r w:rsidR="0019336C">
        <w:rPr>
          <w:rFonts w:ascii="Tahoma" w:hAnsi="Tahoma"/>
          <w:sz w:val="18"/>
          <w:szCs w:val="18"/>
        </w:rPr>
        <w:t xml:space="preserve">je povinen konzultovat s autorským dozorem navrhované změny Předmětu díla oproti projektové dokumentaci. </w:t>
      </w:r>
    </w:p>
    <w:p w14:paraId="1F240535" w14:textId="477A42F8" w:rsidR="00332CBD" w:rsidRDefault="00332CBD" w:rsidP="00EB3097">
      <w:pPr>
        <w:widowControl w:val="0"/>
        <w:numPr>
          <w:ilvl w:val="0"/>
          <w:numId w:val="7"/>
        </w:numPr>
        <w:tabs>
          <w:tab w:val="left" w:pos="360"/>
        </w:tabs>
        <w:spacing w:line="276" w:lineRule="auto"/>
        <w:jc w:val="both"/>
        <w:rPr>
          <w:rFonts w:ascii="Tahoma" w:hAnsi="Tahoma"/>
          <w:sz w:val="18"/>
          <w:szCs w:val="18"/>
        </w:rPr>
      </w:pPr>
      <w:r>
        <w:rPr>
          <w:rFonts w:ascii="Tahoma" w:hAnsi="Tahoma"/>
          <w:sz w:val="18"/>
          <w:szCs w:val="18"/>
        </w:rPr>
        <w:t xml:space="preserve">Autorský dozor je zmocněn požadovat zjednání nápravy v případě, že zjistí, že zhotovitel provádí dílo v rozporu s projektovou dokumentací, a stanovit k tomu zhotoviteli přiměřenou lhůtu. </w:t>
      </w:r>
    </w:p>
    <w:p w14:paraId="3867FF6F" w14:textId="60DB2D08" w:rsidR="00AE4999" w:rsidRDefault="00AE4999" w:rsidP="00EB3097">
      <w:pPr>
        <w:widowControl w:val="0"/>
        <w:numPr>
          <w:ilvl w:val="0"/>
          <w:numId w:val="7"/>
        </w:numPr>
        <w:tabs>
          <w:tab w:val="left" w:pos="360"/>
        </w:tabs>
        <w:spacing w:line="276" w:lineRule="auto"/>
        <w:jc w:val="both"/>
        <w:rPr>
          <w:rFonts w:ascii="Tahoma" w:hAnsi="Tahoma"/>
          <w:sz w:val="18"/>
          <w:szCs w:val="18"/>
        </w:rPr>
      </w:pPr>
      <w:r>
        <w:rPr>
          <w:rFonts w:ascii="Tahoma" w:hAnsi="Tahoma"/>
          <w:sz w:val="18"/>
          <w:szCs w:val="18"/>
        </w:rPr>
        <w:t>Koordinátor BOZP pověření objednatelem plní zejména úkoly plynoucí z příslušných právních předpisů</w:t>
      </w:r>
      <w:r w:rsidR="005A52CD">
        <w:rPr>
          <w:rFonts w:ascii="Tahoma" w:hAnsi="Tahoma"/>
          <w:sz w:val="18"/>
          <w:szCs w:val="18"/>
        </w:rPr>
        <w:t xml:space="preserve">. Tím nejsou dotčeny povinnosti zhotovitele týkající se bezpečnosti a ochrany zdraví při práci dle této smlouvy a příslušných právních předpisů. </w:t>
      </w:r>
    </w:p>
    <w:p w14:paraId="535B8092" w14:textId="31FFFBE2" w:rsidR="005412DA" w:rsidRPr="00622353" w:rsidRDefault="005412DA" w:rsidP="00EB3097">
      <w:pPr>
        <w:widowControl w:val="0"/>
        <w:numPr>
          <w:ilvl w:val="0"/>
          <w:numId w:val="7"/>
        </w:numPr>
        <w:tabs>
          <w:tab w:val="left" w:pos="360"/>
        </w:tabs>
        <w:spacing w:line="276" w:lineRule="auto"/>
        <w:jc w:val="both"/>
        <w:rPr>
          <w:rFonts w:ascii="Tahoma" w:hAnsi="Tahoma"/>
          <w:sz w:val="18"/>
          <w:szCs w:val="18"/>
          <w:highlight w:val="cyan"/>
        </w:rPr>
      </w:pPr>
      <w:r w:rsidRPr="00622353">
        <w:rPr>
          <w:rFonts w:ascii="Tahoma" w:hAnsi="Tahoma"/>
          <w:sz w:val="18"/>
          <w:szCs w:val="18"/>
          <w:highlight w:val="cyan"/>
        </w:rPr>
        <w:t>Osoba vykonávající funkci TDS:</w:t>
      </w:r>
      <w:r w:rsidRPr="00622353">
        <w:rPr>
          <w:rFonts w:ascii="Tahoma" w:hAnsi="Tahoma"/>
          <w:sz w:val="18"/>
          <w:szCs w:val="18"/>
          <w:highlight w:val="cyan"/>
        </w:rPr>
        <w:tab/>
      </w:r>
      <w:r w:rsidRPr="00622353">
        <w:rPr>
          <w:rFonts w:ascii="Tahoma" w:hAnsi="Tahoma"/>
          <w:sz w:val="18"/>
          <w:szCs w:val="18"/>
          <w:highlight w:val="cyan"/>
        </w:rPr>
        <w:tab/>
      </w:r>
      <w:r w:rsidR="000C7CF2" w:rsidRPr="00622353">
        <w:rPr>
          <w:rFonts w:ascii="Tahoma" w:hAnsi="Tahoma"/>
          <w:sz w:val="18"/>
          <w:szCs w:val="18"/>
          <w:highlight w:val="cyan"/>
        </w:rPr>
        <w:t>Zdeněk Pospíšil, technik Města Nejdk</w:t>
      </w:r>
      <w:r w:rsidR="0081644A" w:rsidRPr="00622353">
        <w:rPr>
          <w:rFonts w:ascii="Tahoma" w:hAnsi="Tahoma"/>
          <w:sz w:val="18"/>
          <w:szCs w:val="18"/>
          <w:highlight w:val="cyan"/>
        </w:rPr>
        <w:t>u</w:t>
      </w:r>
    </w:p>
    <w:p w14:paraId="3B6B7347" w14:textId="1CDB7D58" w:rsidR="005412DA" w:rsidRPr="00622353" w:rsidRDefault="005412DA" w:rsidP="005412DA">
      <w:pPr>
        <w:widowControl w:val="0"/>
        <w:tabs>
          <w:tab w:val="left" w:pos="360"/>
        </w:tabs>
        <w:spacing w:line="276" w:lineRule="auto"/>
        <w:ind w:left="360"/>
        <w:jc w:val="both"/>
        <w:rPr>
          <w:rFonts w:ascii="Tahoma" w:hAnsi="Tahoma"/>
          <w:sz w:val="18"/>
          <w:szCs w:val="18"/>
          <w:highlight w:val="cyan"/>
        </w:rPr>
      </w:pPr>
      <w:r w:rsidRPr="00622353">
        <w:rPr>
          <w:rFonts w:ascii="Tahoma" w:hAnsi="Tahoma"/>
          <w:sz w:val="18"/>
          <w:szCs w:val="18"/>
          <w:highlight w:val="cyan"/>
        </w:rPr>
        <w:t>Osoba vykonávající funkci autorského dozoru:</w:t>
      </w:r>
      <w:r w:rsidRPr="00622353">
        <w:rPr>
          <w:rFonts w:ascii="Tahoma" w:hAnsi="Tahoma"/>
          <w:sz w:val="18"/>
          <w:szCs w:val="18"/>
          <w:highlight w:val="cyan"/>
        </w:rPr>
        <w:tab/>
      </w:r>
      <w:r w:rsidR="00EA2532" w:rsidRPr="00622353">
        <w:rPr>
          <w:rFonts w:ascii="Tahoma" w:hAnsi="Tahoma"/>
          <w:i/>
          <w:iCs/>
          <w:sz w:val="18"/>
          <w:szCs w:val="18"/>
          <w:highlight w:val="cyan"/>
        </w:rPr>
        <w:t>bude doplněno před podpisem smlouvy</w:t>
      </w:r>
    </w:p>
    <w:p w14:paraId="65E1E904" w14:textId="3069B507" w:rsidR="0081644A" w:rsidRPr="000C7CF2" w:rsidRDefault="005412DA" w:rsidP="0081644A">
      <w:pPr>
        <w:widowControl w:val="0"/>
        <w:tabs>
          <w:tab w:val="left" w:pos="360"/>
        </w:tabs>
        <w:spacing w:after="120"/>
        <w:ind w:left="357"/>
        <w:jc w:val="both"/>
        <w:rPr>
          <w:rFonts w:ascii="Tahoma" w:hAnsi="Tahoma"/>
          <w:sz w:val="18"/>
          <w:szCs w:val="18"/>
        </w:rPr>
      </w:pPr>
      <w:r w:rsidRPr="00622353">
        <w:rPr>
          <w:rFonts w:ascii="Tahoma" w:hAnsi="Tahoma"/>
          <w:sz w:val="18"/>
          <w:szCs w:val="18"/>
          <w:highlight w:val="cyan"/>
        </w:rPr>
        <w:t>Osoba vykonávající funkci koordinátora BOZP:</w:t>
      </w:r>
      <w:r w:rsidRPr="00622353">
        <w:rPr>
          <w:rFonts w:ascii="Tahoma" w:hAnsi="Tahoma"/>
          <w:sz w:val="18"/>
          <w:szCs w:val="18"/>
          <w:highlight w:val="cyan"/>
        </w:rPr>
        <w:tab/>
      </w:r>
      <w:r w:rsidR="00EA2532" w:rsidRPr="00622353">
        <w:rPr>
          <w:rFonts w:ascii="Tahoma" w:hAnsi="Tahoma"/>
          <w:i/>
          <w:iCs/>
          <w:sz w:val="18"/>
          <w:szCs w:val="18"/>
          <w:highlight w:val="cyan"/>
        </w:rPr>
        <w:t>bude doplněno před podpisem smlouvy</w:t>
      </w:r>
    </w:p>
    <w:p w14:paraId="16A35E62" w14:textId="44A54C5D" w:rsidR="00DD03DC" w:rsidRPr="007E15F9" w:rsidRDefault="003737FB" w:rsidP="007E15F9">
      <w:pPr>
        <w:pStyle w:val="Odstavecseseznamem"/>
        <w:widowControl w:val="0"/>
        <w:numPr>
          <w:ilvl w:val="0"/>
          <w:numId w:val="7"/>
        </w:numPr>
        <w:tabs>
          <w:tab w:val="left" w:pos="360"/>
        </w:tabs>
        <w:jc w:val="both"/>
        <w:rPr>
          <w:rFonts w:ascii="Tahoma" w:hAnsi="Tahoma"/>
          <w:sz w:val="18"/>
          <w:szCs w:val="18"/>
        </w:rPr>
      </w:pPr>
      <w:r>
        <w:rPr>
          <w:rFonts w:ascii="Tahoma" w:hAnsi="Tahoma"/>
          <w:sz w:val="18"/>
          <w:szCs w:val="18"/>
        </w:rPr>
        <w:t xml:space="preserve">Případná změna osoby </w:t>
      </w:r>
      <w:r w:rsidR="00732576">
        <w:rPr>
          <w:rFonts w:ascii="Tahoma" w:hAnsi="Tahoma"/>
          <w:sz w:val="18"/>
          <w:szCs w:val="18"/>
        </w:rPr>
        <w:t>vykonávající funkc</w:t>
      </w:r>
      <w:r w:rsidR="00305CA1">
        <w:rPr>
          <w:rFonts w:ascii="Tahoma" w:hAnsi="Tahoma"/>
          <w:sz w:val="18"/>
          <w:szCs w:val="18"/>
        </w:rPr>
        <w:t>i TDS, autorského dozoru a koordinátora BOZP, jakož i další pověřené osoby na straně objednatele a zhotovitele, včetně jejich kontaktních údajů</w:t>
      </w:r>
      <w:r>
        <w:rPr>
          <w:rFonts w:ascii="Tahoma" w:hAnsi="Tahoma"/>
          <w:sz w:val="18"/>
          <w:szCs w:val="18"/>
        </w:rPr>
        <w:t xml:space="preserve">, se nepovažuje za změnu této </w:t>
      </w:r>
      <w:r>
        <w:rPr>
          <w:rFonts w:ascii="Tahoma" w:hAnsi="Tahoma"/>
          <w:sz w:val="18"/>
          <w:szCs w:val="18"/>
        </w:rPr>
        <w:lastRenderedPageBreak/>
        <w:t>smlouvy</w:t>
      </w:r>
      <w:r w:rsidR="00DD03DC">
        <w:rPr>
          <w:rFonts w:ascii="Tahoma" w:hAnsi="Tahoma"/>
          <w:sz w:val="18"/>
          <w:szCs w:val="18"/>
        </w:rPr>
        <w:t>. Smluvní strany se však zavazují o veškerých těchto změnách bezodkladně druhou smluvní stranu informovat.</w:t>
      </w:r>
    </w:p>
    <w:p w14:paraId="14AD2079" w14:textId="00F615E1" w:rsidR="00D432E4" w:rsidRPr="00F5198E" w:rsidRDefault="004F77F0" w:rsidP="00995C6E">
      <w:pPr>
        <w:pStyle w:val="Nadpis1"/>
      </w:pPr>
      <w:r w:rsidRPr="00F5198E">
        <w:t>PŘEDÁNÍ A PŘEVZETÍ</w:t>
      </w:r>
      <w:r w:rsidR="00D432E4" w:rsidRPr="00F5198E">
        <w:t xml:space="preserve"> DÍLA</w:t>
      </w:r>
    </w:p>
    <w:p w14:paraId="50C38072" w14:textId="769DDCCA" w:rsidR="00D432E4" w:rsidRPr="00C56CE5" w:rsidRDefault="00A95008" w:rsidP="00EB3097">
      <w:pPr>
        <w:widowControl w:val="0"/>
        <w:numPr>
          <w:ilvl w:val="0"/>
          <w:numId w:val="35"/>
        </w:numPr>
        <w:tabs>
          <w:tab w:val="left" w:pos="360"/>
        </w:tabs>
        <w:spacing w:line="276" w:lineRule="auto"/>
        <w:jc w:val="both"/>
        <w:rPr>
          <w:rFonts w:ascii="Tahoma" w:hAnsi="Tahoma"/>
          <w:sz w:val="18"/>
          <w:szCs w:val="18"/>
        </w:rPr>
      </w:pPr>
      <w:r>
        <w:rPr>
          <w:rFonts w:ascii="Tahoma" w:hAnsi="Tahoma"/>
          <w:sz w:val="18"/>
          <w:szCs w:val="18"/>
        </w:rPr>
        <w:t>Dílo se považuje za dokončené a připravené k předání, jsou-li dokončeny veškeré stavby, resp. stavební, montážní, terénní a jiné sjednané práce, a</w:t>
      </w:r>
      <w:r w:rsidR="009A5401">
        <w:rPr>
          <w:rFonts w:ascii="Tahoma" w:hAnsi="Tahoma"/>
          <w:sz w:val="18"/>
          <w:szCs w:val="18"/>
        </w:rPr>
        <w:t xml:space="preserve"> jsou-li</w:t>
      </w:r>
      <w:r>
        <w:rPr>
          <w:rFonts w:ascii="Tahoma" w:hAnsi="Tahoma"/>
          <w:sz w:val="18"/>
          <w:szCs w:val="18"/>
        </w:rPr>
        <w:t xml:space="preserve"> poskytnuty veškeré dodávky v souladu s touto Smlouvou</w:t>
      </w:r>
      <w:r w:rsidR="00BA2717">
        <w:rPr>
          <w:rFonts w:ascii="Tahoma" w:hAnsi="Tahoma"/>
          <w:sz w:val="18"/>
          <w:szCs w:val="18"/>
        </w:rPr>
        <w:t xml:space="preserve"> a ve sjednané jakosti a současně jsou dokončeny veškeré činnosti dle této Smlouvy.</w:t>
      </w:r>
    </w:p>
    <w:p w14:paraId="772381FB" w14:textId="77777777" w:rsidR="00D432E4" w:rsidRPr="00C56CE5" w:rsidRDefault="00D432E4" w:rsidP="00EB3097">
      <w:pPr>
        <w:widowControl w:val="0"/>
        <w:numPr>
          <w:ilvl w:val="0"/>
          <w:numId w:val="35"/>
        </w:numPr>
        <w:tabs>
          <w:tab w:val="left" w:pos="360"/>
        </w:tabs>
        <w:spacing w:line="276" w:lineRule="auto"/>
        <w:jc w:val="both"/>
        <w:rPr>
          <w:rFonts w:ascii="Tahoma" w:hAnsi="Tahoma"/>
          <w:sz w:val="18"/>
          <w:szCs w:val="18"/>
        </w:rPr>
      </w:pPr>
      <w:r w:rsidRPr="00C56CE5">
        <w:rPr>
          <w:rFonts w:ascii="Tahoma" w:hAnsi="Tahoma"/>
          <w:sz w:val="18"/>
          <w:szCs w:val="18"/>
        </w:rPr>
        <w:t>Zhotovitel je povinen nejpozději 10</w:t>
      </w:r>
      <w:r>
        <w:rPr>
          <w:rFonts w:ascii="Tahoma" w:hAnsi="Tahoma"/>
          <w:sz w:val="18"/>
          <w:szCs w:val="18"/>
        </w:rPr>
        <w:t xml:space="preserve"> (slovy: deseti)</w:t>
      </w:r>
      <w:r w:rsidRPr="00C56CE5">
        <w:rPr>
          <w:rFonts w:ascii="Tahoma" w:hAnsi="Tahoma"/>
          <w:sz w:val="18"/>
          <w:szCs w:val="18"/>
        </w:rPr>
        <w:t xml:space="preserve"> dnů předem doručit objednateli písemné oznámení, kdy bude dokončen</w:t>
      </w:r>
      <w:r>
        <w:rPr>
          <w:rFonts w:ascii="Tahoma" w:hAnsi="Tahoma"/>
          <w:sz w:val="18"/>
          <w:szCs w:val="18"/>
        </w:rPr>
        <w:t>ý</w:t>
      </w:r>
      <w:r w:rsidRPr="00C56CE5">
        <w:rPr>
          <w:rFonts w:ascii="Tahoma" w:hAnsi="Tahoma"/>
          <w:sz w:val="18"/>
          <w:szCs w:val="18"/>
        </w:rPr>
        <w:t xml:space="preserve">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připraven k předání a převzetí. Objednatel je pak povinen nejpozději do </w:t>
      </w:r>
      <w:r>
        <w:rPr>
          <w:rFonts w:ascii="Tahoma" w:hAnsi="Tahoma"/>
          <w:sz w:val="18"/>
          <w:szCs w:val="18"/>
        </w:rPr>
        <w:t xml:space="preserve">3 (slovy: </w:t>
      </w:r>
      <w:r w:rsidRPr="00C56CE5">
        <w:rPr>
          <w:rFonts w:ascii="Tahoma" w:hAnsi="Tahoma"/>
          <w:sz w:val="18"/>
          <w:szCs w:val="18"/>
        </w:rPr>
        <w:t>tří</w:t>
      </w:r>
      <w:r>
        <w:rPr>
          <w:rFonts w:ascii="Tahoma" w:hAnsi="Tahoma"/>
          <w:sz w:val="18"/>
          <w:szCs w:val="18"/>
        </w:rPr>
        <w:t>)</w:t>
      </w:r>
      <w:r w:rsidRPr="00C56CE5">
        <w:rPr>
          <w:rFonts w:ascii="Tahoma" w:hAnsi="Tahoma"/>
          <w:sz w:val="18"/>
          <w:szCs w:val="18"/>
        </w:rPr>
        <w:t xml:space="preserve"> </w:t>
      </w:r>
      <w:r>
        <w:rPr>
          <w:rFonts w:ascii="Tahoma" w:hAnsi="Tahoma"/>
          <w:sz w:val="18"/>
          <w:szCs w:val="18"/>
        </w:rPr>
        <w:t xml:space="preserve">pracovních </w:t>
      </w:r>
      <w:r w:rsidRPr="00C56CE5">
        <w:rPr>
          <w:rFonts w:ascii="Tahoma" w:hAnsi="Tahoma"/>
          <w:sz w:val="18"/>
          <w:szCs w:val="18"/>
        </w:rPr>
        <w:t>dnů od termínu stanoveného zhotovitelem zahájit přejímací řízení a řádně v něm pokračovat.</w:t>
      </w:r>
    </w:p>
    <w:p w14:paraId="283E81F5" w14:textId="77777777" w:rsidR="00D432E4" w:rsidRPr="00C56CE5" w:rsidRDefault="00D432E4" w:rsidP="00EB3097">
      <w:pPr>
        <w:widowControl w:val="0"/>
        <w:numPr>
          <w:ilvl w:val="0"/>
          <w:numId w:val="35"/>
        </w:numPr>
        <w:tabs>
          <w:tab w:val="left" w:pos="360"/>
        </w:tabs>
        <w:spacing w:line="276" w:lineRule="auto"/>
        <w:jc w:val="both"/>
        <w:rPr>
          <w:rFonts w:ascii="Tahoma" w:hAnsi="Tahoma"/>
          <w:sz w:val="18"/>
          <w:szCs w:val="18"/>
        </w:rPr>
      </w:pPr>
      <w:r w:rsidRPr="00C56CE5">
        <w:rPr>
          <w:rFonts w:ascii="Tahoma" w:hAnsi="Tahoma"/>
          <w:sz w:val="18"/>
          <w:szCs w:val="18"/>
        </w:rPr>
        <w:t xml:space="preserve">Zhotovitel je povinen připravit a doložit u přejímacího řízení seznam výrobků a dodávek, na které se vztahuje kratší záruční lhůta, než je stanovena </w:t>
      </w:r>
      <w:r>
        <w:rPr>
          <w:rFonts w:ascii="Tahoma" w:hAnsi="Tahoma"/>
          <w:sz w:val="18"/>
          <w:szCs w:val="18"/>
        </w:rPr>
        <w:t>S</w:t>
      </w:r>
      <w:r w:rsidRPr="00C56CE5">
        <w:rPr>
          <w:rFonts w:ascii="Tahoma" w:hAnsi="Tahoma"/>
          <w:sz w:val="18"/>
          <w:szCs w:val="18"/>
        </w:rPr>
        <w:t>mlouvou.</w:t>
      </w:r>
    </w:p>
    <w:p w14:paraId="010C4C94" w14:textId="77777777" w:rsidR="00D432E4" w:rsidRPr="00C56CE5" w:rsidRDefault="00D432E4" w:rsidP="00EB3097">
      <w:pPr>
        <w:widowControl w:val="0"/>
        <w:numPr>
          <w:ilvl w:val="0"/>
          <w:numId w:val="35"/>
        </w:numPr>
        <w:tabs>
          <w:tab w:val="left" w:pos="360"/>
        </w:tabs>
        <w:spacing w:line="276" w:lineRule="auto"/>
        <w:jc w:val="both"/>
        <w:rPr>
          <w:rFonts w:ascii="Tahoma" w:hAnsi="Tahoma"/>
          <w:sz w:val="18"/>
          <w:szCs w:val="18"/>
        </w:rPr>
      </w:pPr>
      <w:r>
        <w:rPr>
          <w:rFonts w:ascii="Tahoma" w:hAnsi="Tahoma"/>
          <w:sz w:val="18"/>
          <w:szCs w:val="18"/>
        </w:rPr>
        <w:t>Předmět díla</w:t>
      </w:r>
      <w:r w:rsidRPr="00C56CE5">
        <w:rPr>
          <w:rFonts w:ascii="Tahoma" w:hAnsi="Tahoma"/>
          <w:sz w:val="18"/>
          <w:szCs w:val="18"/>
        </w:rPr>
        <w:t xml:space="preserve"> je považován za dokončen</w:t>
      </w:r>
      <w:r>
        <w:rPr>
          <w:rFonts w:ascii="Tahoma" w:hAnsi="Tahoma"/>
          <w:sz w:val="18"/>
          <w:szCs w:val="18"/>
        </w:rPr>
        <w:t>ý</w:t>
      </w:r>
      <w:r w:rsidRPr="00C56CE5">
        <w:rPr>
          <w:rFonts w:ascii="Tahoma" w:hAnsi="Tahoma"/>
          <w:sz w:val="18"/>
          <w:szCs w:val="18"/>
        </w:rPr>
        <w:t xml:space="preserve">, pokud jsou veškeré práce určené </w:t>
      </w:r>
      <w:r>
        <w:rPr>
          <w:rFonts w:ascii="Tahoma" w:hAnsi="Tahoma"/>
          <w:sz w:val="18"/>
          <w:szCs w:val="18"/>
        </w:rPr>
        <w:t>S</w:t>
      </w:r>
      <w:r w:rsidRPr="00C56CE5">
        <w:rPr>
          <w:rFonts w:ascii="Tahoma" w:hAnsi="Tahoma"/>
          <w:sz w:val="18"/>
          <w:szCs w:val="18"/>
        </w:rPr>
        <w:t xml:space="preserve">mlouvou provedeny řádně v souladu se </w:t>
      </w:r>
      <w:r>
        <w:rPr>
          <w:rFonts w:ascii="Tahoma" w:hAnsi="Tahoma"/>
          <w:sz w:val="18"/>
          <w:szCs w:val="18"/>
        </w:rPr>
        <w:t>S</w:t>
      </w:r>
      <w:r w:rsidRPr="00C56CE5">
        <w:rPr>
          <w:rFonts w:ascii="Tahoma" w:hAnsi="Tahoma"/>
          <w:sz w:val="18"/>
          <w:szCs w:val="18"/>
        </w:rPr>
        <w:t>mlouvou a pokud všechny plochy a pozemky tvořící staveniště jsou vyčištěny, upraveny, zbaveny odpadu.</w:t>
      </w:r>
    </w:p>
    <w:p w14:paraId="4FE28290" w14:textId="6E6B6FC6" w:rsidR="00D432E4" w:rsidRPr="00C56CE5" w:rsidRDefault="00D432E4" w:rsidP="00EB3097">
      <w:pPr>
        <w:widowControl w:val="0"/>
        <w:numPr>
          <w:ilvl w:val="0"/>
          <w:numId w:val="35"/>
        </w:numPr>
        <w:tabs>
          <w:tab w:val="left" w:pos="360"/>
        </w:tabs>
        <w:spacing w:line="276" w:lineRule="auto"/>
        <w:jc w:val="both"/>
        <w:rPr>
          <w:rFonts w:ascii="Tahoma" w:hAnsi="Tahoma"/>
          <w:sz w:val="18"/>
          <w:szCs w:val="18"/>
        </w:rPr>
      </w:pPr>
      <w:r w:rsidRPr="00C56CE5">
        <w:rPr>
          <w:rFonts w:ascii="Tahoma" w:hAnsi="Tahoma"/>
          <w:sz w:val="18"/>
          <w:szCs w:val="18"/>
        </w:rPr>
        <w:t xml:space="preserve">Objednatel je oprávněn, nikoliv však povinen, převzít i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kter</w:t>
      </w:r>
      <w:r>
        <w:rPr>
          <w:rFonts w:ascii="Tahoma" w:hAnsi="Tahoma"/>
          <w:sz w:val="18"/>
          <w:szCs w:val="18"/>
        </w:rPr>
        <w:t>ý</w:t>
      </w:r>
      <w:r w:rsidRPr="00C56CE5">
        <w:rPr>
          <w:rFonts w:ascii="Tahoma" w:hAnsi="Tahoma"/>
          <w:sz w:val="18"/>
          <w:szCs w:val="18"/>
        </w:rPr>
        <w:t xml:space="preserve"> vykazuje drobné vady a nedodělky, které samy o sobě ani ve spojení s jinými nebrání řádnému a bezpečnému užív</w:t>
      </w:r>
      <w:r>
        <w:rPr>
          <w:rFonts w:ascii="Tahoma" w:hAnsi="Tahoma"/>
          <w:sz w:val="18"/>
          <w:szCs w:val="18"/>
        </w:rPr>
        <w:t>á</w:t>
      </w:r>
      <w:r w:rsidRPr="00C56CE5">
        <w:rPr>
          <w:rFonts w:ascii="Tahoma" w:hAnsi="Tahoma"/>
          <w:sz w:val="18"/>
          <w:szCs w:val="18"/>
        </w:rPr>
        <w:t xml:space="preserve">ní </w:t>
      </w:r>
      <w:r>
        <w:rPr>
          <w:rFonts w:ascii="Tahoma" w:hAnsi="Tahoma"/>
          <w:sz w:val="18"/>
          <w:szCs w:val="18"/>
        </w:rPr>
        <w:t xml:space="preserve">Předmětu </w:t>
      </w:r>
      <w:r w:rsidRPr="00C56CE5">
        <w:rPr>
          <w:rFonts w:ascii="Tahoma" w:hAnsi="Tahoma"/>
          <w:sz w:val="18"/>
          <w:szCs w:val="18"/>
        </w:rPr>
        <w:t>díla. Zhotovitel je povinen odstranit tyto vady a nedodělky v termínu uvedeném v </w:t>
      </w:r>
      <w:r>
        <w:rPr>
          <w:rFonts w:ascii="Tahoma" w:hAnsi="Tahoma"/>
          <w:sz w:val="18"/>
          <w:szCs w:val="18"/>
        </w:rPr>
        <w:t>Protokolu</w:t>
      </w:r>
      <w:r w:rsidRPr="00C56CE5">
        <w:rPr>
          <w:rFonts w:ascii="Tahoma" w:hAnsi="Tahoma"/>
          <w:sz w:val="18"/>
          <w:szCs w:val="18"/>
        </w:rPr>
        <w:t xml:space="preserve">. Zhotovitel je povinen ve lhůtě uvedené v předchozí větě odstranit vady nebo nedodělky, i když tvrdí, že za uvedené vady a nedodělky díla neodpovídá. Náklady na odstranění těchto vad a nedodělků nese zhotovitel, nedohodnou-li se smluvní strany jinak. Nepřistoupí-li zhotovitel k odstraňování vad a nedodělků díla nejpozději do </w:t>
      </w:r>
      <w:r>
        <w:rPr>
          <w:rFonts w:ascii="Tahoma" w:hAnsi="Tahoma"/>
          <w:sz w:val="18"/>
          <w:szCs w:val="18"/>
        </w:rPr>
        <w:t xml:space="preserve">3 (slovy: </w:t>
      </w:r>
      <w:r w:rsidRPr="00C56CE5">
        <w:rPr>
          <w:rFonts w:ascii="Tahoma" w:hAnsi="Tahoma"/>
          <w:sz w:val="18"/>
          <w:szCs w:val="18"/>
        </w:rPr>
        <w:t>tří</w:t>
      </w:r>
      <w:r>
        <w:rPr>
          <w:rFonts w:ascii="Tahoma" w:hAnsi="Tahoma"/>
          <w:sz w:val="18"/>
          <w:szCs w:val="18"/>
        </w:rPr>
        <w:t>)</w:t>
      </w:r>
      <w:r w:rsidRPr="00C56CE5">
        <w:rPr>
          <w:rFonts w:ascii="Tahoma" w:hAnsi="Tahoma"/>
          <w:sz w:val="18"/>
          <w:szCs w:val="18"/>
        </w:rPr>
        <w:t xml:space="preserve"> dnů ode dne neúspěšného pokusu o předání </w:t>
      </w:r>
      <w:r>
        <w:rPr>
          <w:rFonts w:ascii="Tahoma" w:hAnsi="Tahoma"/>
          <w:sz w:val="18"/>
          <w:szCs w:val="18"/>
        </w:rPr>
        <w:t xml:space="preserve">Předmětu </w:t>
      </w:r>
      <w:r w:rsidRPr="00C56CE5">
        <w:rPr>
          <w:rFonts w:ascii="Tahoma" w:hAnsi="Tahoma"/>
          <w:sz w:val="18"/>
          <w:szCs w:val="18"/>
        </w:rPr>
        <w:t>díla zhotovitelem objednateli, je objednatel oprávněn nechat vad</w:t>
      </w:r>
      <w:r>
        <w:rPr>
          <w:rFonts w:ascii="Tahoma" w:hAnsi="Tahoma"/>
          <w:sz w:val="18"/>
          <w:szCs w:val="18"/>
        </w:rPr>
        <w:t>y</w:t>
      </w:r>
      <w:r w:rsidRPr="00C56CE5">
        <w:rPr>
          <w:rFonts w:ascii="Tahoma" w:hAnsi="Tahoma"/>
          <w:sz w:val="18"/>
          <w:szCs w:val="18"/>
        </w:rPr>
        <w:t xml:space="preserve"> či nedodělk</w:t>
      </w:r>
      <w:r>
        <w:rPr>
          <w:rFonts w:ascii="Tahoma" w:hAnsi="Tahoma"/>
          <w:sz w:val="18"/>
          <w:szCs w:val="18"/>
        </w:rPr>
        <w:t>y</w:t>
      </w:r>
      <w:r w:rsidRPr="00C56CE5">
        <w:rPr>
          <w:rFonts w:ascii="Tahoma" w:hAnsi="Tahoma"/>
          <w:sz w:val="18"/>
          <w:szCs w:val="18"/>
        </w:rPr>
        <w:t xml:space="preserve"> odstranit jinou způsobilou právnickou nebo fyzickou osobu, a to na náklady zhotovitele.</w:t>
      </w:r>
    </w:p>
    <w:p w14:paraId="3FB79C04" w14:textId="77777777" w:rsidR="00D432E4" w:rsidRPr="00C56CE5" w:rsidRDefault="00D432E4" w:rsidP="00EB3097">
      <w:pPr>
        <w:pStyle w:val="Zkladntext2"/>
        <w:numPr>
          <w:ilvl w:val="0"/>
          <w:numId w:val="35"/>
        </w:numPr>
        <w:tabs>
          <w:tab w:val="left" w:pos="360"/>
        </w:tabs>
        <w:spacing w:line="276" w:lineRule="auto"/>
        <w:rPr>
          <w:rFonts w:ascii="Tahoma" w:hAnsi="Tahoma"/>
          <w:sz w:val="18"/>
          <w:szCs w:val="18"/>
        </w:rPr>
      </w:pPr>
      <w:r w:rsidRPr="00C56CE5">
        <w:rPr>
          <w:rFonts w:ascii="Tahoma" w:hAnsi="Tahoma"/>
          <w:sz w:val="18"/>
          <w:szCs w:val="18"/>
        </w:rPr>
        <w:t xml:space="preserve">O průběhu přejímacího řízení sepíší obě strany </w:t>
      </w:r>
      <w:r>
        <w:rPr>
          <w:rFonts w:ascii="Tahoma" w:hAnsi="Tahoma"/>
          <w:sz w:val="18"/>
          <w:szCs w:val="18"/>
        </w:rPr>
        <w:t>Protokol</w:t>
      </w:r>
      <w:r w:rsidRPr="00C56CE5">
        <w:rPr>
          <w:rFonts w:ascii="Tahoma" w:hAnsi="Tahoma"/>
          <w:sz w:val="18"/>
          <w:szCs w:val="18"/>
        </w:rPr>
        <w:t xml:space="preserve">, ve kterém bude mimo jiné uveden i soupis případných vad a nedodělků s uvedením termínu jejich odstranění. Pokud objednatel odmítne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převzít, je povinen uvést do zápisu svoje </w:t>
      </w:r>
      <w:r>
        <w:rPr>
          <w:rFonts w:ascii="Tahoma" w:hAnsi="Tahoma"/>
          <w:sz w:val="18"/>
          <w:szCs w:val="18"/>
        </w:rPr>
        <w:t>výhrady</w:t>
      </w:r>
      <w:r w:rsidRPr="00C56CE5">
        <w:rPr>
          <w:rFonts w:ascii="Tahoma" w:hAnsi="Tahoma"/>
          <w:sz w:val="18"/>
          <w:szCs w:val="18"/>
        </w:rPr>
        <w:t>. V případě, že je objednatelem přebírán dokončen</w:t>
      </w:r>
      <w:r>
        <w:rPr>
          <w:rFonts w:ascii="Tahoma" w:hAnsi="Tahoma"/>
          <w:sz w:val="18"/>
          <w:szCs w:val="18"/>
        </w:rPr>
        <w:t>ý</w:t>
      </w:r>
      <w:r w:rsidRPr="00C56CE5">
        <w:rPr>
          <w:rFonts w:ascii="Tahoma" w:hAnsi="Tahoma"/>
          <w:sz w:val="18"/>
          <w:szCs w:val="18"/>
        </w:rPr>
        <w:t xml:space="preserve">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skutečnost, že </w:t>
      </w:r>
      <w:r>
        <w:rPr>
          <w:rFonts w:ascii="Tahoma" w:hAnsi="Tahoma"/>
          <w:sz w:val="18"/>
          <w:szCs w:val="18"/>
        </w:rPr>
        <w:t xml:space="preserve">Předmět </w:t>
      </w:r>
      <w:r w:rsidR="00F04B8A">
        <w:rPr>
          <w:rFonts w:ascii="Tahoma" w:hAnsi="Tahoma"/>
          <w:sz w:val="18"/>
          <w:szCs w:val="18"/>
        </w:rPr>
        <w:t xml:space="preserve">díla </w:t>
      </w:r>
      <w:r w:rsidR="00F04B8A" w:rsidRPr="00C56CE5">
        <w:rPr>
          <w:rFonts w:ascii="Tahoma" w:hAnsi="Tahoma"/>
          <w:sz w:val="18"/>
          <w:szCs w:val="18"/>
        </w:rPr>
        <w:t>je</w:t>
      </w:r>
      <w:r w:rsidRPr="00C56CE5">
        <w:rPr>
          <w:rFonts w:ascii="Tahoma" w:hAnsi="Tahoma"/>
          <w:sz w:val="18"/>
          <w:szCs w:val="18"/>
        </w:rPr>
        <w:t xml:space="preserve"> dokončen co do množství, jakosti, kompletnosti a schopnosti trvalého užívání, prokazuje zhotovitel a za tím účelem předkládá nezbytné písemné doklady objednateli. Zhotovitel předá objednateli před zahájením přejímacího řízení dokumentaci skutečného provedení </w:t>
      </w:r>
      <w:r>
        <w:rPr>
          <w:rFonts w:ascii="Tahoma" w:hAnsi="Tahoma"/>
          <w:sz w:val="18"/>
          <w:szCs w:val="18"/>
        </w:rPr>
        <w:t xml:space="preserve">Předmětu </w:t>
      </w:r>
      <w:r w:rsidRPr="00C56CE5">
        <w:rPr>
          <w:rFonts w:ascii="Tahoma" w:hAnsi="Tahoma"/>
          <w:sz w:val="18"/>
          <w:szCs w:val="18"/>
        </w:rPr>
        <w:t xml:space="preserve">díla ve </w:t>
      </w:r>
      <w:r w:rsidR="00DE6F5E">
        <w:rPr>
          <w:rFonts w:ascii="Tahoma" w:hAnsi="Tahoma"/>
          <w:sz w:val="18"/>
          <w:szCs w:val="18"/>
        </w:rPr>
        <w:t>3</w:t>
      </w:r>
      <w:r>
        <w:rPr>
          <w:rFonts w:ascii="Tahoma" w:hAnsi="Tahoma"/>
          <w:sz w:val="18"/>
          <w:szCs w:val="18"/>
        </w:rPr>
        <w:t xml:space="preserve"> (slovy: </w:t>
      </w:r>
      <w:r w:rsidR="00DE6F5E">
        <w:rPr>
          <w:rFonts w:ascii="Tahoma" w:hAnsi="Tahoma"/>
          <w:sz w:val="18"/>
          <w:szCs w:val="18"/>
        </w:rPr>
        <w:t>třech</w:t>
      </w:r>
      <w:r>
        <w:rPr>
          <w:rFonts w:ascii="Tahoma" w:hAnsi="Tahoma"/>
          <w:sz w:val="18"/>
          <w:szCs w:val="18"/>
        </w:rPr>
        <w:t>)</w:t>
      </w:r>
      <w:r w:rsidRPr="00C56CE5">
        <w:rPr>
          <w:rFonts w:ascii="Tahoma" w:hAnsi="Tahoma"/>
          <w:sz w:val="18"/>
          <w:szCs w:val="18"/>
        </w:rPr>
        <w:t xml:space="preserve"> vyhotoveních, včetně dokladové části, </w:t>
      </w:r>
      <w:r>
        <w:rPr>
          <w:rFonts w:ascii="Tahoma" w:hAnsi="Tahoma"/>
          <w:sz w:val="18"/>
          <w:szCs w:val="18"/>
        </w:rPr>
        <w:t xml:space="preserve">geodetické </w:t>
      </w:r>
      <w:r w:rsidRPr="00C56CE5">
        <w:rPr>
          <w:rFonts w:ascii="Tahoma" w:hAnsi="Tahoma"/>
          <w:sz w:val="18"/>
          <w:szCs w:val="18"/>
        </w:rPr>
        <w:t>zaměření díla</w:t>
      </w:r>
      <w:r>
        <w:rPr>
          <w:rFonts w:ascii="Tahoma" w:hAnsi="Tahoma"/>
          <w:sz w:val="18"/>
          <w:szCs w:val="18"/>
        </w:rPr>
        <w:t xml:space="preserve"> (výškopis a polohopis)</w:t>
      </w:r>
      <w:r w:rsidRPr="00C56CE5">
        <w:rPr>
          <w:rFonts w:ascii="Tahoma" w:hAnsi="Tahoma"/>
          <w:sz w:val="18"/>
          <w:szCs w:val="18"/>
        </w:rPr>
        <w:t xml:space="preserve"> v</w:t>
      </w:r>
      <w:r>
        <w:rPr>
          <w:rFonts w:ascii="Tahoma" w:hAnsi="Tahoma"/>
          <w:sz w:val="18"/>
          <w:szCs w:val="18"/>
        </w:rPr>
        <w:t>č.</w:t>
      </w:r>
      <w:r w:rsidRPr="00C56CE5">
        <w:rPr>
          <w:rFonts w:ascii="Tahoma" w:hAnsi="Tahoma"/>
          <w:sz w:val="18"/>
          <w:szCs w:val="18"/>
        </w:rPr>
        <w:t xml:space="preserve"> digitální podob</w:t>
      </w:r>
      <w:r>
        <w:rPr>
          <w:rFonts w:ascii="Tahoma" w:hAnsi="Tahoma"/>
          <w:sz w:val="18"/>
          <w:szCs w:val="18"/>
        </w:rPr>
        <w:t>y</w:t>
      </w:r>
      <w:r w:rsidRPr="00C56CE5">
        <w:rPr>
          <w:rFonts w:ascii="Tahoma" w:hAnsi="Tahoma"/>
          <w:sz w:val="18"/>
          <w:szCs w:val="18"/>
        </w:rPr>
        <w:t xml:space="preserve"> ve formátech </w:t>
      </w:r>
      <w:proofErr w:type="spellStart"/>
      <w:r w:rsidRPr="00C56CE5">
        <w:rPr>
          <w:rFonts w:ascii="Tahoma" w:hAnsi="Tahoma"/>
          <w:sz w:val="18"/>
          <w:szCs w:val="18"/>
        </w:rPr>
        <w:t>dgn</w:t>
      </w:r>
      <w:proofErr w:type="spellEnd"/>
      <w:r w:rsidRPr="00C56CE5">
        <w:rPr>
          <w:rFonts w:ascii="Tahoma" w:hAnsi="Tahoma"/>
          <w:sz w:val="18"/>
          <w:szCs w:val="18"/>
        </w:rPr>
        <w:t xml:space="preserve">, </w:t>
      </w:r>
      <w:proofErr w:type="spellStart"/>
      <w:r w:rsidRPr="00C56CE5">
        <w:rPr>
          <w:rFonts w:ascii="Tahoma" w:hAnsi="Tahoma"/>
          <w:sz w:val="18"/>
          <w:szCs w:val="18"/>
        </w:rPr>
        <w:t>shp</w:t>
      </w:r>
      <w:proofErr w:type="spellEnd"/>
      <w:r w:rsidRPr="00C56CE5">
        <w:rPr>
          <w:rFonts w:ascii="Tahoma" w:hAnsi="Tahoma"/>
          <w:sz w:val="18"/>
          <w:szCs w:val="18"/>
        </w:rPr>
        <w:t xml:space="preserve">, </w:t>
      </w:r>
      <w:proofErr w:type="spellStart"/>
      <w:r w:rsidRPr="00C56CE5">
        <w:rPr>
          <w:rFonts w:ascii="Tahoma" w:hAnsi="Tahoma"/>
          <w:sz w:val="18"/>
          <w:szCs w:val="18"/>
        </w:rPr>
        <w:t>dwg</w:t>
      </w:r>
      <w:proofErr w:type="spellEnd"/>
      <w:r>
        <w:rPr>
          <w:rFonts w:ascii="Tahoma" w:hAnsi="Tahoma"/>
          <w:sz w:val="18"/>
          <w:szCs w:val="18"/>
        </w:rPr>
        <w:t>,</w:t>
      </w:r>
      <w:r w:rsidRPr="00C56CE5">
        <w:rPr>
          <w:rFonts w:ascii="Tahoma" w:hAnsi="Tahoma"/>
          <w:color w:val="FF0000"/>
          <w:sz w:val="18"/>
          <w:szCs w:val="18"/>
        </w:rPr>
        <w:t xml:space="preserve"> </w:t>
      </w:r>
      <w:proofErr w:type="spellStart"/>
      <w:r w:rsidRPr="00C56CE5">
        <w:rPr>
          <w:rFonts w:ascii="Tahoma" w:hAnsi="Tahoma"/>
          <w:sz w:val="18"/>
          <w:szCs w:val="18"/>
        </w:rPr>
        <w:t>dxf</w:t>
      </w:r>
      <w:proofErr w:type="spellEnd"/>
      <w:r w:rsidRPr="00C56CE5">
        <w:rPr>
          <w:rFonts w:ascii="Tahoma" w:hAnsi="Tahoma"/>
          <w:sz w:val="18"/>
          <w:szCs w:val="18"/>
        </w:rPr>
        <w:t xml:space="preserve"> nebo </w:t>
      </w:r>
      <w:proofErr w:type="spellStart"/>
      <w:r w:rsidRPr="00C56CE5">
        <w:rPr>
          <w:rFonts w:ascii="Tahoma" w:hAnsi="Tahoma"/>
          <w:sz w:val="18"/>
          <w:szCs w:val="18"/>
        </w:rPr>
        <w:t>dkm</w:t>
      </w:r>
      <w:proofErr w:type="spellEnd"/>
      <w:r w:rsidRPr="00C56CE5">
        <w:rPr>
          <w:rFonts w:ascii="Tahoma" w:hAnsi="Tahoma"/>
          <w:sz w:val="18"/>
          <w:szCs w:val="18"/>
        </w:rPr>
        <w:t>,</w:t>
      </w:r>
      <w:r>
        <w:rPr>
          <w:rFonts w:ascii="Tahoma" w:hAnsi="Tahoma"/>
          <w:sz w:val="18"/>
          <w:szCs w:val="18"/>
        </w:rPr>
        <w:t xml:space="preserve"> </w:t>
      </w:r>
      <w:r w:rsidRPr="00C56CE5">
        <w:rPr>
          <w:rFonts w:ascii="Tahoma" w:hAnsi="Tahoma"/>
          <w:sz w:val="18"/>
          <w:szCs w:val="18"/>
        </w:rPr>
        <w:t xml:space="preserve">stavební deník, veškerá osvědčení o zkouškách a certifikaci použitých materiálů a výrobků, prohlášení o shodě, revizní zprávy zařízení komplementovaných do </w:t>
      </w:r>
      <w:r>
        <w:rPr>
          <w:rFonts w:ascii="Tahoma" w:hAnsi="Tahoma"/>
          <w:sz w:val="18"/>
          <w:szCs w:val="18"/>
        </w:rPr>
        <w:t xml:space="preserve">Předmětu </w:t>
      </w:r>
      <w:r w:rsidRPr="00C56CE5">
        <w:rPr>
          <w:rFonts w:ascii="Tahoma" w:hAnsi="Tahoma"/>
          <w:sz w:val="18"/>
          <w:szCs w:val="18"/>
        </w:rPr>
        <w:t>díla, protokoly</w:t>
      </w:r>
      <w:r>
        <w:rPr>
          <w:rFonts w:ascii="Tahoma" w:hAnsi="Tahoma"/>
          <w:sz w:val="18"/>
          <w:szCs w:val="18"/>
        </w:rPr>
        <w:t xml:space="preserve"> </w:t>
      </w:r>
      <w:r w:rsidRPr="00C56CE5">
        <w:rPr>
          <w:rFonts w:ascii="Tahoma" w:hAnsi="Tahoma"/>
          <w:sz w:val="18"/>
          <w:szCs w:val="18"/>
        </w:rPr>
        <w:t>o</w:t>
      </w:r>
      <w:r>
        <w:rPr>
          <w:rFonts w:ascii="Tahoma" w:hAnsi="Tahoma"/>
          <w:sz w:val="18"/>
          <w:szCs w:val="18"/>
        </w:rPr>
        <w:t xml:space="preserve"> </w:t>
      </w:r>
      <w:r w:rsidRPr="00C56CE5">
        <w:rPr>
          <w:rFonts w:ascii="Tahoma" w:hAnsi="Tahoma"/>
          <w:sz w:val="18"/>
          <w:szCs w:val="18"/>
        </w:rPr>
        <w:t>provedení</w:t>
      </w:r>
      <w:r>
        <w:rPr>
          <w:rFonts w:ascii="Tahoma" w:hAnsi="Tahoma"/>
          <w:sz w:val="18"/>
          <w:szCs w:val="18"/>
        </w:rPr>
        <w:t xml:space="preserve"> </w:t>
      </w:r>
      <w:r w:rsidRPr="00C56CE5">
        <w:rPr>
          <w:rFonts w:ascii="Tahoma" w:hAnsi="Tahoma"/>
          <w:sz w:val="18"/>
          <w:szCs w:val="18"/>
        </w:rPr>
        <w:t>tlakových zkoušek potrubí, desinfekce vodovodního potrubí a zkoušek zhutnění zásypů, zápisy (např. ve Stavebním deníku) o kontrole před záhozem nových inženýrských sítí (např. napojovacích bodů) jejich jednotlivými správci, doklad o uložení výkopku a vybouraného materiálu (zvláště kontaminovaného) na řízené skládce, potvrzené záruční listy, provozní řády a protokoly o zaškolení obsluhy, doklady o ověření funkčnosti dodaných zařízení k provedení díla a dodávek podle Projektové dokumentace a platných právních předpisů. Předání uvedených dokladů je podmínkou pro zahájení přejímacího řízení.</w:t>
      </w:r>
    </w:p>
    <w:p w14:paraId="01E91242" w14:textId="77777777" w:rsidR="00D432E4" w:rsidRPr="00C56CE5" w:rsidRDefault="00D432E4" w:rsidP="00EB3097">
      <w:pPr>
        <w:widowControl w:val="0"/>
        <w:numPr>
          <w:ilvl w:val="0"/>
          <w:numId w:val="35"/>
        </w:numPr>
        <w:tabs>
          <w:tab w:val="left" w:pos="360"/>
        </w:tabs>
        <w:spacing w:line="276" w:lineRule="auto"/>
        <w:jc w:val="both"/>
        <w:rPr>
          <w:rFonts w:ascii="Tahoma" w:hAnsi="Tahoma"/>
          <w:sz w:val="18"/>
          <w:szCs w:val="18"/>
        </w:rPr>
      </w:pPr>
      <w:r w:rsidRPr="00C56CE5">
        <w:rPr>
          <w:rFonts w:ascii="Tahoma" w:hAnsi="Tahoma"/>
          <w:sz w:val="18"/>
          <w:szCs w:val="18"/>
        </w:rPr>
        <w:t xml:space="preserve">Vadou se pro účely </w:t>
      </w:r>
      <w:r>
        <w:rPr>
          <w:rFonts w:ascii="Tahoma" w:hAnsi="Tahoma"/>
          <w:sz w:val="18"/>
          <w:szCs w:val="18"/>
        </w:rPr>
        <w:t>S</w:t>
      </w:r>
      <w:r w:rsidRPr="00C56CE5">
        <w:rPr>
          <w:rFonts w:ascii="Tahoma" w:hAnsi="Tahoma"/>
          <w:sz w:val="18"/>
          <w:szCs w:val="18"/>
        </w:rPr>
        <w:t xml:space="preserve">mlouvy rozumí odchylka v kvalitě, rozsahu nebo parametrech díla, vyžadovaných </w:t>
      </w:r>
      <w:r>
        <w:rPr>
          <w:rFonts w:ascii="Tahoma" w:hAnsi="Tahoma"/>
          <w:sz w:val="18"/>
          <w:szCs w:val="18"/>
        </w:rPr>
        <w:t>S</w:t>
      </w:r>
      <w:r w:rsidRPr="00C56CE5">
        <w:rPr>
          <w:rFonts w:ascii="Tahoma" w:hAnsi="Tahoma"/>
          <w:sz w:val="18"/>
          <w:szCs w:val="18"/>
        </w:rPr>
        <w:t xml:space="preserve">mlouvou. Nedodělkem se rozumí neprovedení </w:t>
      </w:r>
      <w:r>
        <w:rPr>
          <w:rFonts w:ascii="Tahoma" w:hAnsi="Tahoma"/>
          <w:sz w:val="18"/>
          <w:szCs w:val="18"/>
        </w:rPr>
        <w:t xml:space="preserve">Předmětu </w:t>
      </w:r>
      <w:r w:rsidRPr="00C56CE5">
        <w:rPr>
          <w:rFonts w:ascii="Tahoma" w:hAnsi="Tahoma"/>
          <w:sz w:val="18"/>
          <w:szCs w:val="18"/>
        </w:rPr>
        <w:t xml:space="preserve">díla v celém rozsahu předpokládaném </w:t>
      </w:r>
      <w:r>
        <w:rPr>
          <w:rFonts w:ascii="Tahoma" w:hAnsi="Tahoma"/>
          <w:sz w:val="18"/>
          <w:szCs w:val="18"/>
        </w:rPr>
        <w:t>S</w:t>
      </w:r>
      <w:r w:rsidRPr="00C56CE5">
        <w:rPr>
          <w:rFonts w:ascii="Tahoma" w:hAnsi="Tahoma"/>
          <w:sz w:val="18"/>
          <w:szCs w:val="18"/>
        </w:rPr>
        <w:t xml:space="preserve">mlouvou. </w:t>
      </w:r>
    </w:p>
    <w:p w14:paraId="656E286B" w14:textId="437735B6" w:rsidR="00D432E4" w:rsidRPr="00F5198E" w:rsidRDefault="00D432E4" w:rsidP="00995C6E">
      <w:pPr>
        <w:pStyle w:val="Nadpis1"/>
      </w:pPr>
      <w:r w:rsidRPr="00F5198E">
        <w:t>ODPOVĚDNOST ZA VADY</w:t>
      </w:r>
    </w:p>
    <w:p w14:paraId="4E1184C9" w14:textId="212C37CE" w:rsidR="00D432E4" w:rsidRPr="00C56CE5" w:rsidRDefault="00D432E4" w:rsidP="00A75658">
      <w:pPr>
        <w:widowControl w:val="0"/>
        <w:numPr>
          <w:ilvl w:val="0"/>
          <w:numId w:val="21"/>
        </w:numPr>
        <w:spacing w:line="276" w:lineRule="auto"/>
        <w:jc w:val="both"/>
        <w:rPr>
          <w:rFonts w:ascii="Tahoma" w:hAnsi="Tahoma"/>
          <w:sz w:val="18"/>
          <w:szCs w:val="18"/>
        </w:rPr>
      </w:pPr>
      <w:r w:rsidRPr="00C56CE5">
        <w:rPr>
          <w:rFonts w:ascii="Tahoma" w:hAnsi="Tahoma"/>
          <w:sz w:val="18"/>
          <w:szCs w:val="18"/>
        </w:rPr>
        <w:t xml:space="preserve">Zhotovitel odpovídá za to, že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je proveden v souladu s</w:t>
      </w:r>
      <w:r>
        <w:rPr>
          <w:rFonts w:ascii="Tahoma" w:hAnsi="Tahoma"/>
          <w:sz w:val="18"/>
          <w:szCs w:val="18"/>
        </w:rPr>
        <w:t>e</w:t>
      </w:r>
      <w:r w:rsidRPr="00C56CE5">
        <w:rPr>
          <w:rFonts w:ascii="Tahoma" w:hAnsi="Tahoma"/>
          <w:sz w:val="18"/>
          <w:szCs w:val="18"/>
        </w:rPr>
        <w:t> </w:t>
      </w:r>
      <w:r>
        <w:rPr>
          <w:rFonts w:ascii="Tahoma" w:hAnsi="Tahoma"/>
          <w:sz w:val="18"/>
          <w:szCs w:val="18"/>
        </w:rPr>
        <w:t>S</w:t>
      </w:r>
      <w:r w:rsidRPr="00C56CE5">
        <w:rPr>
          <w:rFonts w:ascii="Tahoma" w:hAnsi="Tahoma"/>
          <w:sz w:val="18"/>
          <w:szCs w:val="18"/>
        </w:rPr>
        <w:t xml:space="preserve">mlouvou. </w:t>
      </w:r>
    </w:p>
    <w:p w14:paraId="112003CA" w14:textId="77777777" w:rsidR="00D432E4" w:rsidRPr="00C56CE5" w:rsidRDefault="00D432E4" w:rsidP="00A75658">
      <w:pPr>
        <w:widowControl w:val="0"/>
        <w:numPr>
          <w:ilvl w:val="0"/>
          <w:numId w:val="21"/>
        </w:numPr>
        <w:spacing w:line="276" w:lineRule="auto"/>
        <w:jc w:val="both"/>
        <w:rPr>
          <w:rFonts w:ascii="Tahoma" w:hAnsi="Tahoma"/>
          <w:sz w:val="18"/>
          <w:szCs w:val="18"/>
        </w:rPr>
      </w:pPr>
      <w:r w:rsidRPr="00C56CE5">
        <w:rPr>
          <w:rFonts w:ascii="Tahoma" w:hAnsi="Tahoma"/>
          <w:sz w:val="18"/>
          <w:szCs w:val="18"/>
        </w:rPr>
        <w:t xml:space="preserve">Zhotovitel odpovídá za vady </w:t>
      </w:r>
      <w:r>
        <w:rPr>
          <w:rFonts w:ascii="Tahoma" w:hAnsi="Tahoma"/>
          <w:sz w:val="18"/>
          <w:szCs w:val="18"/>
        </w:rPr>
        <w:t xml:space="preserve">Předmětu </w:t>
      </w:r>
      <w:r w:rsidRPr="00C56CE5">
        <w:rPr>
          <w:rFonts w:ascii="Tahoma" w:hAnsi="Tahoma"/>
          <w:sz w:val="18"/>
          <w:szCs w:val="18"/>
        </w:rPr>
        <w:t xml:space="preserve">díla, které má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v době jeho předání objednateli. Za vady</w:t>
      </w:r>
      <w:r>
        <w:rPr>
          <w:rFonts w:ascii="Tahoma" w:hAnsi="Tahoma"/>
          <w:sz w:val="18"/>
          <w:szCs w:val="18"/>
        </w:rPr>
        <w:t xml:space="preserve"> Předmětu</w:t>
      </w:r>
      <w:r w:rsidRPr="00C56CE5">
        <w:rPr>
          <w:rFonts w:ascii="Tahoma" w:hAnsi="Tahoma"/>
          <w:sz w:val="18"/>
          <w:szCs w:val="18"/>
        </w:rPr>
        <w:t xml:space="preserve"> díla, na něž se vztahuje záruka za jakost, odpovídá zhotovitel po dobu trvání této záruky.</w:t>
      </w:r>
    </w:p>
    <w:p w14:paraId="143E1E06" w14:textId="77777777" w:rsidR="00D432E4" w:rsidRPr="00C56CE5" w:rsidRDefault="00D432E4" w:rsidP="00A75658">
      <w:pPr>
        <w:widowControl w:val="0"/>
        <w:numPr>
          <w:ilvl w:val="0"/>
          <w:numId w:val="21"/>
        </w:numPr>
        <w:spacing w:line="276" w:lineRule="auto"/>
        <w:jc w:val="both"/>
        <w:rPr>
          <w:rFonts w:ascii="Tahoma" w:hAnsi="Tahoma"/>
          <w:sz w:val="18"/>
          <w:szCs w:val="18"/>
        </w:rPr>
      </w:pPr>
      <w:r w:rsidRPr="00C56CE5">
        <w:rPr>
          <w:rFonts w:ascii="Tahoma" w:hAnsi="Tahoma"/>
          <w:sz w:val="18"/>
          <w:szCs w:val="18"/>
        </w:rPr>
        <w:t xml:space="preserve">Zhotovitel neodpovídá za vady </w:t>
      </w:r>
      <w:r>
        <w:rPr>
          <w:rFonts w:ascii="Tahoma" w:hAnsi="Tahoma"/>
          <w:sz w:val="18"/>
          <w:szCs w:val="18"/>
        </w:rPr>
        <w:t xml:space="preserve">Předmětu </w:t>
      </w:r>
      <w:r w:rsidRPr="00C56CE5">
        <w:rPr>
          <w:rFonts w:ascii="Tahoma" w:hAnsi="Tahoma"/>
          <w:sz w:val="18"/>
          <w:szCs w:val="18"/>
        </w:rPr>
        <w:t>díla, které byly způsobeny použitím podkladů a věcí poskytnutých objednatelem a zhotovitel ani při vynaložení veškeré odborné péče nemohl zjistit jejich nevhodnost, anebo na ně upozornil objednatele, který na jejich použití trval.</w:t>
      </w:r>
    </w:p>
    <w:p w14:paraId="758E91D5" w14:textId="77777777" w:rsidR="00B70AED" w:rsidRDefault="009B3F04" w:rsidP="00A75658">
      <w:pPr>
        <w:widowControl w:val="0"/>
        <w:numPr>
          <w:ilvl w:val="0"/>
          <w:numId w:val="21"/>
        </w:numPr>
        <w:spacing w:line="276" w:lineRule="auto"/>
        <w:jc w:val="both"/>
        <w:rPr>
          <w:rFonts w:ascii="Tahoma" w:hAnsi="Tahoma"/>
          <w:sz w:val="18"/>
          <w:szCs w:val="18"/>
        </w:rPr>
      </w:pPr>
      <w:r>
        <w:rPr>
          <w:rFonts w:ascii="Tahoma" w:hAnsi="Tahoma"/>
          <w:sz w:val="18"/>
          <w:szCs w:val="18"/>
        </w:rPr>
        <w:t xml:space="preserve">Aniž by tím byla jakkoli dotčena zákonná odpovědnost zhotovitele za vady díla, poskytuje zhotovitel objednateli záruku za jakost díla, kterou se zhotovitel </w:t>
      </w:r>
      <w:r w:rsidR="00F24EF6">
        <w:rPr>
          <w:rFonts w:ascii="Tahoma" w:hAnsi="Tahoma"/>
          <w:sz w:val="18"/>
          <w:szCs w:val="18"/>
        </w:rPr>
        <w:t>zavazuje, že dílo (</w:t>
      </w:r>
      <w:r w:rsidR="00AC5E86">
        <w:rPr>
          <w:rFonts w:ascii="Tahoma" w:hAnsi="Tahoma"/>
          <w:sz w:val="18"/>
          <w:szCs w:val="18"/>
        </w:rPr>
        <w:t xml:space="preserve">a </w:t>
      </w:r>
      <w:r w:rsidR="00F24EF6">
        <w:rPr>
          <w:rFonts w:ascii="Tahoma" w:hAnsi="Tahoma"/>
          <w:sz w:val="18"/>
          <w:szCs w:val="18"/>
        </w:rPr>
        <w:t>veškeré jeho součástí)</w:t>
      </w:r>
      <w:r w:rsidR="00F57113">
        <w:rPr>
          <w:rFonts w:ascii="Tahoma" w:hAnsi="Tahoma"/>
          <w:sz w:val="18"/>
          <w:szCs w:val="18"/>
        </w:rPr>
        <w:t xml:space="preserve"> bude po celou dobu trvání záruky způsobilé k užívání a zachová si své funkční a estetické vlastnosti v souladu s touto Smlouvou</w:t>
      </w:r>
      <w:r w:rsidR="007E2FF7">
        <w:rPr>
          <w:rFonts w:ascii="Tahoma" w:hAnsi="Tahoma"/>
          <w:sz w:val="18"/>
          <w:szCs w:val="18"/>
        </w:rPr>
        <w:t xml:space="preserve">. </w:t>
      </w:r>
    </w:p>
    <w:p w14:paraId="45791C35" w14:textId="77777777" w:rsidR="00D20F27" w:rsidRPr="00AB2394" w:rsidRDefault="00D20F27" w:rsidP="00D20F27">
      <w:pPr>
        <w:widowControl w:val="0"/>
        <w:numPr>
          <w:ilvl w:val="0"/>
          <w:numId w:val="21"/>
        </w:numPr>
        <w:spacing w:line="276" w:lineRule="auto"/>
        <w:jc w:val="both"/>
        <w:rPr>
          <w:rFonts w:ascii="Tahoma" w:hAnsi="Tahoma"/>
          <w:color w:val="FF0000"/>
          <w:sz w:val="18"/>
          <w:szCs w:val="18"/>
        </w:rPr>
      </w:pPr>
      <w:bookmarkStart w:id="1" w:name="_Hlk96371642"/>
      <w:r w:rsidRPr="00AB2394">
        <w:rPr>
          <w:rFonts w:ascii="Tahoma" w:hAnsi="Tahoma"/>
          <w:color w:val="FF0000"/>
          <w:sz w:val="18"/>
          <w:szCs w:val="18"/>
        </w:rPr>
        <w:t xml:space="preserve">Záruka za jakost Předmětu díla – celé stavby včetně zařízení, která jsou pevnou součástí stavby, je v délce </w:t>
      </w:r>
      <w:r w:rsidRPr="00AB2394">
        <w:rPr>
          <w:rFonts w:ascii="Tahoma" w:hAnsi="Tahoma"/>
          <w:b/>
          <w:bCs/>
          <w:color w:val="FF0000"/>
          <w:sz w:val="18"/>
          <w:szCs w:val="18"/>
        </w:rPr>
        <w:t>60 měsíců</w:t>
      </w:r>
      <w:r w:rsidRPr="00AB2394">
        <w:rPr>
          <w:rFonts w:ascii="Tahoma" w:hAnsi="Tahoma"/>
          <w:color w:val="FF0000"/>
          <w:sz w:val="18"/>
          <w:szCs w:val="18"/>
        </w:rPr>
        <w:t xml:space="preserve">, s následujícími výjimkami: </w:t>
      </w:r>
    </w:p>
    <w:p w14:paraId="523BE64F" w14:textId="1BAB2606" w:rsidR="00D20F27" w:rsidRPr="00CD12D8" w:rsidRDefault="00D20F27" w:rsidP="00D20F27">
      <w:pPr>
        <w:pStyle w:val="Odstavecseseznamem"/>
        <w:widowControl w:val="0"/>
        <w:numPr>
          <w:ilvl w:val="0"/>
          <w:numId w:val="37"/>
        </w:numPr>
        <w:spacing w:after="0"/>
        <w:jc w:val="both"/>
        <w:rPr>
          <w:rFonts w:ascii="Tahoma" w:hAnsi="Tahoma"/>
          <w:color w:val="FF0000"/>
          <w:sz w:val="18"/>
          <w:szCs w:val="18"/>
        </w:rPr>
      </w:pPr>
      <w:r w:rsidRPr="00CD12D8">
        <w:rPr>
          <w:rFonts w:ascii="Tahoma" w:hAnsi="Tahoma"/>
          <w:b/>
          <w:bCs/>
          <w:color w:val="FF0000"/>
          <w:sz w:val="18"/>
          <w:szCs w:val="18"/>
        </w:rPr>
        <w:t>24 měsíců</w:t>
      </w:r>
      <w:r w:rsidRPr="00CD12D8">
        <w:rPr>
          <w:rFonts w:ascii="Tahoma" w:hAnsi="Tahoma"/>
          <w:color w:val="FF0000"/>
          <w:sz w:val="18"/>
          <w:szCs w:val="18"/>
        </w:rPr>
        <w:t xml:space="preserve"> na spotřební výrobky, které mají ze své povahy životnost kratší – u této Smlouvy se jedná o výrobky definované v příloze č. </w:t>
      </w:r>
      <w:r w:rsidR="007A3779">
        <w:rPr>
          <w:rFonts w:ascii="Tahoma" w:hAnsi="Tahoma"/>
          <w:color w:val="FF0000"/>
          <w:sz w:val="18"/>
          <w:szCs w:val="18"/>
        </w:rPr>
        <w:t>2</w:t>
      </w:r>
      <w:r w:rsidRPr="00CD12D8">
        <w:rPr>
          <w:rFonts w:ascii="Tahoma" w:hAnsi="Tahoma"/>
          <w:color w:val="FF0000"/>
          <w:sz w:val="18"/>
          <w:szCs w:val="18"/>
        </w:rPr>
        <w:t>.</w:t>
      </w:r>
    </w:p>
    <w:bookmarkEnd w:id="1"/>
    <w:p w14:paraId="7FBEEDA8" w14:textId="052F5BA1" w:rsidR="00B87C4C" w:rsidRDefault="00B87C4C" w:rsidP="00A75658">
      <w:pPr>
        <w:widowControl w:val="0"/>
        <w:numPr>
          <w:ilvl w:val="0"/>
          <w:numId w:val="21"/>
        </w:numPr>
        <w:spacing w:line="276" w:lineRule="auto"/>
        <w:jc w:val="both"/>
        <w:rPr>
          <w:rFonts w:ascii="Tahoma" w:hAnsi="Tahoma"/>
          <w:sz w:val="18"/>
          <w:szCs w:val="18"/>
        </w:rPr>
      </w:pPr>
      <w:r>
        <w:rPr>
          <w:rFonts w:ascii="Tahoma" w:hAnsi="Tahoma"/>
          <w:sz w:val="18"/>
          <w:szCs w:val="18"/>
        </w:rPr>
        <w:t>Platnost a účinnost</w:t>
      </w:r>
      <w:r w:rsidR="005D6DE7">
        <w:rPr>
          <w:rFonts w:ascii="Tahoma" w:hAnsi="Tahoma"/>
          <w:sz w:val="18"/>
          <w:szCs w:val="18"/>
        </w:rPr>
        <w:t xml:space="preserve"> záruky nesmí být podmíněna uzavřením servisní smlouvy nebo placením jakýchkoli </w:t>
      </w:r>
      <w:r w:rsidR="005D6DE7">
        <w:rPr>
          <w:rFonts w:ascii="Tahoma" w:hAnsi="Tahoma"/>
          <w:sz w:val="18"/>
          <w:szCs w:val="18"/>
        </w:rPr>
        <w:lastRenderedPageBreak/>
        <w:t>servisních poplatků.</w:t>
      </w:r>
    </w:p>
    <w:p w14:paraId="176499F2" w14:textId="77777777" w:rsidR="00D432E4" w:rsidRPr="00C56CE5" w:rsidRDefault="00D432E4" w:rsidP="00A75658">
      <w:pPr>
        <w:widowControl w:val="0"/>
        <w:numPr>
          <w:ilvl w:val="0"/>
          <w:numId w:val="21"/>
        </w:numPr>
        <w:spacing w:line="276" w:lineRule="auto"/>
        <w:jc w:val="both"/>
        <w:rPr>
          <w:rFonts w:ascii="Tahoma" w:hAnsi="Tahoma"/>
          <w:sz w:val="18"/>
          <w:szCs w:val="18"/>
        </w:rPr>
      </w:pPr>
      <w:r w:rsidRPr="00C56CE5">
        <w:rPr>
          <w:rFonts w:ascii="Tahoma" w:hAnsi="Tahoma"/>
          <w:sz w:val="18"/>
          <w:szCs w:val="18"/>
        </w:rPr>
        <w:t xml:space="preserve">Záruka počíná běžet dnem převzetí dokončeného </w:t>
      </w:r>
      <w:r>
        <w:rPr>
          <w:rFonts w:ascii="Tahoma" w:hAnsi="Tahoma"/>
          <w:sz w:val="18"/>
          <w:szCs w:val="18"/>
        </w:rPr>
        <w:t xml:space="preserve">Předmětu </w:t>
      </w:r>
      <w:r w:rsidRPr="00C56CE5">
        <w:rPr>
          <w:rFonts w:ascii="Tahoma" w:hAnsi="Tahoma"/>
          <w:sz w:val="18"/>
          <w:szCs w:val="18"/>
        </w:rPr>
        <w:t xml:space="preserve">díla objednatelem v případě, že </w:t>
      </w:r>
      <w:r>
        <w:rPr>
          <w:rFonts w:ascii="Tahoma" w:hAnsi="Tahoma"/>
          <w:sz w:val="18"/>
          <w:szCs w:val="18"/>
        </w:rPr>
        <w:t xml:space="preserve">Předmět </w:t>
      </w:r>
      <w:r w:rsidRPr="00C56CE5">
        <w:rPr>
          <w:rFonts w:ascii="Tahoma" w:hAnsi="Tahoma"/>
          <w:sz w:val="18"/>
          <w:szCs w:val="18"/>
        </w:rPr>
        <w:t>díl</w:t>
      </w:r>
      <w:r>
        <w:rPr>
          <w:rFonts w:ascii="Tahoma" w:hAnsi="Tahoma"/>
          <w:sz w:val="18"/>
          <w:szCs w:val="18"/>
        </w:rPr>
        <w:t>a</w:t>
      </w:r>
      <w:r w:rsidRPr="00C56CE5">
        <w:rPr>
          <w:rFonts w:ascii="Tahoma" w:hAnsi="Tahoma"/>
          <w:sz w:val="18"/>
          <w:szCs w:val="18"/>
        </w:rPr>
        <w:t xml:space="preserve"> nevykazuje vady a nedodělky nebo dnem odstranění poslední vady a nedodělku vyplývajícího z </w:t>
      </w:r>
      <w:r>
        <w:rPr>
          <w:rFonts w:ascii="Tahoma" w:hAnsi="Tahoma"/>
          <w:sz w:val="18"/>
          <w:szCs w:val="18"/>
        </w:rPr>
        <w:t>P</w:t>
      </w:r>
      <w:r w:rsidRPr="00C56CE5">
        <w:rPr>
          <w:rFonts w:ascii="Tahoma" w:hAnsi="Tahoma"/>
          <w:sz w:val="18"/>
          <w:szCs w:val="18"/>
        </w:rPr>
        <w:t>rotokolu.</w:t>
      </w:r>
    </w:p>
    <w:p w14:paraId="0972A139" w14:textId="77777777" w:rsidR="00D432E4" w:rsidRPr="00C56CE5" w:rsidRDefault="00D432E4" w:rsidP="00A75658">
      <w:pPr>
        <w:widowControl w:val="0"/>
        <w:numPr>
          <w:ilvl w:val="0"/>
          <w:numId w:val="21"/>
        </w:numPr>
        <w:spacing w:line="276" w:lineRule="auto"/>
        <w:jc w:val="both"/>
        <w:rPr>
          <w:rFonts w:ascii="Tahoma" w:hAnsi="Tahoma"/>
          <w:sz w:val="18"/>
          <w:szCs w:val="18"/>
        </w:rPr>
      </w:pPr>
      <w:r w:rsidRPr="00C56CE5">
        <w:rPr>
          <w:rFonts w:ascii="Tahoma" w:hAnsi="Tahoma"/>
          <w:sz w:val="18"/>
          <w:szCs w:val="18"/>
        </w:rPr>
        <w:t xml:space="preserve">Objednatel je povinen vady </w:t>
      </w:r>
      <w:r>
        <w:rPr>
          <w:rFonts w:ascii="Tahoma" w:hAnsi="Tahoma"/>
          <w:sz w:val="18"/>
          <w:szCs w:val="18"/>
        </w:rPr>
        <w:t xml:space="preserve">Předmětu </w:t>
      </w:r>
      <w:r w:rsidRPr="00C56CE5">
        <w:rPr>
          <w:rFonts w:ascii="Tahoma" w:hAnsi="Tahoma"/>
          <w:sz w:val="18"/>
          <w:szCs w:val="18"/>
        </w:rPr>
        <w:t>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0D9FC60D" w14:textId="77777777" w:rsidR="00D432E4" w:rsidRPr="00C56CE5" w:rsidRDefault="00D432E4" w:rsidP="00A75658">
      <w:pPr>
        <w:widowControl w:val="0"/>
        <w:numPr>
          <w:ilvl w:val="0"/>
          <w:numId w:val="8"/>
        </w:numPr>
        <w:tabs>
          <w:tab w:val="left" w:pos="700"/>
        </w:tabs>
        <w:spacing w:line="276" w:lineRule="auto"/>
        <w:ind w:left="680" w:hanging="340"/>
        <w:jc w:val="both"/>
        <w:rPr>
          <w:rFonts w:ascii="Tahoma" w:hAnsi="Tahoma"/>
          <w:sz w:val="18"/>
          <w:szCs w:val="18"/>
        </w:rPr>
      </w:pPr>
      <w:r w:rsidRPr="00C56CE5">
        <w:rPr>
          <w:rFonts w:ascii="Tahoma" w:hAnsi="Tahoma"/>
          <w:sz w:val="18"/>
          <w:szCs w:val="18"/>
        </w:rPr>
        <w:t>odstranění vady dodáním náhradního plnění (u vad materiálů, zařizovacích předmětů, apod.),</w:t>
      </w:r>
    </w:p>
    <w:p w14:paraId="457D98FE" w14:textId="77777777" w:rsidR="00D432E4" w:rsidRPr="00C56CE5" w:rsidRDefault="00D432E4" w:rsidP="00A75658">
      <w:pPr>
        <w:widowControl w:val="0"/>
        <w:numPr>
          <w:ilvl w:val="0"/>
          <w:numId w:val="8"/>
        </w:numPr>
        <w:tabs>
          <w:tab w:val="left" w:pos="700"/>
        </w:tabs>
        <w:spacing w:line="276" w:lineRule="auto"/>
        <w:ind w:left="680" w:hanging="340"/>
        <w:jc w:val="both"/>
        <w:rPr>
          <w:rFonts w:ascii="Tahoma" w:hAnsi="Tahoma"/>
          <w:sz w:val="18"/>
          <w:szCs w:val="18"/>
        </w:rPr>
      </w:pPr>
      <w:r w:rsidRPr="00C56CE5">
        <w:rPr>
          <w:rFonts w:ascii="Tahoma" w:hAnsi="Tahoma"/>
          <w:sz w:val="18"/>
          <w:szCs w:val="18"/>
        </w:rPr>
        <w:t>odstranění vady opravou, je-li vada opravitelná,</w:t>
      </w:r>
    </w:p>
    <w:p w14:paraId="7E6331EB" w14:textId="77777777" w:rsidR="00D432E4" w:rsidRPr="00C56CE5" w:rsidRDefault="00D432E4" w:rsidP="00A75658">
      <w:pPr>
        <w:widowControl w:val="0"/>
        <w:numPr>
          <w:ilvl w:val="0"/>
          <w:numId w:val="8"/>
        </w:numPr>
        <w:tabs>
          <w:tab w:val="left" w:pos="700"/>
        </w:tabs>
        <w:spacing w:line="276" w:lineRule="auto"/>
        <w:ind w:left="680" w:hanging="340"/>
        <w:jc w:val="both"/>
        <w:rPr>
          <w:rFonts w:ascii="Tahoma" w:hAnsi="Tahoma"/>
          <w:sz w:val="18"/>
          <w:szCs w:val="18"/>
        </w:rPr>
      </w:pPr>
      <w:r w:rsidRPr="00C56CE5">
        <w:rPr>
          <w:rFonts w:ascii="Tahoma" w:hAnsi="Tahoma"/>
          <w:sz w:val="18"/>
          <w:szCs w:val="18"/>
        </w:rPr>
        <w:t>přiměřenou slevu ze sjednané ceny díla.</w:t>
      </w:r>
    </w:p>
    <w:p w14:paraId="3E7F08EB" w14:textId="77777777" w:rsidR="00D432E4" w:rsidRPr="00C56CE5" w:rsidRDefault="00D432E4" w:rsidP="00A75658">
      <w:pPr>
        <w:widowControl w:val="0"/>
        <w:numPr>
          <w:ilvl w:val="0"/>
          <w:numId w:val="21"/>
        </w:numPr>
        <w:spacing w:line="276" w:lineRule="auto"/>
        <w:jc w:val="both"/>
        <w:rPr>
          <w:rFonts w:ascii="Tahoma" w:hAnsi="Tahoma"/>
          <w:sz w:val="18"/>
          <w:szCs w:val="18"/>
        </w:rPr>
      </w:pPr>
      <w:r w:rsidRPr="00C56CE5">
        <w:rPr>
          <w:rFonts w:ascii="Tahoma" w:hAnsi="Tahoma"/>
          <w:sz w:val="18"/>
          <w:szCs w:val="18"/>
        </w:rPr>
        <w:t>Zhotovitel je povinen nejpozději do 5</w:t>
      </w:r>
      <w:r>
        <w:rPr>
          <w:rFonts w:ascii="Tahoma" w:hAnsi="Tahoma"/>
          <w:sz w:val="18"/>
          <w:szCs w:val="18"/>
        </w:rPr>
        <w:t xml:space="preserve"> (slovy: pěti)</w:t>
      </w:r>
      <w:r w:rsidRPr="00C56CE5">
        <w:rPr>
          <w:rFonts w:ascii="Tahoma" w:hAnsi="Tahoma"/>
          <w:sz w:val="18"/>
          <w:szCs w:val="18"/>
        </w:rPr>
        <w:t xml:space="preserve"> dnů po obdržení reklamace sdělit objednateli, v jakém termínu začne s odstraňováním reklamované vady. Doba započetí s odstraňováním vady nesmí být delší 7</w:t>
      </w:r>
      <w:r>
        <w:rPr>
          <w:rFonts w:ascii="Tahoma" w:hAnsi="Tahoma"/>
          <w:sz w:val="18"/>
          <w:szCs w:val="18"/>
        </w:rPr>
        <w:t xml:space="preserve"> (slovy: sedm)</w:t>
      </w:r>
      <w:r w:rsidRPr="00C56CE5">
        <w:rPr>
          <w:rFonts w:ascii="Tahoma" w:hAnsi="Tahoma"/>
          <w:sz w:val="18"/>
          <w:szCs w:val="18"/>
        </w:rPr>
        <w:t xml:space="preserve"> kalendářních dnů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w:t>
      </w:r>
      <w:r>
        <w:rPr>
          <w:rFonts w:ascii="Tahoma" w:hAnsi="Tahoma"/>
          <w:sz w:val="18"/>
          <w:szCs w:val="18"/>
        </w:rPr>
        <w:t xml:space="preserve">Předmětu </w:t>
      </w:r>
      <w:r w:rsidRPr="00C56CE5">
        <w:rPr>
          <w:rFonts w:ascii="Tahoma" w:hAnsi="Tahoma"/>
          <w:sz w:val="18"/>
          <w:szCs w:val="18"/>
        </w:rPr>
        <w:t>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A8605A6" w14:textId="77FE6F3E" w:rsidR="00D432E4" w:rsidRDefault="00D432E4" w:rsidP="00A75658">
      <w:pPr>
        <w:widowControl w:val="0"/>
        <w:numPr>
          <w:ilvl w:val="0"/>
          <w:numId w:val="21"/>
        </w:numPr>
        <w:spacing w:line="276" w:lineRule="auto"/>
        <w:jc w:val="both"/>
        <w:rPr>
          <w:rFonts w:ascii="Tahoma" w:hAnsi="Tahoma"/>
          <w:sz w:val="18"/>
          <w:szCs w:val="18"/>
        </w:rPr>
      </w:pPr>
      <w:r w:rsidRPr="00C56CE5">
        <w:rPr>
          <w:rFonts w:ascii="Tahoma" w:hAnsi="Tahoma"/>
          <w:sz w:val="18"/>
          <w:szCs w:val="18"/>
        </w:rPr>
        <w:t>Nezačne-li zhotovitel s odstraňováním reklamované vady v termínu uvedeném v</w:t>
      </w:r>
      <w:r>
        <w:rPr>
          <w:rFonts w:ascii="Tahoma" w:hAnsi="Tahoma"/>
          <w:sz w:val="18"/>
          <w:szCs w:val="18"/>
        </w:rPr>
        <w:t> </w:t>
      </w:r>
      <w:proofErr w:type="spellStart"/>
      <w:r>
        <w:rPr>
          <w:rFonts w:ascii="Tahoma" w:hAnsi="Tahoma"/>
          <w:sz w:val="18"/>
          <w:szCs w:val="18"/>
        </w:rPr>
        <w:t>ust</w:t>
      </w:r>
      <w:proofErr w:type="spellEnd"/>
      <w:r>
        <w:rPr>
          <w:rFonts w:ascii="Tahoma" w:hAnsi="Tahoma"/>
          <w:sz w:val="18"/>
          <w:szCs w:val="18"/>
        </w:rPr>
        <w:t>. čl. XII</w:t>
      </w:r>
      <w:r w:rsidR="00326E4F">
        <w:rPr>
          <w:rFonts w:ascii="Tahoma" w:hAnsi="Tahoma"/>
          <w:sz w:val="18"/>
          <w:szCs w:val="18"/>
        </w:rPr>
        <w:t>I</w:t>
      </w:r>
      <w:r>
        <w:rPr>
          <w:rFonts w:ascii="Tahoma" w:hAnsi="Tahoma"/>
          <w:sz w:val="18"/>
          <w:szCs w:val="18"/>
        </w:rPr>
        <w:t>.</w:t>
      </w:r>
      <w:r w:rsidRPr="00C56CE5">
        <w:rPr>
          <w:rFonts w:ascii="Tahoma" w:hAnsi="Tahoma"/>
          <w:sz w:val="18"/>
          <w:szCs w:val="18"/>
        </w:rPr>
        <w:t xml:space="preserve"> odst. </w:t>
      </w:r>
      <w:r w:rsidR="002D392C">
        <w:rPr>
          <w:rFonts w:ascii="Tahoma" w:hAnsi="Tahoma"/>
          <w:sz w:val="18"/>
          <w:szCs w:val="18"/>
        </w:rPr>
        <w:t>9</w:t>
      </w:r>
      <w:r w:rsidRPr="00C56CE5">
        <w:rPr>
          <w:rFonts w:ascii="Tahoma" w:hAnsi="Tahoma"/>
          <w:sz w:val="18"/>
          <w:szCs w:val="18"/>
        </w:rPr>
        <w:t xml:space="preserve">. </w:t>
      </w:r>
      <w:r>
        <w:rPr>
          <w:rFonts w:ascii="Tahoma" w:hAnsi="Tahoma"/>
          <w:sz w:val="18"/>
          <w:szCs w:val="18"/>
        </w:rPr>
        <w:t>Smlouvy</w:t>
      </w:r>
      <w:r w:rsidRPr="00C56CE5">
        <w:rPr>
          <w:rFonts w:ascii="Tahoma" w:hAnsi="Tahoma"/>
          <w:sz w:val="18"/>
          <w:szCs w:val="18"/>
        </w:rPr>
        <w:t>, je objednatel oprávněn nechat reklamovanou vadu odstranit jinou způsobilou právnickou nebo fyzickou osobu, a to na náklady zhotovitele.</w:t>
      </w:r>
    </w:p>
    <w:p w14:paraId="729388D1" w14:textId="77777777" w:rsidR="00D432E4" w:rsidRDefault="00D432E4" w:rsidP="00A75658">
      <w:pPr>
        <w:widowControl w:val="0"/>
        <w:numPr>
          <w:ilvl w:val="0"/>
          <w:numId w:val="21"/>
        </w:numPr>
        <w:spacing w:line="276" w:lineRule="auto"/>
        <w:jc w:val="both"/>
        <w:rPr>
          <w:rFonts w:ascii="Tahoma" w:hAnsi="Tahoma"/>
          <w:sz w:val="18"/>
          <w:szCs w:val="18"/>
        </w:rPr>
      </w:pPr>
      <w:r w:rsidRPr="00C56CE5">
        <w:rPr>
          <w:rFonts w:ascii="Tahoma" w:hAnsi="Tahoma"/>
          <w:sz w:val="18"/>
          <w:szCs w:val="18"/>
        </w:rPr>
        <w:t>Jestliže objednatel v reklamaci výslovně uvede, že se jedná o havárii, je zhotovitel povinen začít s odstraňováním vady (havárie) nejpozději do 24</w:t>
      </w:r>
      <w:r w:rsidR="001F37F6">
        <w:rPr>
          <w:rFonts w:ascii="Tahoma" w:hAnsi="Tahoma"/>
          <w:sz w:val="18"/>
          <w:szCs w:val="18"/>
        </w:rPr>
        <w:t xml:space="preserve"> (slovy: </w:t>
      </w:r>
      <w:proofErr w:type="spellStart"/>
      <w:r w:rsidR="001F37F6">
        <w:rPr>
          <w:rFonts w:ascii="Tahoma" w:hAnsi="Tahoma"/>
          <w:sz w:val="18"/>
          <w:szCs w:val="18"/>
        </w:rPr>
        <w:t>dvaceti</w:t>
      </w:r>
      <w:r>
        <w:rPr>
          <w:rFonts w:ascii="Tahoma" w:hAnsi="Tahoma"/>
          <w:sz w:val="18"/>
          <w:szCs w:val="18"/>
        </w:rPr>
        <w:t>čtyř</w:t>
      </w:r>
      <w:proofErr w:type="spellEnd"/>
      <w:r>
        <w:rPr>
          <w:rFonts w:ascii="Tahoma" w:hAnsi="Tahoma"/>
          <w:sz w:val="18"/>
          <w:szCs w:val="18"/>
        </w:rPr>
        <w:t>)</w:t>
      </w:r>
      <w:r w:rsidRPr="00C56CE5">
        <w:rPr>
          <w:rFonts w:ascii="Tahoma" w:hAnsi="Tahoma"/>
          <w:sz w:val="18"/>
          <w:szCs w:val="18"/>
        </w:rPr>
        <w:t xml:space="preserve"> hodin po obdržení reklamace. Pokud tak neučiní, je povinen zaplatit objednateli mimo náhrady škody a případný ušlý zisk, které vzniknou neodstraněním havárie v tomto termínu i smluvní pokutu ve výši </w:t>
      </w:r>
      <w:r>
        <w:rPr>
          <w:rFonts w:ascii="Tahoma" w:hAnsi="Tahoma"/>
          <w:sz w:val="18"/>
          <w:szCs w:val="18"/>
        </w:rPr>
        <w:t>1.0</w:t>
      </w:r>
      <w:r w:rsidRPr="00C56CE5">
        <w:rPr>
          <w:rFonts w:ascii="Tahoma" w:hAnsi="Tahoma"/>
          <w:sz w:val="18"/>
          <w:szCs w:val="18"/>
        </w:rPr>
        <w:t>00,- Kč</w:t>
      </w:r>
      <w:r>
        <w:rPr>
          <w:rFonts w:ascii="Tahoma" w:hAnsi="Tahoma"/>
          <w:sz w:val="18"/>
          <w:szCs w:val="18"/>
        </w:rPr>
        <w:t xml:space="preserve"> (slovy: jeden tisíc korun českých)</w:t>
      </w:r>
      <w:r w:rsidRPr="00C56CE5">
        <w:rPr>
          <w:rFonts w:ascii="Tahoma" w:hAnsi="Tahoma"/>
          <w:sz w:val="18"/>
          <w:szCs w:val="18"/>
        </w:rPr>
        <w:t xml:space="preserve"> za každý</w:t>
      </w:r>
      <w:r>
        <w:rPr>
          <w:rFonts w:ascii="Tahoma" w:hAnsi="Tahoma"/>
          <w:sz w:val="18"/>
          <w:szCs w:val="18"/>
        </w:rPr>
        <w:t xml:space="preserve">, byť </w:t>
      </w:r>
      <w:r w:rsidRPr="00C56CE5">
        <w:rPr>
          <w:rFonts w:ascii="Tahoma" w:hAnsi="Tahoma"/>
          <w:sz w:val="18"/>
          <w:szCs w:val="18"/>
        </w:rPr>
        <w:t>i započatý</w:t>
      </w:r>
      <w:r>
        <w:rPr>
          <w:rFonts w:ascii="Tahoma" w:hAnsi="Tahoma"/>
          <w:sz w:val="18"/>
          <w:szCs w:val="18"/>
        </w:rPr>
        <w:t>,</w:t>
      </w:r>
      <w:r w:rsidRPr="00C56CE5">
        <w:rPr>
          <w:rFonts w:ascii="Tahoma" w:hAnsi="Tahoma"/>
          <w:sz w:val="18"/>
          <w:szCs w:val="18"/>
        </w:rPr>
        <w:t xml:space="preserve"> den prodlení se započetím odstraňování vady (havárie). </w:t>
      </w:r>
    </w:p>
    <w:p w14:paraId="43B4A43C" w14:textId="20763E89" w:rsidR="005F2FE0" w:rsidRPr="001056C5" w:rsidRDefault="005F2FE0" w:rsidP="005F2FE0">
      <w:pPr>
        <w:widowControl w:val="0"/>
        <w:numPr>
          <w:ilvl w:val="0"/>
          <w:numId w:val="21"/>
        </w:numPr>
        <w:spacing w:line="276" w:lineRule="auto"/>
        <w:jc w:val="both"/>
        <w:rPr>
          <w:rFonts w:ascii="Tahoma" w:hAnsi="Tahoma"/>
          <w:color w:val="000000" w:themeColor="text1"/>
          <w:sz w:val="18"/>
          <w:szCs w:val="18"/>
        </w:rPr>
      </w:pPr>
      <w:bookmarkStart w:id="2" w:name="_Hlk96325791"/>
      <w:r w:rsidRPr="00FF1B99">
        <w:rPr>
          <w:rFonts w:ascii="Tahoma" w:hAnsi="Tahoma"/>
          <w:b/>
          <w:bCs/>
          <w:color w:val="FF0000"/>
          <w:sz w:val="18"/>
          <w:szCs w:val="18"/>
        </w:rPr>
        <w:t>Nejpozději při předání a převzetí celého Předmětu díla</w:t>
      </w:r>
      <w:r w:rsidRPr="00FF1B99">
        <w:rPr>
          <w:rFonts w:ascii="Tahoma" w:hAnsi="Tahoma"/>
          <w:color w:val="FF0000"/>
          <w:sz w:val="18"/>
          <w:szCs w:val="18"/>
        </w:rPr>
        <w:t xml:space="preserve"> </w:t>
      </w:r>
      <w:r w:rsidRPr="001056C5">
        <w:rPr>
          <w:rFonts w:ascii="Tahoma" w:hAnsi="Tahoma"/>
          <w:color w:val="000000" w:themeColor="text1"/>
          <w:sz w:val="18"/>
          <w:szCs w:val="18"/>
        </w:rPr>
        <w:t xml:space="preserve">včetně odstranění vad a nedodělků předá zhotovitel objednateli </w:t>
      </w:r>
      <w:r w:rsidRPr="001056C5">
        <w:rPr>
          <w:rFonts w:ascii="Tahoma" w:hAnsi="Tahoma"/>
          <w:b/>
          <w:bCs/>
          <w:color w:val="FF0000"/>
          <w:sz w:val="18"/>
          <w:szCs w:val="18"/>
        </w:rPr>
        <w:t xml:space="preserve">bankovní záruku za kvalitu Předmětu díla, resp. originál záruční listiny. Bankovní záruka bude vystavena na ve výši </w:t>
      </w:r>
      <w:r w:rsidR="001056C5" w:rsidRPr="001056C5">
        <w:rPr>
          <w:rFonts w:ascii="Tahoma" w:hAnsi="Tahoma"/>
          <w:b/>
          <w:bCs/>
          <w:color w:val="FF0000"/>
          <w:sz w:val="18"/>
          <w:szCs w:val="18"/>
        </w:rPr>
        <w:t>1</w:t>
      </w:r>
      <w:r w:rsidR="009E3D0F" w:rsidRPr="001056C5">
        <w:rPr>
          <w:rFonts w:ascii="Tahoma" w:hAnsi="Tahoma"/>
          <w:b/>
          <w:bCs/>
          <w:color w:val="FF0000"/>
          <w:sz w:val="18"/>
          <w:szCs w:val="18"/>
        </w:rPr>
        <w:t>00</w:t>
      </w:r>
      <w:r w:rsidR="001056C5" w:rsidRPr="001056C5">
        <w:rPr>
          <w:rFonts w:ascii="Tahoma" w:hAnsi="Tahoma"/>
          <w:b/>
          <w:bCs/>
          <w:color w:val="FF0000"/>
          <w:sz w:val="18"/>
          <w:szCs w:val="18"/>
        </w:rPr>
        <w:t>.</w:t>
      </w:r>
      <w:r w:rsidRPr="001056C5">
        <w:rPr>
          <w:rFonts w:ascii="Tahoma" w:hAnsi="Tahoma"/>
          <w:b/>
          <w:bCs/>
          <w:color w:val="FF0000"/>
          <w:sz w:val="18"/>
          <w:szCs w:val="18"/>
        </w:rPr>
        <w:t>000,- Kč</w:t>
      </w:r>
      <w:r w:rsidRPr="001056C5">
        <w:rPr>
          <w:rFonts w:ascii="Tahoma" w:hAnsi="Tahoma"/>
          <w:color w:val="FF0000"/>
          <w:sz w:val="18"/>
          <w:szCs w:val="18"/>
        </w:rPr>
        <w:t xml:space="preserve"> </w:t>
      </w:r>
      <w:r w:rsidRPr="001056C5">
        <w:rPr>
          <w:rFonts w:ascii="Tahoma" w:hAnsi="Tahoma"/>
          <w:color w:val="000000" w:themeColor="text1"/>
          <w:sz w:val="18"/>
          <w:szCs w:val="18"/>
        </w:rPr>
        <w:t xml:space="preserve">(slovy: </w:t>
      </w:r>
      <w:r w:rsidR="001056C5" w:rsidRPr="001056C5">
        <w:rPr>
          <w:rFonts w:ascii="Tahoma" w:hAnsi="Tahoma"/>
          <w:color w:val="000000" w:themeColor="text1"/>
          <w:sz w:val="18"/>
          <w:szCs w:val="18"/>
        </w:rPr>
        <w:t>sto tisíc</w:t>
      </w:r>
      <w:r w:rsidRPr="001056C5">
        <w:rPr>
          <w:rFonts w:ascii="Tahoma" w:hAnsi="Tahoma"/>
          <w:color w:val="000000" w:themeColor="text1"/>
          <w:sz w:val="18"/>
          <w:szCs w:val="18"/>
        </w:rPr>
        <w:t xml:space="preserve"> Kč) s platností minimálně 36 (slovy: třicet šest) měsíců ode dne předání této bankovní záruky objednateli. Objednatel tuto bankovní záruku uvolní do 10 (slovy: deseti) kalendářních dnů po uplynutí její platnosti</w:t>
      </w:r>
      <w:r w:rsidR="001056C5" w:rsidRPr="001056C5">
        <w:rPr>
          <w:rFonts w:ascii="Tahoma" w:hAnsi="Tahoma"/>
          <w:color w:val="000000" w:themeColor="text1"/>
          <w:sz w:val="18"/>
          <w:szCs w:val="18"/>
        </w:rPr>
        <w:t>,</w:t>
      </w:r>
      <w:r w:rsidRPr="001056C5">
        <w:rPr>
          <w:rFonts w:ascii="Tahoma" w:hAnsi="Tahoma"/>
          <w:color w:val="000000" w:themeColor="text1"/>
          <w:sz w:val="18"/>
          <w:szCs w:val="18"/>
        </w:rPr>
        <w:t xml:space="preserve"> a to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w:t>
      </w:r>
    </w:p>
    <w:p w14:paraId="040D6233" w14:textId="77777777" w:rsidR="005F2FE0" w:rsidRPr="001056C5" w:rsidRDefault="005F2FE0" w:rsidP="005F2FE0">
      <w:pPr>
        <w:widowControl w:val="0"/>
        <w:numPr>
          <w:ilvl w:val="0"/>
          <w:numId w:val="21"/>
        </w:numPr>
        <w:spacing w:line="276" w:lineRule="auto"/>
        <w:jc w:val="both"/>
        <w:rPr>
          <w:rFonts w:ascii="Tahoma" w:hAnsi="Tahoma"/>
          <w:color w:val="000000" w:themeColor="text1"/>
          <w:sz w:val="18"/>
          <w:szCs w:val="18"/>
        </w:rPr>
      </w:pPr>
      <w:r w:rsidRPr="001056C5">
        <w:rPr>
          <w:rFonts w:ascii="Tahoma" w:hAnsi="Tahoma"/>
          <w:color w:val="000000" w:themeColor="text1"/>
          <w:sz w:val="18"/>
          <w:szCs w:val="18"/>
        </w:rPr>
        <w:t xml:space="preserve">Před uplatněním plnění z bankovní záruky oznámí objednatel písemně zhotoviteli výši požadovaného plnění ze strany banky. Bankovní záruka bude vystavena jako bezpodmínečná a bude splatná na první výzvu objednatele a bez námitek, které by mohla uplatnit banka, která vystavila bankovní záruky, vůči objednateli. </w:t>
      </w:r>
    </w:p>
    <w:bookmarkEnd w:id="2"/>
    <w:p w14:paraId="107CEE2F" w14:textId="1E475DAE" w:rsidR="005F2FE0" w:rsidRDefault="005F2FE0" w:rsidP="005F2FE0">
      <w:pPr>
        <w:widowControl w:val="0"/>
        <w:numPr>
          <w:ilvl w:val="0"/>
          <w:numId w:val="21"/>
        </w:numPr>
        <w:spacing w:line="276" w:lineRule="auto"/>
        <w:jc w:val="both"/>
        <w:rPr>
          <w:rFonts w:ascii="Tahoma" w:hAnsi="Tahoma"/>
          <w:color w:val="000000" w:themeColor="text1"/>
          <w:sz w:val="18"/>
          <w:szCs w:val="18"/>
        </w:rPr>
      </w:pPr>
      <w:r w:rsidRPr="001056C5">
        <w:rPr>
          <w:rFonts w:ascii="Tahoma" w:hAnsi="Tahoma"/>
          <w:color w:val="000000" w:themeColor="text1"/>
          <w:sz w:val="18"/>
          <w:szCs w:val="18"/>
        </w:rPr>
        <w:t>V případě, že zhotovitel nepředloží bankovní záruk</w:t>
      </w:r>
      <w:r w:rsidR="001056C5">
        <w:rPr>
          <w:rFonts w:ascii="Tahoma" w:hAnsi="Tahoma"/>
          <w:color w:val="000000" w:themeColor="text1"/>
          <w:sz w:val="18"/>
          <w:szCs w:val="18"/>
        </w:rPr>
        <w:t>u</w:t>
      </w:r>
      <w:r w:rsidRPr="001056C5">
        <w:rPr>
          <w:rFonts w:ascii="Tahoma" w:hAnsi="Tahoma"/>
          <w:color w:val="000000" w:themeColor="text1"/>
          <w:sz w:val="18"/>
          <w:szCs w:val="18"/>
        </w:rPr>
        <w:t>, sjednávají si smluvní strany, že zhotovitel</w:t>
      </w:r>
      <w:r>
        <w:rPr>
          <w:rFonts w:ascii="Tahoma" w:hAnsi="Tahoma"/>
          <w:color w:val="000000" w:themeColor="text1"/>
          <w:sz w:val="18"/>
          <w:szCs w:val="18"/>
        </w:rPr>
        <w:t xml:space="preserve"> poskytuje objednateli slevu z celkové smluvní ceny ve výši finančních prostředků, na </w:t>
      </w:r>
      <w:r w:rsidR="001056C5">
        <w:rPr>
          <w:rFonts w:ascii="Tahoma" w:hAnsi="Tahoma"/>
          <w:color w:val="000000" w:themeColor="text1"/>
          <w:sz w:val="18"/>
          <w:szCs w:val="18"/>
        </w:rPr>
        <w:t>který měla být bankovní záruka vystavena</w:t>
      </w:r>
      <w:r>
        <w:rPr>
          <w:rFonts w:ascii="Tahoma" w:hAnsi="Tahoma"/>
          <w:color w:val="000000" w:themeColor="text1"/>
          <w:sz w:val="18"/>
          <w:szCs w:val="18"/>
        </w:rPr>
        <w:t>.</w:t>
      </w:r>
    </w:p>
    <w:p w14:paraId="22A04171" w14:textId="4F546A8C" w:rsidR="00D432E4" w:rsidRPr="00F5198E" w:rsidRDefault="00D432E4" w:rsidP="00995C6E">
      <w:pPr>
        <w:pStyle w:val="Nadpis1"/>
      </w:pPr>
      <w:r w:rsidRPr="00F5198E">
        <w:t xml:space="preserve">SANKČNÍ UJEDNÁNÍ </w:t>
      </w:r>
    </w:p>
    <w:p w14:paraId="78FB54BB" w14:textId="798EF2A4" w:rsidR="00B33EE2" w:rsidRPr="00B33EE2" w:rsidRDefault="00B33EE2" w:rsidP="00A75658">
      <w:pPr>
        <w:widowControl w:val="0"/>
        <w:numPr>
          <w:ilvl w:val="0"/>
          <w:numId w:val="24"/>
        </w:numPr>
        <w:spacing w:line="276" w:lineRule="auto"/>
        <w:jc w:val="both"/>
        <w:rPr>
          <w:rFonts w:ascii="Tahoma" w:hAnsi="Tahoma"/>
          <w:sz w:val="18"/>
          <w:szCs w:val="18"/>
        </w:rPr>
      </w:pPr>
      <w:r w:rsidRPr="00B33EE2">
        <w:rPr>
          <w:rFonts w:ascii="Tahoma" w:hAnsi="Tahoma"/>
          <w:sz w:val="18"/>
          <w:szCs w:val="18"/>
        </w:rPr>
        <w:t xml:space="preserve">Pokud bude </w:t>
      </w:r>
      <w:r w:rsidR="003C5518">
        <w:rPr>
          <w:rFonts w:ascii="Tahoma" w:hAnsi="Tahoma"/>
          <w:sz w:val="18"/>
          <w:szCs w:val="18"/>
        </w:rPr>
        <w:t>z</w:t>
      </w:r>
      <w:r w:rsidRPr="00B33EE2">
        <w:rPr>
          <w:rFonts w:ascii="Tahoma" w:hAnsi="Tahoma"/>
          <w:sz w:val="18"/>
          <w:szCs w:val="18"/>
        </w:rPr>
        <w:t>hotovitel v prodlení s dokončením díla dle termínu uvedeného v čl. III této smlouvy, je povinen zaplatit Objednateli smluvní pokutu ve výši 1</w:t>
      </w:r>
      <w:r w:rsidR="006933E5">
        <w:rPr>
          <w:rFonts w:ascii="Tahoma" w:hAnsi="Tahoma"/>
          <w:sz w:val="18"/>
          <w:szCs w:val="18"/>
        </w:rPr>
        <w:t xml:space="preserve"> </w:t>
      </w:r>
      <w:r w:rsidRPr="00B33EE2">
        <w:rPr>
          <w:rFonts w:ascii="Tahoma" w:hAnsi="Tahoma"/>
          <w:sz w:val="18"/>
          <w:szCs w:val="18"/>
        </w:rPr>
        <w:t>% z ceny díla uvedené v čl. IV. této smlouvy.</w:t>
      </w:r>
    </w:p>
    <w:p w14:paraId="5CEE769E" w14:textId="6AA80967" w:rsidR="00B33EE2" w:rsidRPr="00B33EE2" w:rsidRDefault="00B33EE2" w:rsidP="00A75658">
      <w:pPr>
        <w:widowControl w:val="0"/>
        <w:numPr>
          <w:ilvl w:val="0"/>
          <w:numId w:val="24"/>
        </w:numPr>
        <w:spacing w:line="276" w:lineRule="auto"/>
        <w:jc w:val="both"/>
        <w:rPr>
          <w:rFonts w:ascii="Tahoma" w:hAnsi="Tahoma"/>
          <w:sz w:val="18"/>
          <w:szCs w:val="18"/>
        </w:rPr>
      </w:pPr>
      <w:r w:rsidRPr="00B33EE2">
        <w:rPr>
          <w:rFonts w:ascii="Tahoma" w:hAnsi="Tahoma"/>
          <w:sz w:val="18"/>
          <w:szCs w:val="18"/>
        </w:rPr>
        <w:t xml:space="preserve">Nad rámec výše uvedeného, pokud bude </w:t>
      </w:r>
      <w:r w:rsidR="003C5518">
        <w:rPr>
          <w:rFonts w:ascii="Tahoma" w:hAnsi="Tahoma"/>
          <w:sz w:val="18"/>
          <w:szCs w:val="18"/>
        </w:rPr>
        <w:t>z</w:t>
      </w:r>
      <w:r w:rsidRPr="00B33EE2">
        <w:rPr>
          <w:rFonts w:ascii="Tahoma" w:hAnsi="Tahoma"/>
          <w:sz w:val="18"/>
          <w:szCs w:val="18"/>
        </w:rPr>
        <w:t xml:space="preserve">hotovitel v prodlení s dokončením díla a/nebo jednotlivé části (etapy) díla dle termínů uvedených v této smlouvě, je povinen zaplatit </w:t>
      </w:r>
      <w:r w:rsidR="003C5518">
        <w:rPr>
          <w:rFonts w:ascii="Tahoma" w:hAnsi="Tahoma"/>
          <w:sz w:val="18"/>
          <w:szCs w:val="18"/>
        </w:rPr>
        <w:t>o</w:t>
      </w:r>
      <w:r w:rsidRPr="00B33EE2">
        <w:rPr>
          <w:rFonts w:ascii="Tahoma" w:hAnsi="Tahoma"/>
          <w:sz w:val="18"/>
          <w:szCs w:val="18"/>
        </w:rPr>
        <w:t>bjednateli smluvní pokutu ve výši 0,2 % z ceny díla uvedené v čl. IV. této smlouvy (nejméně však 5.000,- Kč) za každý i započatý den prodlení.</w:t>
      </w:r>
    </w:p>
    <w:p w14:paraId="43496430" w14:textId="3480A9CC" w:rsidR="00B33EE2" w:rsidRPr="00B33EE2" w:rsidRDefault="00B33EE2" w:rsidP="00A75658">
      <w:pPr>
        <w:widowControl w:val="0"/>
        <w:numPr>
          <w:ilvl w:val="0"/>
          <w:numId w:val="24"/>
        </w:numPr>
        <w:spacing w:line="276" w:lineRule="auto"/>
        <w:jc w:val="both"/>
        <w:rPr>
          <w:rFonts w:ascii="Tahoma" w:hAnsi="Tahoma"/>
          <w:sz w:val="18"/>
          <w:szCs w:val="18"/>
        </w:rPr>
      </w:pPr>
      <w:r w:rsidRPr="00B33EE2">
        <w:rPr>
          <w:rFonts w:ascii="Tahoma" w:hAnsi="Tahoma"/>
          <w:sz w:val="18"/>
          <w:szCs w:val="18"/>
        </w:rPr>
        <w:t xml:space="preserve">V případě prodlení </w:t>
      </w:r>
      <w:r w:rsidR="003C5518">
        <w:rPr>
          <w:rFonts w:ascii="Tahoma" w:hAnsi="Tahoma"/>
          <w:sz w:val="18"/>
          <w:szCs w:val="18"/>
        </w:rPr>
        <w:t>z</w:t>
      </w:r>
      <w:r w:rsidRPr="00B33EE2">
        <w:rPr>
          <w:rFonts w:ascii="Tahoma" w:hAnsi="Tahoma"/>
          <w:sz w:val="18"/>
          <w:szCs w:val="18"/>
        </w:rPr>
        <w:t xml:space="preserve">hotovitele se započetím odstraňování vytčené vady (termíny jsou uvedeny v čl. VII. této smlouvy), je povinen zaplatit </w:t>
      </w:r>
      <w:r w:rsidR="003C5518">
        <w:rPr>
          <w:rFonts w:ascii="Tahoma" w:hAnsi="Tahoma"/>
          <w:sz w:val="18"/>
          <w:szCs w:val="18"/>
        </w:rPr>
        <w:t>o</w:t>
      </w:r>
      <w:r w:rsidRPr="00B33EE2">
        <w:rPr>
          <w:rFonts w:ascii="Tahoma" w:hAnsi="Tahoma"/>
          <w:sz w:val="18"/>
          <w:szCs w:val="18"/>
        </w:rPr>
        <w:t xml:space="preserve">bjednateli smluvní pokutu ve výši 0,1 % z ceny díla uvedené v čl. IV. této smlouvy (nejméně však 3.000,- Kč) za každý i započatý den prodlení. </w:t>
      </w:r>
    </w:p>
    <w:p w14:paraId="719568A4" w14:textId="1484E438" w:rsidR="00B33EE2" w:rsidRPr="00B33EE2" w:rsidRDefault="00B33EE2" w:rsidP="00A75658">
      <w:pPr>
        <w:widowControl w:val="0"/>
        <w:numPr>
          <w:ilvl w:val="0"/>
          <w:numId w:val="24"/>
        </w:numPr>
        <w:spacing w:line="276" w:lineRule="auto"/>
        <w:jc w:val="both"/>
        <w:rPr>
          <w:rFonts w:ascii="Tahoma" w:hAnsi="Tahoma"/>
          <w:sz w:val="18"/>
          <w:szCs w:val="18"/>
        </w:rPr>
      </w:pPr>
      <w:r w:rsidRPr="00B33EE2">
        <w:rPr>
          <w:rFonts w:ascii="Tahoma" w:hAnsi="Tahoma"/>
          <w:sz w:val="18"/>
          <w:szCs w:val="18"/>
        </w:rPr>
        <w:t xml:space="preserve">V případě prodlení </w:t>
      </w:r>
      <w:r w:rsidR="003C5518">
        <w:rPr>
          <w:rFonts w:ascii="Tahoma" w:hAnsi="Tahoma"/>
          <w:sz w:val="18"/>
          <w:szCs w:val="18"/>
        </w:rPr>
        <w:t>z</w:t>
      </w:r>
      <w:r w:rsidRPr="00B33EE2">
        <w:rPr>
          <w:rFonts w:ascii="Tahoma" w:hAnsi="Tahoma"/>
          <w:sz w:val="18"/>
          <w:szCs w:val="18"/>
        </w:rPr>
        <w:t xml:space="preserve">hotovitele s odstraněním vytčené vady (termíny jsou uvedeny v čl. VII. této smlouvy), je povinen zaplatit </w:t>
      </w:r>
      <w:r w:rsidR="003C5518">
        <w:rPr>
          <w:rFonts w:ascii="Tahoma" w:hAnsi="Tahoma"/>
          <w:sz w:val="18"/>
          <w:szCs w:val="18"/>
        </w:rPr>
        <w:t>o</w:t>
      </w:r>
      <w:r w:rsidRPr="00B33EE2">
        <w:rPr>
          <w:rFonts w:ascii="Tahoma" w:hAnsi="Tahoma"/>
          <w:sz w:val="18"/>
          <w:szCs w:val="18"/>
        </w:rPr>
        <w:t>bjednateli smluvní pokutu ve výši 0,1 % z ceny díla uvedené v čl. IV této smlouvy (nejméně však 3.000,- Kč) za každý i započatý den prodlení.</w:t>
      </w:r>
    </w:p>
    <w:p w14:paraId="0BDC484D" w14:textId="5FCF4397" w:rsidR="00B33EE2" w:rsidRPr="00B33EE2" w:rsidRDefault="00B33EE2" w:rsidP="00A75658">
      <w:pPr>
        <w:widowControl w:val="0"/>
        <w:numPr>
          <w:ilvl w:val="0"/>
          <w:numId w:val="24"/>
        </w:numPr>
        <w:spacing w:line="276" w:lineRule="auto"/>
        <w:jc w:val="both"/>
        <w:rPr>
          <w:rFonts w:ascii="Tahoma" w:hAnsi="Tahoma"/>
          <w:sz w:val="18"/>
          <w:szCs w:val="18"/>
        </w:rPr>
      </w:pPr>
      <w:r w:rsidRPr="00B33EE2">
        <w:rPr>
          <w:rFonts w:ascii="Tahoma" w:hAnsi="Tahoma"/>
          <w:sz w:val="18"/>
          <w:szCs w:val="18"/>
        </w:rPr>
        <w:t xml:space="preserve">V případě prodlení </w:t>
      </w:r>
      <w:r w:rsidR="003C5518">
        <w:rPr>
          <w:rFonts w:ascii="Tahoma" w:hAnsi="Tahoma"/>
          <w:sz w:val="18"/>
          <w:szCs w:val="18"/>
        </w:rPr>
        <w:t>z</w:t>
      </w:r>
      <w:r w:rsidRPr="00B33EE2">
        <w:rPr>
          <w:rFonts w:ascii="Tahoma" w:hAnsi="Tahoma"/>
          <w:sz w:val="18"/>
          <w:szCs w:val="18"/>
        </w:rPr>
        <w:t xml:space="preserve">hotovitele s úhradou jakékoli částky dle této smlouvy je povinen zaplatit </w:t>
      </w:r>
      <w:r w:rsidR="003C5518">
        <w:rPr>
          <w:rFonts w:ascii="Tahoma" w:hAnsi="Tahoma"/>
          <w:sz w:val="18"/>
          <w:szCs w:val="18"/>
        </w:rPr>
        <w:t>o</w:t>
      </w:r>
      <w:r w:rsidRPr="00B33EE2">
        <w:rPr>
          <w:rFonts w:ascii="Tahoma" w:hAnsi="Tahoma"/>
          <w:sz w:val="18"/>
          <w:szCs w:val="18"/>
        </w:rPr>
        <w:t>bjednateli smluvní pokutu ve výši 0,1% z dlužné částky za každý den prodlení.</w:t>
      </w:r>
    </w:p>
    <w:p w14:paraId="1CCE7B08" w14:textId="77777777" w:rsidR="00B33EE2" w:rsidRPr="00B33EE2" w:rsidRDefault="00B33EE2" w:rsidP="00A75658">
      <w:pPr>
        <w:widowControl w:val="0"/>
        <w:numPr>
          <w:ilvl w:val="0"/>
          <w:numId w:val="24"/>
        </w:numPr>
        <w:spacing w:line="276" w:lineRule="auto"/>
        <w:jc w:val="both"/>
        <w:rPr>
          <w:rFonts w:ascii="Tahoma" w:hAnsi="Tahoma"/>
          <w:sz w:val="18"/>
          <w:szCs w:val="18"/>
        </w:rPr>
      </w:pPr>
      <w:r w:rsidRPr="00B33EE2">
        <w:rPr>
          <w:rFonts w:ascii="Tahoma" w:hAnsi="Tahoma"/>
          <w:sz w:val="18"/>
          <w:szCs w:val="18"/>
        </w:rPr>
        <w:t>Smluvní pokuty i náhrada škody jsou splatné do 10 dní ode dne odeslání výzvy k úhradě na adresu zhotovitele.</w:t>
      </w:r>
    </w:p>
    <w:p w14:paraId="38529934" w14:textId="77777777" w:rsidR="00B33EE2" w:rsidRPr="00B33EE2" w:rsidRDefault="00B33EE2" w:rsidP="00A75658">
      <w:pPr>
        <w:widowControl w:val="0"/>
        <w:numPr>
          <w:ilvl w:val="0"/>
          <w:numId w:val="24"/>
        </w:numPr>
        <w:spacing w:line="276" w:lineRule="auto"/>
        <w:jc w:val="both"/>
        <w:rPr>
          <w:rFonts w:ascii="Tahoma" w:hAnsi="Tahoma"/>
          <w:sz w:val="18"/>
          <w:szCs w:val="18"/>
        </w:rPr>
      </w:pPr>
      <w:r w:rsidRPr="00B33EE2">
        <w:rPr>
          <w:rFonts w:ascii="Tahoma" w:hAnsi="Tahoma"/>
          <w:sz w:val="18"/>
          <w:szCs w:val="18"/>
        </w:rPr>
        <w:lastRenderedPageBreak/>
        <w:t>Zaplacením smluvní pokuty není dotčen nárok na náhradu škody v plném rozsahu.</w:t>
      </w:r>
    </w:p>
    <w:p w14:paraId="53CC3BAD" w14:textId="77777777" w:rsidR="00B33EE2" w:rsidRPr="00B33EE2" w:rsidRDefault="00B33EE2" w:rsidP="00A75658">
      <w:pPr>
        <w:widowControl w:val="0"/>
        <w:numPr>
          <w:ilvl w:val="0"/>
          <w:numId w:val="24"/>
        </w:numPr>
        <w:spacing w:line="276" w:lineRule="auto"/>
        <w:jc w:val="both"/>
        <w:rPr>
          <w:rFonts w:ascii="Tahoma" w:hAnsi="Tahoma"/>
          <w:sz w:val="18"/>
          <w:szCs w:val="18"/>
        </w:rPr>
      </w:pPr>
      <w:r w:rsidRPr="00B33EE2">
        <w:rPr>
          <w:rFonts w:ascii="Tahoma" w:hAnsi="Tahoma"/>
          <w:sz w:val="18"/>
          <w:szCs w:val="18"/>
        </w:rPr>
        <w:t>Ustanovení tohoto článku přetrvají</w:t>
      </w:r>
      <w:r>
        <w:rPr>
          <w:rFonts w:ascii="Tahoma" w:hAnsi="Tahoma"/>
          <w:sz w:val="18"/>
          <w:szCs w:val="18"/>
        </w:rPr>
        <w:t xml:space="preserve"> i po</w:t>
      </w:r>
      <w:r w:rsidRPr="00B33EE2">
        <w:rPr>
          <w:rFonts w:ascii="Tahoma" w:hAnsi="Tahoma"/>
          <w:sz w:val="18"/>
          <w:szCs w:val="18"/>
        </w:rPr>
        <w:t xml:space="preserve"> ukončení </w:t>
      </w:r>
      <w:r>
        <w:rPr>
          <w:rFonts w:ascii="Tahoma" w:hAnsi="Tahoma"/>
          <w:sz w:val="18"/>
          <w:szCs w:val="18"/>
        </w:rPr>
        <w:t xml:space="preserve">plnění </w:t>
      </w:r>
      <w:r w:rsidRPr="00B33EE2">
        <w:rPr>
          <w:rFonts w:ascii="Tahoma" w:hAnsi="Tahoma"/>
          <w:sz w:val="18"/>
          <w:szCs w:val="18"/>
        </w:rPr>
        <w:t xml:space="preserve">této smlouvy. </w:t>
      </w:r>
    </w:p>
    <w:p w14:paraId="5D1A493E" w14:textId="77777777" w:rsidR="00B33EE2" w:rsidRPr="00B33EE2" w:rsidRDefault="00B33EE2" w:rsidP="00A75658">
      <w:pPr>
        <w:widowControl w:val="0"/>
        <w:numPr>
          <w:ilvl w:val="0"/>
          <w:numId w:val="24"/>
        </w:numPr>
        <w:spacing w:line="276" w:lineRule="auto"/>
        <w:jc w:val="both"/>
        <w:rPr>
          <w:rFonts w:ascii="Tahoma" w:hAnsi="Tahoma"/>
          <w:sz w:val="18"/>
          <w:szCs w:val="18"/>
        </w:rPr>
      </w:pPr>
      <w:r w:rsidRPr="00B33EE2">
        <w:rPr>
          <w:rFonts w:ascii="Tahoma" w:hAnsi="Tahoma"/>
          <w:sz w:val="18"/>
          <w:szCs w:val="18"/>
        </w:rPr>
        <w:t xml:space="preserve">V případě, že objednateli vznikne nárok na smluvní pokutu nebo jinou majetkovou sankci vůči zhotoviteli, je objednatel oprávněn odečíst tuto částku z kteréhokoliv daňového dokladu a snížit o ni sjednanou cenu díla.          </w:t>
      </w:r>
    </w:p>
    <w:p w14:paraId="5478B0DB" w14:textId="7488581F" w:rsidR="00D432E4" w:rsidRPr="00F5198E" w:rsidRDefault="00D432E4" w:rsidP="00995C6E">
      <w:pPr>
        <w:pStyle w:val="Nadpis1"/>
      </w:pPr>
      <w:r w:rsidRPr="00F5198E">
        <w:t>VYŠŠÍ MOC</w:t>
      </w:r>
    </w:p>
    <w:p w14:paraId="35259987" w14:textId="77777777" w:rsidR="00D432E4" w:rsidRPr="00C56CE5" w:rsidRDefault="00D432E4" w:rsidP="00A75658">
      <w:pPr>
        <w:widowControl w:val="0"/>
        <w:numPr>
          <w:ilvl w:val="0"/>
          <w:numId w:val="23"/>
        </w:numPr>
        <w:spacing w:line="276" w:lineRule="auto"/>
        <w:jc w:val="both"/>
        <w:rPr>
          <w:rFonts w:ascii="Tahoma" w:hAnsi="Tahoma"/>
          <w:sz w:val="18"/>
          <w:szCs w:val="18"/>
        </w:rPr>
      </w:pPr>
      <w:r w:rsidRPr="00C56CE5">
        <w:rPr>
          <w:rFonts w:ascii="Tahoma" w:hAnsi="Tahoma"/>
          <w:sz w:val="18"/>
          <w:szCs w:val="18"/>
        </w:rPr>
        <w:t xml:space="preserve">Pokud se splnění </w:t>
      </w:r>
      <w:r>
        <w:rPr>
          <w:rFonts w:ascii="Tahoma" w:hAnsi="Tahoma"/>
          <w:sz w:val="18"/>
          <w:szCs w:val="18"/>
        </w:rPr>
        <w:t>S</w:t>
      </w:r>
      <w:r w:rsidRPr="00C56CE5">
        <w:rPr>
          <w:rFonts w:ascii="Tahoma" w:hAnsi="Tahoma"/>
          <w:sz w:val="18"/>
          <w:szCs w:val="18"/>
        </w:rPr>
        <w:t xml:space="preserve">mlouvy stane nemožným v důsledku zásahu vyšší moci, strana, která se na zásah vyšší moci odvolává, požádá druhou stranu o úpravu </w:t>
      </w:r>
      <w:r>
        <w:rPr>
          <w:rFonts w:ascii="Tahoma" w:hAnsi="Tahoma"/>
          <w:sz w:val="18"/>
          <w:szCs w:val="18"/>
        </w:rPr>
        <w:t>S</w:t>
      </w:r>
      <w:r w:rsidRPr="00C56CE5">
        <w:rPr>
          <w:rFonts w:ascii="Tahoma" w:hAnsi="Tahoma"/>
          <w:sz w:val="18"/>
          <w:szCs w:val="18"/>
        </w:rPr>
        <w:t xml:space="preserve">mlouvy ve vztahu k předmětu, ceně a době plnění. Pokud nedojde k dohodě, má strana, která se na zásah vyšší moci odvolává, právo odstoupit od </w:t>
      </w:r>
      <w:r>
        <w:rPr>
          <w:rFonts w:ascii="Tahoma" w:hAnsi="Tahoma"/>
          <w:sz w:val="18"/>
          <w:szCs w:val="18"/>
        </w:rPr>
        <w:t>S</w:t>
      </w:r>
      <w:r w:rsidRPr="00C56CE5">
        <w:rPr>
          <w:rFonts w:ascii="Tahoma" w:hAnsi="Tahoma"/>
          <w:sz w:val="18"/>
          <w:szCs w:val="18"/>
        </w:rPr>
        <w:t>mlouvy.</w:t>
      </w:r>
    </w:p>
    <w:p w14:paraId="7E7F8CF5" w14:textId="77777777" w:rsidR="00D432E4" w:rsidRPr="00C56CE5" w:rsidRDefault="00D432E4" w:rsidP="00A75658">
      <w:pPr>
        <w:widowControl w:val="0"/>
        <w:numPr>
          <w:ilvl w:val="0"/>
          <w:numId w:val="23"/>
        </w:numPr>
        <w:spacing w:line="276" w:lineRule="auto"/>
        <w:jc w:val="both"/>
        <w:rPr>
          <w:rFonts w:ascii="Tahoma" w:hAnsi="Tahoma"/>
          <w:sz w:val="18"/>
          <w:szCs w:val="18"/>
        </w:rPr>
      </w:pPr>
      <w:r w:rsidRPr="00C56CE5">
        <w:rPr>
          <w:rFonts w:ascii="Tahoma" w:hAnsi="Tahoma"/>
          <w:sz w:val="18"/>
          <w:szCs w:val="18"/>
        </w:rPr>
        <w:t xml:space="preserve">Pro účely </w:t>
      </w:r>
      <w:r>
        <w:rPr>
          <w:rFonts w:ascii="Tahoma" w:hAnsi="Tahoma"/>
          <w:sz w:val="18"/>
          <w:szCs w:val="18"/>
        </w:rPr>
        <w:t>S</w:t>
      </w:r>
      <w:r w:rsidRPr="00C56CE5">
        <w:rPr>
          <w:rFonts w:ascii="Tahoma" w:hAnsi="Tahoma"/>
          <w:sz w:val="18"/>
          <w:szCs w:val="18"/>
        </w:rPr>
        <w:t>mlouvy se za zásahy vyšší moci považují události, které nejsou závislé na vůli smluvních stran, a jejichž škodlivé následky smluvní strany nemohou předvídat a odvrátit. Jedná se např. o válku, mobilizaci, povstání, živelné pohromy apod.</w:t>
      </w:r>
    </w:p>
    <w:p w14:paraId="7E4F86B1" w14:textId="2DA9803E" w:rsidR="00D432E4" w:rsidRPr="00401256" w:rsidRDefault="00D432E4" w:rsidP="00995C6E">
      <w:pPr>
        <w:pStyle w:val="Nadpis1"/>
      </w:pPr>
      <w:r w:rsidRPr="00401256">
        <w:t xml:space="preserve">ODSToupení od smlouvy </w:t>
      </w:r>
    </w:p>
    <w:p w14:paraId="4BEF1F86" w14:textId="77777777" w:rsidR="00D432E4" w:rsidRPr="00C56CE5" w:rsidRDefault="00D432E4" w:rsidP="00A75658">
      <w:pPr>
        <w:widowControl w:val="0"/>
        <w:numPr>
          <w:ilvl w:val="0"/>
          <w:numId w:val="33"/>
        </w:numPr>
        <w:spacing w:line="276" w:lineRule="auto"/>
        <w:jc w:val="both"/>
        <w:rPr>
          <w:rFonts w:ascii="Tahoma" w:hAnsi="Tahoma"/>
          <w:sz w:val="18"/>
          <w:szCs w:val="18"/>
        </w:rPr>
      </w:pPr>
      <w:r w:rsidRPr="00C56CE5">
        <w:rPr>
          <w:rFonts w:ascii="Tahoma" w:hAnsi="Tahoma"/>
          <w:sz w:val="18"/>
          <w:szCs w:val="18"/>
        </w:rPr>
        <w:t xml:space="preserve">Kterákoliv ze smluvních stran je oprávněna odstoupit od </w:t>
      </w:r>
      <w:r>
        <w:rPr>
          <w:rFonts w:ascii="Tahoma" w:hAnsi="Tahoma"/>
          <w:sz w:val="18"/>
          <w:szCs w:val="18"/>
        </w:rPr>
        <w:t>S</w:t>
      </w:r>
      <w:r w:rsidRPr="00C56CE5">
        <w:rPr>
          <w:rFonts w:ascii="Tahoma" w:hAnsi="Tahoma"/>
          <w:sz w:val="18"/>
          <w:szCs w:val="18"/>
        </w:rPr>
        <w:t xml:space="preserve">mlouvy v případě podstatného porušení </w:t>
      </w:r>
      <w:r>
        <w:rPr>
          <w:rFonts w:ascii="Tahoma" w:hAnsi="Tahoma"/>
          <w:sz w:val="18"/>
          <w:szCs w:val="18"/>
        </w:rPr>
        <w:t>S</w:t>
      </w:r>
      <w:r w:rsidRPr="00C56CE5">
        <w:rPr>
          <w:rFonts w:ascii="Tahoma" w:hAnsi="Tahoma"/>
          <w:sz w:val="18"/>
          <w:szCs w:val="18"/>
        </w:rPr>
        <w:t>mlouvy druhou smluvní stranou.</w:t>
      </w:r>
    </w:p>
    <w:p w14:paraId="2F992ED3" w14:textId="77777777" w:rsidR="00D432E4" w:rsidRPr="00C56CE5" w:rsidRDefault="00D432E4" w:rsidP="00A75658">
      <w:pPr>
        <w:widowControl w:val="0"/>
        <w:numPr>
          <w:ilvl w:val="0"/>
          <w:numId w:val="33"/>
        </w:numPr>
        <w:spacing w:line="276" w:lineRule="auto"/>
        <w:ind w:left="340" w:hanging="340"/>
        <w:jc w:val="both"/>
        <w:rPr>
          <w:rFonts w:ascii="Tahoma" w:hAnsi="Tahoma"/>
          <w:sz w:val="18"/>
          <w:szCs w:val="18"/>
        </w:rPr>
      </w:pPr>
      <w:r w:rsidRPr="00C56CE5">
        <w:rPr>
          <w:rFonts w:ascii="Tahoma" w:hAnsi="Tahoma"/>
          <w:sz w:val="18"/>
          <w:szCs w:val="18"/>
        </w:rPr>
        <w:t xml:space="preserve">Podstatným porušením </w:t>
      </w:r>
      <w:r>
        <w:rPr>
          <w:rFonts w:ascii="Tahoma" w:hAnsi="Tahoma"/>
          <w:sz w:val="18"/>
          <w:szCs w:val="18"/>
        </w:rPr>
        <w:t>S</w:t>
      </w:r>
      <w:r w:rsidRPr="00C56CE5">
        <w:rPr>
          <w:rFonts w:ascii="Tahoma" w:hAnsi="Tahoma"/>
          <w:sz w:val="18"/>
          <w:szCs w:val="18"/>
        </w:rPr>
        <w:t>mlouvy ze strany zhotovitele je zejména:</w:t>
      </w:r>
    </w:p>
    <w:p w14:paraId="22A611A5" w14:textId="77777777" w:rsidR="00D432E4" w:rsidRPr="00C56CE5" w:rsidRDefault="00D432E4" w:rsidP="00A75658">
      <w:pPr>
        <w:widowControl w:val="0"/>
        <w:numPr>
          <w:ilvl w:val="0"/>
          <w:numId w:val="9"/>
        </w:numPr>
        <w:tabs>
          <w:tab w:val="left" w:pos="700"/>
        </w:tabs>
        <w:spacing w:line="276" w:lineRule="auto"/>
        <w:ind w:left="680" w:hanging="340"/>
        <w:jc w:val="both"/>
        <w:rPr>
          <w:rFonts w:ascii="Tahoma" w:hAnsi="Tahoma"/>
          <w:sz w:val="18"/>
          <w:szCs w:val="18"/>
        </w:rPr>
      </w:pPr>
      <w:r w:rsidRPr="00C56CE5">
        <w:rPr>
          <w:rFonts w:ascii="Tahoma" w:hAnsi="Tahoma"/>
          <w:sz w:val="18"/>
          <w:szCs w:val="18"/>
        </w:rPr>
        <w:t xml:space="preserve">nedodržení termínů stanovených ve </w:t>
      </w:r>
      <w:r>
        <w:rPr>
          <w:rFonts w:ascii="Tahoma" w:hAnsi="Tahoma"/>
          <w:sz w:val="18"/>
          <w:szCs w:val="18"/>
        </w:rPr>
        <w:t>S</w:t>
      </w:r>
      <w:r w:rsidRPr="00C56CE5">
        <w:rPr>
          <w:rFonts w:ascii="Tahoma" w:hAnsi="Tahoma"/>
          <w:sz w:val="18"/>
          <w:szCs w:val="18"/>
        </w:rPr>
        <w:t>mlouvě o více než 10</w:t>
      </w:r>
      <w:r>
        <w:rPr>
          <w:rFonts w:ascii="Tahoma" w:hAnsi="Tahoma"/>
          <w:sz w:val="18"/>
          <w:szCs w:val="18"/>
        </w:rPr>
        <w:t xml:space="preserve"> (slovy: deset)</w:t>
      </w:r>
      <w:r w:rsidRPr="00C56CE5">
        <w:rPr>
          <w:rFonts w:ascii="Tahoma" w:hAnsi="Tahoma"/>
          <w:sz w:val="18"/>
          <w:szCs w:val="18"/>
        </w:rPr>
        <w:t xml:space="preserve"> kalendářních dn</w:t>
      </w:r>
      <w:r>
        <w:rPr>
          <w:rFonts w:ascii="Tahoma" w:hAnsi="Tahoma"/>
          <w:sz w:val="18"/>
          <w:szCs w:val="18"/>
        </w:rPr>
        <w:t>ů</w:t>
      </w:r>
      <w:r w:rsidRPr="00C56CE5">
        <w:rPr>
          <w:rFonts w:ascii="Tahoma" w:hAnsi="Tahoma"/>
          <w:sz w:val="18"/>
          <w:szCs w:val="18"/>
        </w:rPr>
        <w:t>, nebude-li toto prodlení ze strany objednatele odsouhlaseno,</w:t>
      </w:r>
    </w:p>
    <w:p w14:paraId="57FFBB3C" w14:textId="77777777" w:rsidR="00D432E4" w:rsidRPr="00C56CE5" w:rsidRDefault="00D432E4" w:rsidP="00A75658">
      <w:pPr>
        <w:widowControl w:val="0"/>
        <w:numPr>
          <w:ilvl w:val="0"/>
          <w:numId w:val="9"/>
        </w:numPr>
        <w:tabs>
          <w:tab w:val="left" w:pos="700"/>
        </w:tabs>
        <w:spacing w:line="276" w:lineRule="auto"/>
        <w:ind w:left="680" w:hanging="340"/>
        <w:jc w:val="both"/>
        <w:rPr>
          <w:rFonts w:ascii="Tahoma" w:hAnsi="Tahoma"/>
          <w:sz w:val="18"/>
          <w:szCs w:val="18"/>
        </w:rPr>
      </w:pPr>
      <w:r w:rsidRPr="00C56CE5">
        <w:rPr>
          <w:rFonts w:ascii="Tahoma" w:hAnsi="Tahoma"/>
          <w:sz w:val="18"/>
          <w:szCs w:val="18"/>
        </w:rPr>
        <w:t xml:space="preserve">nedodržení termínů zahájení nebo ukončení jednotlivých činností dle harmonogramu o více než 20 </w:t>
      </w:r>
      <w:r>
        <w:rPr>
          <w:rFonts w:ascii="Tahoma" w:hAnsi="Tahoma"/>
          <w:sz w:val="18"/>
          <w:szCs w:val="18"/>
        </w:rPr>
        <w:t xml:space="preserve">(slovy: dvacet) </w:t>
      </w:r>
      <w:r w:rsidRPr="00C56CE5">
        <w:rPr>
          <w:rFonts w:ascii="Tahoma" w:hAnsi="Tahoma"/>
          <w:sz w:val="18"/>
          <w:szCs w:val="18"/>
        </w:rPr>
        <w:t>kalendářních dn</w:t>
      </w:r>
      <w:r>
        <w:rPr>
          <w:rFonts w:ascii="Tahoma" w:hAnsi="Tahoma"/>
          <w:sz w:val="18"/>
          <w:szCs w:val="18"/>
        </w:rPr>
        <w:t>ů</w:t>
      </w:r>
      <w:r w:rsidRPr="00C56CE5">
        <w:rPr>
          <w:rFonts w:ascii="Tahoma" w:hAnsi="Tahoma"/>
          <w:sz w:val="18"/>
          <w:szCs w:val="18"/>
        </w:rPr>
        <w:t>, nebude-li toto prodlení ze strany objednatele odsouhlaseno,</w:t>
      </w:r>
    </w:p>
    <w:p w14:paraId="08BED3E7" w14:textId="77777777" w:rsidR="00D432E4" w:rsidRPr="00C56CE5" w:rsidRDefault="00D432E4" w:rsidP="00A75658">
      <w:pPr>
        <w:widowControl w:val="0"/>
        <w:numPr>
          <w:ilvl w:val="0"/>
          <w:numId w:val="9"/>
        </w:numPr>
        <w:tabs>
          <w:tab w:val="left" w:pos="700"/>
        </w:tabs>
        <w:spacing w:line="276" w:lineRule="auto"/>
        <w:ind w:left="680" w:hanging="340"/>
        <w:jc w:val="both"/>
        <w:rPr>
          <w:rFonts w:ascii="Tahoma" w:hAnsi="Tahoma"/>
          <w:sz w:val="18"/>
          <w:szCs w:val="18"/>
        </w:rPr>
      </w:pPr>
      <w:r w:rsidRPr="00C56CE5">
        <w:rPr>
          <w:rFonts w:ascii="Tahoma" w:hAnsi="Tahoma"/>
          <w:sz w:val="18"/>
          <w:szCs w:val="18"/>
        </w:rPr>
        <w:t xml:space="preserve">provádění </w:t>
      </w:r>
      <w:r>
        <w:rPr>
          <w:rFonts w:ascii="Tahoma" w:hAnsi="Tahoma"/>
          <w:sz w:val="18"/>
          <w:szCs w:val="18"/>
        </w:rPr>
        <w:t xml:space="preserve">Předmětu </w:t>
      </w:r>
      <w:r w:rsidRPr="00C56CE5">
        <w:rPr>
          <w:rFonts w:ascii="Tahoma" w:hAnsi="Tahoma"/>
          <w:sz w:val="18"/>
          <w:szCs w:val="18"/>
        </w:rPr>
        <w:t xml:space="preserve">díla v rozporu se </w:t>
      </w:r>
      <w:r>
        <w:rPr>
          <w:rFonts w:ascii="Tahoma" w:hAnsi="Tahoma"/>
          <w:sz w:val="18"/>
          <w:szCs w:val="18"/>
        </w:rPr>
        <w:t>S</w:t>
      </w:r>
      <w:r w:rsidRPr="00C56CE5">
        <w:rPr>
          <w:rFonts w:ascii="Tahoma" w:hAnsi="Tahoma"/>
          <w:sz w:val="18"/>
          <w:szCs w:val="18"/>
        </w:rPr>
        <w:t xml:space="preserve">mlouvou i přes písemné upozornění objednatele. </w:t>
      </w:r>
    </w:p>
    <w:p w14:paraId="1BD3F600" w14:textId="77777777" w:rsidR="00D432E4" w:rsidRPr="00C56CE5" w:rsidRDefault="00D432E4" w:rsidP="00A75658">
      <w:pPr>
        <w:widowControl w:val="0"/>
        <w:numPr>
          <w:ilvl w:val="0"/>
          <w:numId w:val="33"/>
        </w:numPr>
        <w:spacing w:line="276" w:lineRule="auto"/>
        <w:jc w:val="both"/>
        <w:rPr>
          <w:rFonts w:ascii="Tahoma" w:hAnsi="Tahoma"/>
          <w:sz w:val="18"/>
          <w:szCs w:val="18"/>
        </w:rPr>
      </w:pPr>
      <w:r w:rsidRPr="00C56CE5">
        <w:rPr>
          <w:rFonts w:ascii="Tahoma" w:hAnsi="Tahoma"/>
          <w:sz w:val="18"/>
          <w:szCs w:val="18"/>
        </w:rPr>
        <w:t>Odstoupení musí být učiněno písemně s uvedením důvodů odstoupení.</w:t>
      </w:r>
    </w:p>
    <w:p w14:paraId="2D911081" w14:textId="77777777" w:rsidR="00D432E4" w:rsidRPr="00C56CE5" w:rsidRDefault="00D432E4" w:rsidP="00A75658">
      <w:pPr>
        <w:widowControl w:val="0"/>
        <w:numPr>
          <w:ilvl w:val="0"/>
          <w:numId w:val="33"/>
        </w:numPr>
        <w:spacing w:line="276" w:lineRule="auto"/>
        <w:ind w:left="340" w:hanging="340"/>
        <w:jc w:val="both"/>
        <w:rPr>
          <w:rFonts w:ascii="Tahoma" w:hAnsi="Tahoma"/>
          <w:sz w:val="18"/>
          <w:szCs w:val="18"/>
        </w:rPr>
      </w:pPr>
      <w:r w:rsidRPr="00C56CE5">
        <w:rPr>
          <w:rFonts w:ascii="Tahoma" w:hAnsi="Tahoma"/>
          <w:sz w:val="18"/>
          <w:szCs w:val="18"/>
        </w:rPr>
        <w:t xml:space="preserve">Odstoupením se </w:t>
      </w:r>
      <w:r>
        <w:rPr>
          <w:rFonts w:ascii="Tahoma" w:hAnsi="Tahoma"/>
          <w:sz w:val="18"/>
          <w:szCs w:val="18"/>
        </w:rPr>
        <w:t>S</w:t>
      </w:r>
      <w:r w:rsidRPr="00C56CE5">
        <w:rPr>
          <w:rFonts w:ascii="Tahoma" w:hAnsi="Tahoma"/>
          <w:sz w:val="18"/>
          <w:szCs w:val="18"/>
        </w:rPr>
        <w:t xml:space="preserve">mlouva ruší a to s účinky ke dni, kdy písemné oznámení o odstoupení bylo doručeno druhé smluvní straně.  </w:t>
      </w:r>
    </w:p>
    <w:p w14:paraId="3132E8AD" w14:textId="77777777" w:rsidR="00D432E4" w:rsidRDefault="00D432E4" w:rsidP="00A75658">
      <w:pPr>
        <w:widowControl w:val="0"/>
        <w:numPr>
          <w:ilvl w:val="0"/>
          <w:numId w:val="33"/>
        </w:numPr>
        <w:spacing w:line="276" w:lineRule="auto"/>
        <w:ind w:left="340" w:hanging="340"/>
        <w:jc w:val="both"/>
        <w:rPr>
          <w:rFonts w:ascii="Tahoma" w:hAnsi="Tahoma"/>
          <w:sz w:val="18"/>
          <w:szCs w:val="18"/>
        </w:rPr>
      </w:pPr>
      <w:bookmarkStart w:id="3" w:name="_Hlk71187799"/>
      <w:r w:rsidRPr="00C56CE5">
        <w:rPr>
          <w:rFonts w:ascii="Tahoma" w:hAnsi="Tahoma"/>
          <w:sz w:val="18"/>
          <w:szCs w:val="18"/>
        </w:rPr>
        <w:t xml:space="preserve">Odstoupí-li objednatel od </w:t>
      </w:r>
      <w:r>
        <w:rPr>
          <w:rFonts w:ascii="Tahoma" w:hAnsi="Tahoma"/>
          <w:sz w:val="18"/>
          <w:szCs w:val="18"/>
        </w:rPr>
        <w:t>S</w:t>
      </w:r>
      <w:r w:rsidRPr="00C56CE5">
        <w:rPr>
          <w:rFonts w:ascii="Tahoma" w:hAnsi="Tahoma"/>
          <w:sz w:val="18"/>
          <w:szCs w:val="18"/>
        </w:rPr>
        <w:t xml:space="preserve">mlouvy v důsledku podstatného porušení </w:t>
      </w:r>
      <w:r>
        <w:rPr>
          <w:rFonts w:ascii="Tahoma" w:hAnsi="Tahoma"/>
          <w:sz w:val="18"/>
          <w:szCs w:val="18"/>
        </w:rPr>
        <w:t>S</w:t>
      </w:r>
      <w:r w:rsidRPr="00C56CE5">
        <w:rPr>
          <w:rFonts w:ascii="Tahoma" w:hAnsi="Tahoma"/>
          <w:sz w:val="18"/>
          <w:szCs w:val="18"/>
        </w:rPr>
        <w:t xml:space="preserve">mlouvy zhotovitelem, je oprávněn zadat provedení zbývající části díla třetí osobě. Pokud v důsledku toho dojde k navýšení ceny díla stanovené </w:t>
      </w:r>
      <w:r>
        <w:rPr>
          <w:rFonts w:ascii="Tahoma" w:hAnsi="Tahoma"/>
          <w:sz w:val="18"/>
          <w:szCs w:val="18"/>
        </w:rPr>
        <w:t>S</w:t>
      </w:r>
      <w:r w:rsidRPr="00C56CE5">
        <w:rPr>
          <w:rFonts w:ascii="Tahoma" w:hAnsi="Tahoma"/>
          <w:sz w:val="18"/>
          <w:szCs w:val="18"/>
        </w:rPr>
        <w:t>mlouvou, uhradí takto vzniklý rozdíl zhotovitel. Objednateli rovněž vzniká nárok na náhradu škody způsobené nedodržením termínu dokončení předmětu díla.</w:t>
      </w:r>
    </w:p>
    <w:bookmarkEnd w:id="3"/>
    <w:p w14:paraId="0914F717" w14:textId="77777777" w:rsidR="00D432E4" w:rsidRPr="00C56CE5" w:rsidRDefault="00D432E4" w:rsidP="00A75658">
      <w:pPr>
        <w:widowControl w:val="0"/>
        <w:numPr>
          <w:ilvl w:val="0"/>
          <w:numId w:val="33"/>
        </w:numPr>
        <w:spacing w:line="276" w:lineRule="auto"/>
        <w:ind w:left="340" w:hanging="340"/>
        <w:jc w:val="both"/>
        <w:rPr>
          <w:rFonts w:ascii="Tahoma" w:hAnsi="Tahoma"/>
          <w:sz w:val="18"/>
          <w:szCs w:val="18"/>
        </w:rPr>
      </w:pPr>
      <w:r w:rsidRPr="00C56CE5">
        <w:rPr>
          <w:rFonts w:ascii="Tahoma" w:hAnsi="Tahoma"/>
          <w:sz w:val="18"/>
          <w:szCs w:val="18"/>
        </w:rPr>
        <w:t xml:space="preserve">Pro případ odstoupení od </w:t>
      </w:r>
      <w:r>
        <w:rPr>
          <w:rFonts w:ascii="Tahoma" w:hAnsi="Tahoma"/>
          <w:sz w:val="18"/>
          <w:szCs w:val="18"/>
        </w:rPr>
        <w:t>S</w:t>
      </w:r>
      <w:r w:rsidRPr="00C56CE5">
        <w:rPr>
          <w:rFonts w:ascii="Tahoma" w:hAnsi="Tahoma"/>
          <w:sz w:val="18"/>
          <w:szCs w:val="18"/>
        </w:rPr>
        <w:t>mlouvy některou ze smluvních stran se smluvní strany dohodly na následujícím:</w:t>
      </w:r>
    </w:p>
    <w:p w14:paraId="0457D05A" w14:textId="77777777" w:rsidR="00D432E4" w:rsidRPr="00C56CE5" w:rsidRDefault="00D432E4" w:rsidP="00A75658">
      <w:pPr>
        <w:widowControl w:val="0"/>
        <w:numPr>
          <w:ilvl w:val="0"/>
          <w:numId w:val="10"/>
        </w:numPr>
        <w:tabs>
          <w:tab w:val="left" w:pos="700"/>
        </w:tabs>
        <w:spacing w:line="276" w:lineRule="auto"/>
        <w:ind w:left="680" w:hanging="340"/>
        <w:jc w:val="both"/>
        <w:rPr>
          <w:rFonts w:ascii="Tahoma" w:hAnsi="Tahoma"/>
          <w:sz w:val="18"/>
          <w:szCs w:val="18"/>
        </w:rPr>
      </w:pPr>
      <w:r w:rsidRPr="00C56CE5">
        <w:rPr>
          <w:rFonts w:ascii="Tahoma" w:hAnsi="Tahoma"/>
          <w:sz w:val="18"/>
          <w:szCs w:val="18"/>
        </w:rPr>
        <w:t xml:space="preserve">zhotovitel provede soupis všech provedených prací, oceněných v souladu s příslušnými ustanoveními </w:t>
      </w:r>
      <w:r>
        <w:rPr>
          <w:rFonts w:ascii="Tahoma" w:hAnsi="Tahoma"/>
          <w:sz w:val="18"/>
          <w:szCs w:val="18"/>
        </w:rPr>
        <w:t>S</w:t>
      </w:r>
      <w:r w:rsidRPr="00C56CE5">
        <w:rPr>
          <w:rFonts w:ascii="Tahoma" w:hAnsi="Tahoma"/>
          <w:sz w:val="18"/>
          <w:szCs w:val="18"/>
        </w:rPr>
        <w:t>mlouvy,</w:t>
      </w:r>
    </w:p>
    <w:p w14:paraId="37E0B981" w14:textId="77777777" w:rsidR="00D432E4" w:rsidRPr="00C56CE5" w:rsidRDefault="00D432E4" w:rsidP="00A75658">
      <w:pPr>
        <w:widowControl w:val="0"/>
        <w:numPr>
          <w:ilvl w:val="0"/>
          <w:numId w:val="10"/>
        </w:numPr>
        <w:tabs>
          <w:tab w:val="left" w:pos="700"/>
        </w:tabs>
        <w:spacing w:line="276" w:lineRule="auto"/>
        <w:ind w:left="680" w:hanging="340"/>
        <w:jc w:val="both"/>
        <w:rPr>
          <w:rFonts w:ascii="Tahoma" w:hAnsi="Tahoma"/>
          <w:sz w:val="18"/>
          <w:szCs w:val="18"/>
        </w:rPr>
      </w:pPr>
      <w:r w:rsidRPr="00C56CE5">
        <w:rPr>
          <w:rFonts w:ascii="Tahoma" w:hAnsi="Tahoma"/>
          <w:sz w:val="18"/>
          <w:szCs w:val="18"/>
        </w:rPr>
        <w:t xml:space="preserve">zhotovitel v souladu s příslušnými ustanoveními </w:t>
      </w:r>
      <w:r>
        <w:rPr>
          <w:rFonts w:ascii="Tahoma" w:hAnsi="Tahoma"/>
          <w:sz w:val="18"/>
          <w:szCs w:val="18"/>
        </w:rPr>
        <w:t>S</w:t>
      </w:r>
      <w:r w:rsidRPr="00C56CE5">
        <w:rPr>
          <w:rFonts w:ascii="Tahoma" w:hAnsi="Tahoma"/>
          <w:sz w:val="18"/>
          <w:szCs w:val="18"/>
        </w:rPr>
        <w:t>mlouvy provede finanční vyčíslení provedených prací a zpracuje „dílčí konečný daňový doklad“,</w:t>
      </w:r>
    </w:p>
    <w:p w14:paraId="4339552B" w14:textId="77777777" w:rsidR="00D432E4" w:rsidRPr="00C56CE5" w:rsidRDefault="00D432E4" w:rsidP="00A75658">
      <w:pPr>
        <w:widowControl w:val="0"/>
        <w:numPr>
          <w:ilvl w:val="0"/>
          <w:numId w:val="10"/>
        </w:numPr>
        <w:tabs>
          <w:tab w:val="left" w:pos="700"/>
        </w:tabs>
        <w:spacing w:line="276" w:lineRule="auto"/>
        <w:ind w:left="680" w:hanging="340"/>
        <w:jc w:val="both"/>
        <w:rPr>
          <w:rFonts w:ascii="Tahoma" w:hAnsi="Tahoma"/>
          <w:sz w:val="18"/>
          <w:szCs w:val="18"/>
        </w:rPr>
      </w:pPr>
      <w:r w:rsidRPr="00C56CE5">
        <w:rPr>
          <w:rFonts w:ascii="Tahoma" w:hAnsi="Tahoma"/>
          <w:sz w:val="18"/>
          <w:szCs w:val="18"/>
        </w:rPr>
        <w:t xml:space="preserve">v souladu s příslušnými ustanoveními </w:t>
      </w:r>
      <w:r>
        <w:rPr>
          <w:rFonts w:ascii="Tahoma" w:hAnsi="Tahoma"/>
          <w:sz w:val="18"/>
          <w:szCs w:val="18"/>
        </w:rPr>
        <w:t>S</w:t>
      </w:r>
      <w:r w:rsidRPr="00C56CE5">
        <w:rPr>
          <w:rFonts w:ascii="Tahoma" w:hAnsi="Tahoma"/>
          <w:sz w:val="18"/>
          <w:szCs w:val="18"/>
        </w:rPr>
        <w:t xml:space="preserve">mlouvy zhotovitel vyzve objednatele k „dílčímu předání a převzetí díla“ a objednatel do </w:t>
      </w:r>
      <w:r>
        <w:rPr>
          <w:rFonts w:ascii="Tahoma" w:hAnsi="Tahoma"/>
          <w:sz w:val="18"/>
          <w:szCs w:val="18"/>
        </w:rPr>
        <w:t xml:space="preserve">3 (slovy: </w:t>
      </w:r>
      <w:r w:rsidRPr="00C56CE5">
        <w:rPr>
          <w:rFonts w:ascii="Tahoma" w:hAnsi="Tahoma"/>
          <w:sz w:val="18"/>
          <w:szCs w:val="18"/>
        </w:rPr>
        <w:t>tří</w:t>
      </w:r>
      <w:r>
        <w:rPr>
          <w:rFonts w:ascii="Tahoma" w:hAnsi="Tahoma"/>
          <w:sz w:val="18"/>
          <w:szCs w:val="18"/>
        </w:rPr>
        <w:t>)</w:t>
      </w:r>
      <w:r w:rsidRPr="00C56CE5">
        <w:rPr>
          <w:rFonts w:ascii="Tahoma" w:hAnsi="Tahoma"/>
          <w:sz w:val="18"/>
          <w:szCs w:val="18"/>
        </w:rPr>
        <w:t xml:space="preserve"> dnů po obdržení výzvy zahájí „dílčí přejímací řízení“, </w:t>
      </w:r>
    </w:p>
    <w:p w14:paraId="09851B28" w14:textId="77777777" w:rsidR="00D432E4" w:rsidRPr="00C56CE5" w:rsidRDefault="00D432E4" w:rsidP="00A75658">
      <w:pPr>
        <w:widowControl w:val="0"/>
        <w:numPr>
          <w:ilvl w:val="0"/>
          <w:numId w:val="10"/>
        </w:numPr>
        <w:tabs>
          <w:tab w:val="left" w:pos="700"/>
        </w:tabs>
        <w:spacing w:line="276" w:lineRule="auto"/>
        <w:ind w:left="680" w:hanging="340"/>
        <w:jc w:val="both"/>
        <w:rPr>
          <w:rFonts w:ascii="Tahoma" w:hAnsi="Tahoma"/>
          <w:sz w:val="18"/>
          <w:szCs w:val="18"/>
        </w:rPr>
      </w:pPr>
      <w:r w:rsidRPr="00C56CE5">
        <w:rPr>
          <w:rFonts w:ascii="Tahoma" w:hAnsi="Tahoma"/>
          <w:sz w:val="18"/>
          <w:szCs w:val="18"/>
        </w:rPr>
        <w:t xml:space="preserve">při odstoupení kterékoliv strany od </w:t>
      </w:r>
      <w:r>
        <w:rPr>
          <w:rFonts w:ascii="Tahoma" w:hAnsi="Tahoma"/>
          <w:sz w:val="18"/>
          <w:szCs w:val="18"/>
        </w:rPr>
        <w:t>S</w:t>
      </w:r>
      <w:r w:rsidRPr="00C56CE5">
        <w:rPr>
          <w:rFonts w:ascii="Tahoma" w:hAnsi="Tahoma"/>
          <w:sz w:val="18"/>
          <w:szCs w:val="18"/>
        </w:rPr>
        <w:t xml:space="preserve">mlouvy je zhotovitel povinen vyklidit staveniště do 14 </w:t>
      </w:r>
      <w:r>
        <w:rPr>
          <w:rFonts w:ascii="Tahoma" w:hAnsi="Tahoma"/>
          <w:sz w:val="18"/>
          <w:szCs w:val="18"/>
        </w:rPr>
        <w:t xml:space="preserve">(slovy: čtrnácti) </w:t>
      </w:r>
      <w:r w:rsidRPr="00C56CE5">
        <w:rPr>
          <w:rFonts w:ascii="Tahoma" w:hAnsi="Tahoma"/>
          <w:sz w:val="18"/>
          <w:szCs w:val="18"/>
        </w:rPr>
        <w:t>kalendářních dní.</w:t>
      </w:r>
    </w:p>
    <w:p w14:paraId="526F7A6A" w14:textId="5AA9A26A" w:rsidR="00D432E4" w:rsidRPr="00F5198E" w:rsidRDefault="00D432E4" w:rsidP="00995C6E">
      <w:pPr>
        <w:pStyle w:val="Nadpis1"/>
      </w:pPr>
      <w:r w:rsidRPr="00F5198E">
        <w:t>OSTATNÍ UJEDNÁNÍ</w:t>
      </w:r>
    </w:p>
    <w:p w14:paraId="19B806C8" w14:textId="4AB8F8F9" w:rsidR="00D432E4" w:rsidRPr="00720D86" w:rsidRDefault="00D432E4" w:rsidP="00A75658">
      <w:pPr>
        <w:widowControl w:val="0"/>
        <w:numPr>
          <w:ilvl w:val="0"/>
          <w:numId w:val="13"/>
        </w:numPr>
        <w:spacing w:line="276" w:lineRule="auto"/>
        <w:jc w:val="both"/>
        <w:rPr>
          <w:rFonts w:ascii="Tahoma" w:hAnsi="Tahoma" w:cs="Tahoma"/>
          <w:sz w:val="18"/>
          <w:szCs w:val="18"/>
        </w:rPr>
      </w:pPr>
      <w:r w:rsidRPr="00720D86">
        <w:rPr>
          <w:rFonts w:ascii="Tahoma" w:hAnsi="Tahoma" w:cs="Tahoma"/>
          <w:sz w:val="18"/>
          <w:szCs w:val="18"/>
        </w:rPr>
        <w:t xml:space="preserve">Zhotovitel bere na vědomí, že obsah </w:t>
      </w:r>
      <w:r>
        <w:rPr>
          <w:rFonts w:ascii="Tahoma" w:hAnsi="Tahoma" w:cs="Tahoma"/>
          <w:sz w:val="18"/>
          <w:szCs w:val="18"/>
        </w:rPr>
        <w:t>S</w:t>
      </w:r>
      <w:r w:rsidRPr="00720D86">
        <w:rPr>
          <w:rFonts w:ascii="Tahoma" w:hAnsi="Tahoma" w:cs="Tahoma"/>
          <w:sz w:val="18"/>
          <w:szCs w:val="18"/>
        </w:rPr>
        <w:t xml:space="preserve">mlouvy nebude předmětem </w:t>
      </w:r>
      <w:r>
        <w:rPr>
          <w:rFonts w:ascii="Tahoma" w:hAnsi="Tahoma" w:cs="Tahoma"/>
          <w:sz w:val="18"/>
          <w:szCs w:val="18"/>
        </w:rPr>
        <w:t xml:space="preserve">obchodního </w:t>
      </w:r>
      <w:r w:rsidRPr="00720D86">
        <w:rPr>
          <w:rFonts w:ascii="Tahoma" w:hAnsi="Tahoma" w:cs="Tahoma"/>
          <w:sz w:val="18"/>
          <w:szCs w:val="18"/>
        </w:rPr>
        <w:t>tajemství a bude volně k dispozici.</w:t>
      </w:r>
    </w:p>
    <w:p w14:paraId="43E8EB11" w14:textId="35343AF4" w:rsidR="00D432E4" w:rsidRPr="00C56CE5"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t xml:space="preserve">Nastanou-li u některé ze smluvních stran skutečnosti bránící řádnému plnění </w:t>
      </w:r>
      <w:r>
        <w:rPr>
          <w:rFonts w:ascii="Tahoma" w:hAnsi="Tahoma"/>
          <w:sz w:val="18"/>
          <w:szCs w:val="18"/>
        </w:rPr>
        <w:t>S</w:t>
      </w:r>
      <w:r w:rsidRPr="00C56CE5">
        <w:rPr>
          <w:rFonts w:ascii="Tahoma" w:hAnsi="Tahoma"/>
          <w:sz w:val="18"/>
          <w:szCs w:val="18"/>
        </w:rPr>
        <w:t xml:space="preserve">mlouvy, je povinna to ihned bez zbytečného odkladu oznámit straně druhé a </w:t>
      </w:r>
      <w:r w:rsidR="00251C14">
        <w:rPr>
          <w:rFonts w:ascii="Tahoma" w:hAnsi="Tahoma"/>
          <w:sz w:val="18"/>
          <w:szCs w:val="18"/>
        </w:rPr>
        <w:t>zajistit</w:t>
      </w:r>
      <w:r w:rsidR="00251C14" w:rsidRPr="00C56CE5">
        <w:rPr>
          <w:rFonts w:ascii="Tahoma" w:hAnsi="Tahoma"/>
          <w:sz w:val="18"/>
          <w:szCs w:val="18"/>
        </w:rPr>
        <w:t xml:space="preserve"> </w:t>
      </w:r>
      <w:r w:rsidRPr="00C56CE5">
        <w:rPr>
          <w:rFonts w:ascii="Tahoma" w:hAnsi="Tahoma"/>
          <w:sz w:val="18"/>
          <w:szCs w:val="18"/>
        </w:rPr>
        <w:t>jednání pověřených zástupců obou smluvních stran.</w:t>
      </w:r>
    </w:p>
    <w:p w14:paraId="598EBECB" w14:textId="77777777" w:rsidR="00D432E4" w:rsidRPr="00C56CE5"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t xml:space="preserve">Smluvní strany se dohodly, že nebezpečí škody na zhotovovaném díle od doby převzetí staveniště až do doby převzetí provedeného a dokončeného </w:t>
      </w:r>
      <w:r>
        <w:rPr>
          <w:rFonts w:ascii="Tahoma" w:hAnsi="Tahoma"/>
          <w:sz w:val="18"/>
          <w:szCs w:val="18"/>
        </w:rPr>
        <w:t xml:space="preserve">Předmětu </w:t>
      </w:r>
      <w:r w:rsidRPr="00C56CE5">
        <w:rPr>
          <w:rFonts w:ascii="Tahoma" w:hAnsi="Tahoma"/>
          <w:sz w:val="18"/>
          <w:szCs w:val="18"/>
        </w:rPr>
        <w:t>díla bez vad a nedodělků objednatelem nese zhotovitel. Stejně tak zhotovitel odpovídá za škody způsobené svou činností objednateli nebo třetí osobě na majetku. V případě jakéhokoliv narušení či poškození majetku zhotovitele nebo třetí osoby je zhotovitel povinen bez zbytečného odkladu tuto škodu odstranit a není-li to možné, tak finančně uhradit.</w:t>
      </w:r>
    </w:p>
    <w:p w14:paraId="543A66DC" w14:textId="77777777" w:rsidR="00D432E4" w:rsidRPr="00C56CE5"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t xml:space="preserve">Vlastnické právo k zhotovované věci, přechází na objednatele postupným zhotovováním </w:t>
      </w:r>
      <w:r>
        <w:rPr>
          <w:rFonts w:ascii="Tahoma" w:hAnsi="Tahoma"/>
          <w:sz w:val="18"/>
          <w:szCs w:val="18"/>
        </w:rPr>
        <w:t xml:space="preserve">Předmětu </w:t>
      </w:r>
      <w:r w:rsidRPr="00C56CE5">
        <w:rPr>
          <w:rFonts w:ascii="Tahoma" w:hAnsi="Tahoma"/>
          <w:sz w:val="18"/>
          <w:szCs w:val="18"/>
        </w:rPr>
        <w:t>díla.</w:t>
      </w:r>
    </w:p>
    <w:p w14:paraId="5F88DC16" w14:textId="77777777" w:rsidR="00D432E4" w:rsidRPr="00C56CE5"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t>Smluvní strany se zavazují, že nebudou provádět žádné úkony či vykonávat žádné činnosti, ať už přímo nebo nepřímo, sám nebo prostřednictvím třetích osob, kterými by škodily druhé smluvní straně nebo ji jakkoliv jinak znevýhodňovaly.</w:t>
      </w:r>
    </w:p>
    <w:p w14:paraId="207033DA" w14:textId="77777777" w:rsidR="00D432E4" w:rsidRPr="00C56CE5"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0B81EF57" w14:textId="77777777" w:rsidR="00D432E4" w:rsidRPr="00C56CE5"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lastRenderedPageBreak/>
        <w:t xml:space="preserve">Smluvní strany jsou povinny </w:t>
      </w:r>
      <w:r w:rsidRPr="00C56CE5">
        <w:rPr>
          <w:rFonts w:ascii="Tahoma" w:hAnsi="Tahoma"/>
          <w:snapToGrid w:val="0"/>
          <w:sz w:val="18"/>
          <w:szCs w:val="18"/>
        </w:rPr>
        <w:t>uchovávat odpovídajícím způsobem po dobu 10</w:t>
      </w:r>
      <w:r>
        <w:rPr>
          <w:rFonts w:ascii="Tahoma" w:hAnsi="Tahoma"/>
          <w:snapToGrid w:val="0"/>
          <w:sz w:val="18"/>
          <w:szCs w:val="18"/>
        </w:rPr>
        <w:t xml:space="preserve"> (slovy: deseti)</w:t>
      </w:r>
      <w:r w:rsidRPr="00C56CE5">
        <w:rPr>
          <w:rFonts w:ascii="Tahoma" w:hAnsi="Tahoma"/>
          <w:snapToGrid w:val="0"/>
          <w:sz w:val="18"/>
          <w:szCs w:val="18"/>
        </w:rPr>
        <w:t xml:space="preserve"> let od ukončení financování akce originál </w:t>
      </w:r>
      <w:r>
        <w:rPr>
          <w:rFonts w:ascii="Tahoma" w:hAnsi="Tahoma"/>
          <w:snapToGrid w:val="0"/>
          <w:sz w:val="18"/>
          <w:szCs w:val="18"/>
        </w:rPr>
        <w:t>S</w:t>
      </w:r>
      <w:r w:rsidRPr="00C56CE5">
        <w:rPr>
          <w:rFonts w:ascii="Tahoma" w:hAnsi="Tahoma"/>
          <w:snapToGrid w:val="0"/>
          <w:sz w:val="18"/>
          <w:szCs w:val="18"/>
        </w:rPr>
        <w:t xml:space="preserve">mlouvy včetně jejích dodatků, veškeré účetní doklady a další dokumenty související s realizací </w:t>
      </w:r>
      <w:r>
        <w:rPr>
          <w:rFonts w:ascii="Tahoma" w:hAnsi="Tahoma"/>
          <w:snapToGrid w:val="0"/>
          <w:sz w:val="18"/>
          <w:szCs w:val="18"/>
        </w:rPr>
        <w:t>Předmětu díla</w:t>
      </w:r>
      <w:r w:rsidRPr="00C56CE5">
        <w:rPr>
          <w:rFonts w:ascii="Tahoma" w:hAnsi="Tahoma"/>
          <w:snapToGrid w:val="0"/>
          <w:sz w:val="18"/>
          <w:szCs w:val="18"/>
        </w:rPr>
        <w:t>.</w:t>
      </w:r>
    </w:p>
    <w:p w14:paraId="12C7987A" w14:textId="77777777" w:rsidR="00D432E4" w:rsidRPr="00C56CE5"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t xml:space="preserve">Zhotovitel je povinen průběžně a dále kdykoliv na žádost objednatele informovat objednatele o stavu úkonů a činností vykonávaných na základě </w:t>
      </w:r>
      <w:r>
        <w:rPr>
          <w:rFonts w:ascii="Tahoma" w:hAnsi="Tahoma"/>
          <w:sz w:val="18"/>
          <w:szCs w:val="18"/>
        </w:rPr>
        <w:t>S</w:t>
      </w:r>
      <w:r w:rsidRPr="00C56CE5">
        <w:rPr>
          <w:rFonts w:ascii="Tahoma" w:hAnsi="Tahoma"/>
          <w:sz w:val="18"/>
          <w:szCs w:val="18"/>
        </w:rPr>
        <w:t xml:space="preserve">mlouvy a sdělovat objednateli bez zbytečného odkladu veškeré informace a okolnosti významné z hlediska výkonu činnosti dle </w:t>
      </w:r>
      <w:r>
        <w:rPr>
          <w:rFonts w:ascii="Tahoma" w:hAnsi="Tahoma"/>
          <w:sz w:val="18"/>
          <w:szCs w:val="18"/>
        </w:rPr>
        <w:t>S</w:t>
      </w:r>
      <w:r w:rsidRPr="00C56CE5">
        <w:rPr>
          <w:rFonts w:ascii="Tahoma" w:hAnsi="Tahoma"/>
          <w:sz w:val="18"/>
          <w:szCs w:val="18"/>
        </w:rPr>
        <w:t>mlouvy či jinak významné pro činnost objednatele.</w:t>
      </w:r>
    </w:p>
    <w:p w14:paraId="0E3138D2" w14:textId="256B3337" w:rsidR="00D432E4" w:rsidRPr="00C56CE5"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t xml:space="preserve">Zhotovitel se zavazuje, že bude </w:t>
      </w:r>
      <w:r w:rsidR="00404F85">
        <w:rPr>
          <w:rFonts w:ascii="Tahoma" w:hAnsi="Tahoma"/>
          <w:sz w:val="18"/>
          <w:szCs w:val="18"/>
        </w:rPr>
        <w:t>poskytovat veškerou součinnost při výkonu finanční kontroly</w:t>
      </w:r>
      <w:r w:rsidR="00676FC4">
        <w:rPr>
          <w:rFonts w:ascii="Tahoma" w:hAnsi="Tahoma"/>
          <w:sz w:val="18"/>
          <w:szCs w:val="18"/>
        </w:rPr>
        <w:t xml:space="preserve"> </w:t>
      </w:r>
      <w:r w:rsidRPr="00C56CE5">
        <w:rPr>
          <w:rFonts w:ascii="Tahoma" w:hAnsi="Tahoma"/>
          <w:sz w:val="18"/>
          <w:szCs w:val="18"/>
        </w:rPr>
        <w:t>v souladu se zákonem č. 320/2001 Sb., o finanční kontrole ve veřejné správě a o změně některých zákonů (zákon o finanční kontrole), ve znění pozdějších předpisů</w:t>
      </w:r>
      <w:r w:rsidR="00404F85">
        <w:rPr>
          <w:rFonts w:ascii="Tahoma" w:hAnsi="Tahoma"/>
          <w:sz w:val="18"/>
          <w:szCs w:val="18"/>
        </w:rPr>
        <w:t>.</w:t>
      </w:r>
    </w:p>
    <w:p w14:paraId="115D821F" w14:textId="77777777" w:rsidR="00D432E4" w:rsidRPr="00C56CE5"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t xml:space="preserve">Při plnění </w:t>
      </w:r>
      <w:r>
        <w:rPr>
          <w:rFonts w:ascii="Tahoma" w:hAnsi="Tahoma"/>
          <w:sz w:val="18"/>
          <w:szCs w:val="18"/>
        </w:rPr>
        <w:t>S</w:t>
      </w:r>
      <w:r w:rsidRPr="00C56CE5">
        <w:rPr>
          <w:rFonts w:ascii="Tahoma" w:hAnsi="Tahoma"/>
          <w:sz w:val="18"/>
          <w:szCs w:val="18"/>
        </w:rPr>
        <w:t xml:space="preserve">mlouvy je zhotovitel povinen dodržovat obecně závazné předpisy, technické normy a ujednání </w:t>
      </w:r>
      <w:r>
        <w:rPr>
          <w:rFonts w:ascii="Tahoma" w:hAnsi="Tahoma"/>
          <w:sz w:val="18"/>
          <w:szCs w:val="18"/>
        </w:rPr>
        <w:t>S</w:t>
      </w:r>
      <w:r w:rsidRPr="00C56CE5">
        <w:rPr>
          <w:rFonts w:ascii="Tahoma" w:hAnsi="Tahoma"/>
          <w:sz w:val="18"/>
          <w:szCs w:val="18"/>
        </w:rPr>
        <w:t xml:space="preserve">mlouvy a bude se řídit výchozími podklady objednatele, zápisy, dohodami a stanovisky veřejnoprávních orgánů a organizací. Práva a povinnosti výslovně neupravené </w:t>
      </w:r>
      <w:r>
        <w:rPr>
          <w:rFonts w:ascii="Tahoma" w:hAnsi="Tahoma"/>
          <w:sz w:val="18"/>
          <w:szCs w:val="18"/>
        </w:rPr>
        <w:t>S</w:t>
      </w:r>
      <w:r w:rsidRPr="00C56CE5">
        <w:rPr>
          <w:rFonts w:ascii="Tahoma" w:hAnsi="Tahoma"/>
          <w:sz w:val="18"/>
          <w:szCs w:val="18"/>
        </w:rPr>
        <w:t xml:space="preserve">mlouvou se řídí příslušnými ustanoveními </w:t>
      </w:r>
      <w:r>
        <w:rPr>
          <w:rFonts w:ascii="Tahoma" w:hAnsi="Tahoma"/>
          <w:sz w:val="18"/>
          <w:szCs w:val="18"/>
        </w:rPr>
        <w:t>Občanského</w:t>
      </w:r>
      <w:r w:rsidRPr="00C56CE5">
        <w:rPr>
          <w:rFonts w:ascii="Tahoma" w:hAnsi="Tahoma"/>
          <w:sz w:val="18"/>
          <w:szCs w:val="18"/>
        </w:rPr>
        <w:t xml:space="preserve"> zákoníku.</w:t>
      </w:r>
    </w:p>
    <w:p w14:paraId="4B558AB8" w14:textId="5818B451" w:rsidR="00D432E4" w:rsidRDefault="00D432E4" w:rsidP="00A75658">
      <w:pPr>
        <w:widowControl w:val="0"/>
        <w:numPr>
          <w:ilvl w:val="0"/>
          <w:numId w:val="13"/>
        </w:numPr>
        <w:spacing w:line="276" w:lineRule="auto"/>
        <w:jc w:val="both"/>
        <w:rPr>
          <w:rFonts w:ascii="Tahoma" w:hAnsi="Tahoma"/>
          <w:sz w:val="18"/>
          <w:szCs w:val="18"/>
        </w:rPr>
      </w:pPr>
      <w:r w:rsidRPr="00C56CE5">
        <w:rPr>
          <w:rFonts w:ascii="Tahoma" w:hAnsi="Tahoma"/>
          <w:sz w:val="18"/>
          <w:szCs w:val="18"/>
        </w:rPr>
        <w:t xml:space="preserve">Faktury vystavené </w:t>
      </w:r>
      <w:r w:rsidR="003E0634">
        <w:rPr>
          <w:rFonts w:ascii="Tahoma" w:hAnsi="Tahoma"/>
          <w:sz w:val="18"/>
          <w:szCs w:val="18"/>
        </w:rPr>
        <w:t>zhotovitelem</w:t>
      </w:r>
      <w:r w:rsidR="003E0634" w:rsidRPr="00C56CE5">
        <w:rPr>
          <w:rFonts w:ascii="Tahoma" w:hAnsi="Tahoma"/>
          <w:sz w:val="18"/>
          <w:szCs w:val="18"/>
        </w:rPr>
        <w:t xml:space="preserve"> </w:t>
      </w:r>
      <w:r w:rsidRPr="00C56CE5">
        <w:rPr>
          <w:rFonts w:ascii="Tahoma" w:hAnsi="Tahoma"/>
          <w:sz w:val="18"/>
          <w:szCs w:val="18"/>
        </w:rPr>
        <w:t>budou obsahovat náležitosti v souladu se zákonem č. 563/1991 Sb., o účetnictví, v</w:t>
      </w:r>
      <w:r w:rsidR="00710D7B">
        <w:rPr>
          <w:rFonts w:ascii="Tahoma" w:hAnsi="Tahoma"/>
          <w:sz w:val="18"/>
          <w:szCs w:val="18"/>
        </w:rPr>
        <w:t>e znění pozdějších předpisů</w:t>
      </w:r>
      <w:r w:rsidR="001B619C">
        <w:rPr>
          <w:rFonts w:ascii="Tahoma" w:hAnsi="Tahoma"/>
          <w:sz w:val="18"/>
          <w:szCs w:val="18"/>
        </w:rPr>
        <w:t>.</w:t>
      </w:r>
      <w:r w:rsidRPr="00C56CE5">
        <w:rPr>
          <w:rFonts w:ascii="Tahoma" w:hAnsi="Tahoma"/>
          <w:sz w:val="18"/>
          <w:szCs w:val="18"/>
        </w:rPr>
        <w:t xml:space="preserve"> </w:t>
      </w:r>
    </w:p>
    <w:p w14:paraId="1150C12F" w14:textId="46570A71" w:rsidR="009353EA" w:rsidRPr="009353EA" w:rsidRDefault="009353EA" w:rsidP="009353EA">
      <w:pPr>
        <w:widowControl w:val="0"/>
        <w:numPr>
          <w:ilvl w:val="0"/>
          <w:numId w:val="13"/>
        </w:numPr>
        <w:spacing w:line="276" w:lineRule="auto"/>
        <w:jc w:val="both"/>
        <w:rPr>
          <w:rFonts w:ascii="Tahoma" w:hAnsi="Tahoma"/>
          <w:sz w:val="18"/>
          <w:szCs w:val="18"/>
        </w:rPr>
      </w:pPr>
      <w:r w:rsidRPr="007936FD">
        <w:rPr>
          <w:rFonts w:ascii="Tahoma" w:hAnsi="Tahoma"/>
          <w:b/>
          <w:bCs/>
          <w:color w:val="FF0000"/>
          <w:sz w:val="18"/>
          <w:szCs w:val="18"/>
        </w:rPr>
        <w:t>Zhotovitel zajistí po celou dobu plnění díla</w:t>
      </w:r>
      <w:r w:rsidRPr="009353EA">
        <w:rPr>
          <w:rFonts w:ascii="Tahoma" w:hAnsi="Tahoma"/>
          <w:sz w:val="18"/>
          <w:szCs w:val="18"/>
        </w:rPr>
        <w:t>:</w:t>
      </w:r>
    </w:p>
    <w:p w14:paraId="620FF2DA" w14:textId="1438790E" w:rsidR="009353EA" w:rsidRPr="009353EA" w:rsidRDefault="009353EA" w:rsidP="00D46803">
      <w:pPr>
        <w:widowControl w:val="0"/>
        <w:numPr>
          <w:ilvl w:val="0"/>
          <w:numId w:val="38"/>
        </w:numPr>
        <w:spacing w:line="276" w:lineRule="auto"/>
        <w:jc w:val="both"/>
        <w:rPr>
          <w:rFonts w:ascii="Tahoma" w:hAnsi="Tahoma"/>
          <w:sz w:val="18"/>
          <w:szCs w:val="18"/>
        </w:rPr>
      </w:pPr>
      <w:r w:rsidRPr="009353EA">
        <w:rPr>
          <w:rFonts w:ascii="Tahoma" w:hAnsi="Tahoma"/>
          <w:sz w:val="18"/>
          <w:szCs w:val="18"/>
        </w:rP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18E479AD" w14:textId="5588C60E" w:rsidR="009353EA" w:rsidRPr="009353EA" w:rsidRDefault="009353EA" w:rsidP="00D46803">
      <w:pPr>
        <w:widowControl w:val="0"/>
        <w:numPr>
          <w:ilvl w:val="0"/>
          <w:numId w:val="38"/>
        </w:numPr>
        <w:spacing w:line="276" w:lineRule="auto"/>
        <w:jc w:val="both"/>
        <w:rPr>
          <w:rFonts w:ascii="Tahoma" w:hAnsi="Tahoma"/>
          <w:sz w:val="18"/>
          <w:szCs w:val="18"/>
        </w:rPr>
      </w:pPr>
      <w:r w:rsidRPr="009353EA">
        <w:rPr>
          <w:rFonts w:ascii="Tahoma" w:hAnsi="Tahoma"/>
          <w:sz w:val="18"/>
          <w:szCs w:val="18"/>
        </w:rPr>
        <w:t>řádné a včasné plnění finančních závazků svým poddodavatelům za podmínek vycházejících ze smlouvy o dílo v rámci této veřejné zakázky;</w:t>
      </w:r>
    </w:p>
    <w:p w14:paraId="101CAB95" w14:textId="7B22FB39" w:rsidR="009353EA" w:rsidRPr="009353EA" w:rsidRDefault="009353EA" w:rsidP="00D46803">
      <w:pPr>
        <w:widowControl w:val="0"/>
        <w:numPr>
          <w:ilvl w:val="0"/>
          <w:numId w:val="38"/>
        </w:numPr>
        <w:spacing w:line="276" w:lineRule="auto"/>
        <w:jc w:val="both"/>
        <w:rPr>
          <w:rFonts w:ascii="Tahoma" w:hAnsi="Tahoma"/>
          <w:sz w:val="18"/>
          <w:szCs w:val="18"/>
        </w:rPr>
      </w:pPr>
      <w:r w:rsidRPr="009353EA">
        <w:rPr>
          <w:rFonts w:ascii="Tahoma" w:hAnsi="Tahoma"/>
          <w:sz w:val="18"/>
          <w:szCs w:val="18"/>
        </w:rPr>
        <w:t>eliminaci dopadů na životní prostředí ve snaze o trvale udržitelný rozvoj,</w:t>
      </w:r>
    </w:p>
    <w:p w14:paraId="36EF1C6A" w14:textId="284EB7AF" w:rsidR="009353EA" w:rsidRPr="009353EA" w:rsidRDefault="009353EA" w:rsidP="00D46803">
      <w:pPr>
        <w:widowControl w:val="0"/>
        <w:numPr>
          <w:ilvl w:val="0"/>
          <w:numId w:val="38"/>
        </w:numPr>
        <w:spacing w:line="276" w:lineRule="auto"/>
        <w:jc w:val="both"/>
        <w:rPr>
          <w:rFonts w:ascii="Tahoma" w:hAnsi="Tahoma"/>
          <w:sz w:val="18"/>
          <w:szCs w:val="18"/>
        </w:rPr>
      </w:pPr>
      <w:r w:rsidRPr="009353EA">
        <w:rPr>
          <w:rFonts w:ascii="Tahoma" w:hAnsi="Tahoma"/>
          <w:sz w:val="18"/>
          <w:szCs w:val="18"/>
        </w:rPr>
        <w:t>řádné ekologické třízení odpadu po celou dobu plnění veřejné zakázky</w:t>
      </w:r>
      <w:r w:rsidR="00400B8C">
        <w:rPr>
          <w:rFonts w:ascii="Tahoma" w:hAnsi="Tahoma"/>
          <w:sz w:val="18"/>
          <w:szCs w:val="18"/>
        </w:rPr>
        <w:t>.</w:t>
      </w:r>
    </w:p>
    <w:p w14:paraId="2BB79C2C" w14:textId="38C898D2" w:rsidR="00D432E4" w:rsidRDefault="00D432E4" w:rsidP="00995C6E">
      <w:pPr>
        <w:pStyle w:val="Nadpis1"/>
      </w:pPr>
      <w:r w:rsidRPr="00F5198E">
        <w:t>ZÁVĚREČNÁ USTANOVENÍ</w:t>
      </w:r>
    </w:p>
    <w:p w14:paraId="3DEF09F8" w14:textId="04EC1316" w:rsidR="00D432E4" w:rsidRPr="00C56CE5" w:rsidRDefault="00EF06AE" w:rsidP="00A75658">
      <w:pPr>
        <w:widowControl w:val="0"/>
        <w:numPr>
          <w:ilvl w:val="0"/>
          <w:numId w:val="25"/>
        </w:numPr>
        <w:spacing w:line="276" w:lineRule="auto"/>
        <w:jc w:val="both"/>
        <w:rPr>
          <w:rFonts w:ascii="Tahoma" w:hAnsi="Tahoma"/>
          <w:sz w:val="18"/>
          <w:szCs w:val="18"/>
        </w:rPr>
      </w:pPr>
      <w:r>
        <w:rPr>
          <w:rFonts w:ascii="Tahoma" w:hAnsi="Tahoma"/>
          <w:sz w:val="18"/>
          <w:szCs w:val="18"/>
        </w:rPr>
        <w:t>Vzájemná práva a povinnosti smluvních stran v této smlouvě výslovně neupravený se řídí</w:t>
      </w:r>
      <w:r w:rsidR="005B3BA3">
        <w:rPr>
          <w:rFonts w:ascii="Tahoma" w:hAnsi="Tahoma"/>
          <w:sz w:val="18"/>
          <w:szCs w:val="18"/>
        </w:rPr>
        <w:t xml:space="preserve"> příslušnými právními předpisy, zejména občanským zákoníkem. </w:t>
      </w:r>
    </w:p>
    <w:p w14:paraId="165E3B99" w14:textId="6FA4EDA9" w:rsidR="00D432E4" w:rsidRPr="00C56CE5" w:rsidRDefault="00D432E4" w:rsidP="00A75658">
      <w:pPr>
        <w:pStyle w:val="Zkladntext2"/>
        <w:numPr>
          <w:ilvl w:val="0"/>
          <w:numId w:val="25"/>
        </w:numPr>
        <w:spacing w:line="276" w:lineRule="auto"/>
        <w:ind w:left="340" w:hanging="340"/>
        <w:rPr>
          <w:rFonts w:ascii="Tahoma" w:hAnsi="Tahoma"/>
          <w:sz w:val="18"/>
          <w:szCs w:val="18"/>
        </w:rPr>
      </w:pPr>
      <w:r w:rsidRPr="00C56CE5">
        <w:rPr>
          <w:rFonts w:ascii="Tahoma" w:hAnsi="Tahoma"/>
          <w:sz w:val="18"/>
          <w:szCs w:val="18"/>
        </w:rPr>
        <w:t xml:space="preserve">Měnit nebo doplňovat text </w:t>
      </w:r>
      <w:r>
        <w:rPr>
          <w:rFonts w:ascii="Tahoma" w:hAnsi="Tahoma"/>
          <w:sz w:val="18"/>
          <w:szCs w:val="18"/>
        </w:rPr>
        <w:t>S</w:t>
      </w:r>
      <w:r w:rsidRPr="00C56CE5">
        <w:rPr>
          <w:rFonts w:ascii="Tahoma" w:hAnsi="Tahoma"/>
          <w:sz w:val="18"/>
          <w:szCs w:val="18"/>
        </w:rPr>
        <w:t xml:space="preserve">mlouvy je možné jen formou písemných </w:t>
      </w:r>
      <w:r>
        <w:rPr>
          <w:rFonts w:ascii="Tahoma" w:hAnsi="Tahoma"/>
          <w:sz w:val="18"/>
          <w:szCs w:val="18"/>
        </w:rPr>
        <w:t xml:space="preserve">vzestupně číslovaných </w:t>
      </w:r>
      <w:r w:rsidRPr="00C56CE5">
        <w:rPr>
          <w:rFonts w:ascii="Tahoma" w:hAnsi="Tahoma"/>
          <w:sz w:val="18"/>
          <w:szCs w:val="18"/>
        </w:rPr>
        <w:t xml:space="preserve">dodatků ke </w:t>
      </w:r>
      <w:r>
        <w:rPr>
          <w:rFonts w:ascii="Tahoma" w:hAnsi="Tahoma"/>
          <w:sz w:val="18"/>
          <w:szCs w:val="18"/>
        </w:rPr>
        <w:t>S</w:t>
      </w:r>
      <w:r w:rsidRPr="00C56CE5">
        <w:rPr>
          <w:rFonts w:ascii="Tahoma" w:hAnsi="Tahoma"/>
          <w:sz w:val="18"/>
          <w:szCs w:val="18"/>
        </w:rPr>
        <w:t>mlouvě podepsaných oprávněnými zástupci obou smluvních stra</w:t>
      </w:r>
      <w:r w:rsidR="009C6A21">
        <w:rPr>
          <w:rFonts w:ascii="Tahoma" w:hAnsi="Tahoma"/>
          <w:sz w:val="18"/>
          <w:szCs w:val="18"/>
        </w:rPr>
        <w:t>n</w:t>
      </w:r>
      <w:r w:rsidR="005B3BA3">
        <w:rPr>
          <w:rFonts w:ascii="Tahoma" w:hAnsi="Tahoma"/>
          <w:sz w:val="18"/>
          <w:szCs w:val="18"/>
        </w:rPr>
        <w:t>.</w:t>
      </w:r>
    </w:p>
    <w:p w14:paraId="38212184" w14:textId="1B9B91F3" w:rsidR="00D432E4" w:rsidRDefault="00D432E4" w:rsidP="00A75658">
      <w:pPr>
        <w:widowControl w:val="0"/>
        <w:numPr>
          <w:ilvl w:val="0"/>
          <w:numId w:val="25"/>
        </w:numPr>
        <w:spacing w:line="276" w:lineRule="auto"/>
        <w:ind w:left="340" w:hanging="340"/>
        <w:jc w:val="both"/>
        <w:rPr>
          <w:rFonts w:ascii="Tahoma" w:hAnsi="Tahoma"/>
          <w:sz w:val="18"/>
          <w:szCs w:val="18"/>
        </w:rPr>
      </w:pPr>
      <w:r w:rsidRPr="00C56CE5">
        <w:rPr>
          <w:rFonts w:ascii="Tahoma" w:hAnsi="Tahoma"/>
          <w:sz w:val="18"/>
          <w:szCs w:val="18"/>
        </w:rPr>
        <w:t xml:space="preserve">K návrhu dodatku </w:t>
      </w:r>
      <w:r>
        <w:rPr>
          <w:rFonts w:ascii="Tahoma" w:hAnsi="Tahoma"/>
          <w:sz w:val="18"/>
          <w:szCs w:val="18"/>
        </w:rPr>
        <w:t>S</w:t>
      </w:r>
      <w:r w:rsidRPr="00C56CE5">
        <w:rPr>
          <w:rFonts w:ascii="Tahoma" w:hAnsi="Tahoma"/>
          <w:sz w:val="18"/>
          <w:szCs w:val="18"/>
        </w:rPr>
        <w:t>mlouvy se druhá smluvní strana vyjádří písemně ve lhůtě 15</w:t>
      </w:r>
      <w:r>
        <w:rPr>
          <w:rFonts w:ascii="Tahoma" w:hAnsi="Tahoma"/>
          <w:sz w:val="18"/>
          <w:szCs w:val="18"/>
        </w:rPr>
        <w:t xml:space="preserve"> (slovy: patnácti)</w:t>
      </w:r>
      <w:r w:rsidRPr="00C56CE5">
        <w:rPr>
          <w:rFonts w:ascii="Tahoma" w:hAnsi="Tahoma"/>
          <w:sz w:val="18"/>
          <w:szCs w:val="18"/>
        </w:rPr>
        <w:t xml:space="preserve"> dní po jeho doručení. Po tuto dobu je strana, která návrh předložila, tímto návrhem vázána.</w:t>
      </w:r>
    </w:p>
    <w:p w14:paraId="3A3AD0BF" w14:textId="0E7795E9" w:rsidR="005B3BA3" w:rsidRPr="00C56CE5" w:rsidRDefault="00E93851" w:rsidP="00A75658">
      <w:pPr>
        <w:widowControl w:val="0"/>
        <w:numPr>
          <w:ilvl w:val="0"/>
          <w:numId w:val="25"/>
        </w:numPr>
        <w:spacing w:line="276" w:lineRule="auto"/>
        <w:ind w:left="340" w:hanging="340"/>
        <w:jc w:val="both"/>
        <w:rPr>
          <w:rFonts w:ascii="Tahoma" w:hAnsi="Tahoma"/>
          <w:sz w:val="18"/>
          <w:szCs w:val="18"/>
        </w:rPr>
      </w:pPr>
      <w:r>
        <w:rPr>
          <w:rFonts w:ascii="Tahoma" w:hAnsi="Tahoma"/>
          <w:sz w:val="18"/>
          <w:szCs w:val="18"/>
        </w:rPr>
        <w:t>Pokud se některé ujednání této Smlouvy ukáže být neplatným, neúčinným nebo zdánlivým, nemá to vliv na platnost a účinnost ostatních ujednání této Smlouvy</w:t>
      </w:r>
      <w:r w:rsidR="0036627D">
        <w:rPr>
          <w:rFonts w:ascii="Tahoma" w:hAnsi="Tahoma"/>
          <w:sz w:val="18"/>
          <w:szCs w:val="18"/>
        </w:rPr>
        <w:t>, ani na platnost a účinnost této Smlouvy. V takovém případě se smluvní strany zavazují nahradit toto neplatné, neúčinné nebo zdánlivé ujednání ujednáním platným a účinným, které bude v maximální možné míře odpovídat úmyslu smluvních stran, nebude-li tento postup v rozporu se zákonem o zadávání veřejných zakázek.</w:t>
      </w:r>
    </w:p>
    <w:p w14:paraId="6A0FA2FC" w14:textId="77777777" w:rsidR="00D432E4" w:rsidRPr="00C56CE5" w:rsidRDefault="00D432E4" w:rsidP="00A75658">
      <w:pPr>
        <w:widowControl w:val="0"/>
        <w:numPr>
          <w:ilvl w:val="0"/>
          <w:numId w:val="25"/>
        </w:numPr>
        <w:spacing w:line="276" w:lineRule="auto"/>
        <w:jc w:val="both"/>
        <w:rPr>
          <w:rFonts w:ascii="Tahoma" w:hAnsi="Tahoma"/>
          <w:sz w:val="18"/>
          <w:szCs w:val="18"/>
        </w:rPr>
      </w:pPr>
      <w:r w:rsidRPr="00C56CE5">
        <w:rPr>
          <w:rFonts w:ascii="Tahoma" w:hAnsi="Tahoma"/>
          <w:sz w:val="18"/>
          <w:szCs w:val="18"/>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w:t>
      </w:r>
      <w:r>
        <w:rPr>
          <w:rFonts w:ascii="Tahoma" w:hAnsi="Tahoma"/>
          <w:sz w:val="18"/>
          <w:szCs w:val="18"/>
        </w:rPr>
        <w:t>S</w:t>
      </w:r>
      <w:r w:rsidRPr="00C56CE5">
        <w:rPr>
          <w:rFonts w:ascii="Tahoma" w:hAnsi="Tahoma"/>
          <w:sz w:val="18"/>
          <w:szCs w:val="18"/>
        </w:rPr>
        <w:t>mlouvy.</w:t>
      </w:r>
    </w:p>
    <w:p w14:paraId="74EC9C2C" w14:textId="77777777" w:rsidR="00D432E4" w:rsidRPr="00C56CE5" w:rsidRDefault="00D432E4" w:rsidP="00A75658">
      <w:pPr>
        <w:widowControl w:val="0"/>
        <w:numPr>
          <w:ilvl w:val="0"/>
          <w:numId w:val="25"/>
        </w:numPr>
        <w:spacing w:line="276" w:lineRule="auto"/>
        <w:jc w:val="both"/>
        <w:rPr>
          <w:rFonts w:ascii="Tahoma" w:hAnsi="Tahoma"/>
          <w:sz w:val="18"/>
          <w:szCs w:val="18"/>
        </w:rPr>
      </w:pPr>
      <w:r w:rsidRPr="00C56CE5">
        <w:rPr>
          <w:rFonts w:ascii="Tahoma" w:hAnsi="Tahoma"/>
          <w:sz w:val="18"/>
          <w:szCs w:val="18"/>
        </w:rPr>
        <w:t xml:space="preserve">Obě strany prohlašují, že došlo k dohodě o celém rozsahu </w:t>
      </w:r>
      <w:r>
        <w:rPr>
          <w:rFonts w:ascii="Tahoma" w:hAnsi="Tahoma"/>
          <w:sz w:val="18"/>
          <w:szCs w:val="18"/>
        </w:rPr>
        <w:t>S</w:t>
      </w:r>
      <w:r w:rsidRPr="00C56CE5">
        <w:rPr>
          <w:rFonts w:ascii="Tahoma" w:hAnsi="Tahoma"/>
          <w:sz w:val="18"/>
          <w:szCs w:val="18"/>
        </w:rPr>
        <w:t xml:space="preserve">mlouvy, že se seznámily s celým textem </w:t>
      </w:r>
      <w:r>
        <w:rPr>
          <w:rFonts w:ascii="Tahoma" w:hAnsi="Tahoma"/>
          <w:sz w:val="18"/>
          <w:szCs w:val="18"/>
        </w:rPr>
        <w:t>S</w:t>
      </w:r>
      <w:r w:rsidRPr="00C56CE5">
        <w:rPr>
          <w:rFonts w:ascii="Tahoma" w:hAnsi="Tahoma"/>
          <w:sz w:val="18"/>
          <w:szCs w:val="18"/>
        </w:rPr>
        <w:t xml:space="preserve">mlouvy včetně jejich příloh a s celým obsahem </w:t>
      </w:r>
      <w:r>
        <w:rPr>
          <w:rFonts w:ascii="Tahoma" w:hAnsi="Tahoma"/>
          <w:sz w:val="18"/>
          <w:szCs w:val="18"/>
        </w:rPr>
        <w:t>S</w:t>
      </w:r>
      <w:r w:rsidRPr="00C56CE5">
        <w:rPr>
          <w:rFonts w:ascii="Tahoma" w:hAnsi="Tahoma"/>
          <w:sz w:val="18"/>
          <w:szCs w:val="18"/>
        </w:rPr>
        <w:t xml:space="preserve">mlouvy souhlasí. Současně prohlašují, že </w:t>
      </w:r>
      <w:r>
        <w:rPr>
          <w:rFonts w:ascii="Tahoma" w:hAnsi="Tahoma"/>
          <w:sz w:val="18"/>
          <w:szCs w:val="18"/>
        </w:rPr>
        <w:t>S</w:t>
      </w:r>
      <w:r w:rsidRPr="00C56CE5">
        <w:rPr>
          <w:rFonts w:ascii="Tahoma" w:hAnsi="Tahoma"/>
          <w:sz w:val="18"/>
          <w:szCs w:val="18"/>
        </w:rPr>
        <w:t>mlouva nebyla sjednána v tísni ani za jinak jednostranně nevýhodných podmínek.</w:t>
      </w:r>
    </w:p>
    <w:p w14:paraId="34304324" w14:textId="3159D614" w:rsidR="00D432E4" w:rsidRPr="009F3C3D" w:rsidRDefault="00D432E4" w:rsidP="00A75658">
      <w:pPr>
        <w:widowControl w:val="0"/>
        <w:numPr>
          <w:ilvl w:val="0"/>
          <w:numId w:val="25"/>
        </w:numPr>
        <w:spacing w:line="276" w:lineRule="auto"/>
        <w:jc w:val="both"/>
        <w:rPr>
          <w:rFonts w:ascii="Tahoma" w:hAnsi="Tahoma"/>
          <w:b/>
          <w:bCs/>
          <w:color w:val="FF0000"/>
          <w:sz w:val="18"/>
          <w:szCs w:val="18"/>
        </w:rPr>
      </w:pPr>
      <w:r w:rsidRPr="009F3C3D">
        <w:rPr>
          <w:rFonts w:ascii="Tahoma" w:hAnsi="Tahoma"/>
          <w:b/>
          <w:bCs/>
          <w:color w:val="FF0000"/>
          <w:sz w:val="18"/>
          <w:szCs w:val="18"/>
        </w:rPr>
        <w:t xml:space="preserve">Smlouva je sepsána v českém jazyce </w:t>
      </w:r>
      <w:r w:rsidR="009F3C3D" w:rsidRPr="009F3C3D">
        <w:rPr>
          <w:rFonts w:ascii="Tahoma" w:hAnsi="Tahoma"/>
          <w:b/>
          <w:bCs/>
          <w:color w:val="FF0000"/>
          <w:sz w:val="18"/>
          <w:szCs w:val="18"/>
        </w:rPr>
        <w:t>v jednom elektronickém vyhotovení s elektronickými podpisy obou smluvních stran.</w:t>
      </w:r>
      <w:r w:rsidRPr="009F3C3D">
        <w:rPr>
          <w:rFonts w:ascii="Tahoma" w:hAnsi="Tahoma"/>
          <w:b/>
          <w:bCs/>
          <w:color w:val="FF0000"/>
          <w:sz w:val="18"/>
          <w:szCs w:val="18"/>
        </w:rPr>
        <w:t xml:space="preserve"> </w:t>
      </w:r>
    </w:p>
    <w:p w14:paraId="3A8C78FF" w14:textId="77777777" w:rsidR="00D432E4" w:rsidRDefault="00D432E4" w:rsidP="00A75658">
      <w:pPr>
        <w:widowControl w:val="0"/>
        <w:numPr>
          <w:ilvl w:val="0"/>
          <w:numId w:val="25"/>
        </w:numPr>
        <w:spacing w:line="276" w:lineRule="auto"/>
        <w:jc w:val="both"/>
        <w:rPr>
          <w:rFonts w:ascii="Tahoma" w:hAnsi="Tahoma"/>
          <w:sz w:val="18"/>
          <w:szCs w:val="18"/>
        </w:rPr>
      </w:pPr>
      <w:r w:rsidRPr="00C56CE5">
        <w:rPr>
          <w:rFonts w:ascii="Tahoma" w:hAnsi="Tahoma"/>
          <w:sz w:val="18"/>
          <w:szCs w:val="18"/>
        </w:rPr>
        <w:t>Smlouva nabývá platnosti a účinnosti dnem podpisu oběma smluvními stranami.</w:t>
      </w:r>
    </w:p>
    <w:p w14:paraId="3A0A9BF7" w14:textId="72DF0098" w:rsidR="006448B2" w:rsidRPr="007E15F9" w:rsidRDefault="006448B2" w:rsidP="006448B2">
      <w:pPr>
        <w:widowControl w:val="0"/>
        <w:numPr>
          <w:ilvl w:val="0"/>
          <w:numId w:val="25"/>
        </w:numPr>
        <w:jc w:val="both"/>
        <w:rPr>
          <w:rFonts w:ascii="Tahoma" w:hAnsi="Tahoma"/>
          <w:sz w:val="18"/>
          <w:szCs w:val="18"/>
        </w:rPr>
      </w:pPr>
      <w:r w:rsidRPr="00850A77">
        <w:rPr>
          <w:rFonts w:ascii="Tahoma" w:hAnsi="Tahoma"/>
          <w:sz w:val="18"/>
          <w:szCs w:val="18"/>
        </w:rPr>
        <w:t>Uzavření této smlouvy odsouhlas</w:t>
      </w:r>
      <w:r>
        <w:rPr>
          <w:rFonts w:ascii="Tahoma" w:hAnsi="Tahoma"/>
          <w:sz w:val="18"/>
          <w:szCs w:val="18"/>
        </w:rPr>
        <w:t>ila Rada</w:t>
      </w:r>
      <w:r w:rsidRPr="00850A77">
        <w:rPr>
          <w:rFonts w:ascii="Tahoma" w:hAnsi="Tahoma"/>
          <w:sz w:val="18"/>
          <w:szCs w:val="18"/>
        </w:rPr>
        <w:t xml:space="preserve"> města Nejdek usnesením č. </w:t>
      </w:r>
      <w:r w:rsidRPr="009D171E">
        <w:rPr>
          <w:rFonts w:ascii="Tahoma" w:hAnsi="Tahoma"/>
          <w:color w:val="000000" w:themeColor="text1"/>
          <w:sz w:val="18"/>
          <w:szCs w:val="18"/>
          <w:highlight w:val="cyan"/>
        </w:rPr>
        <w:t>RM/</w:t>
      </w:r>
      <w:proofErr w:type="spellStart"/>
      <w:r w:rsidRPr="009D171E">
        <w:rPr>
          <w:rFonts w:ascii="Tahoma" w:hAnsi="Tahoma"/>
          <w:color w:val="000000" w:themeColor="text1"/>
          <w:sz w:val="18"/>
          <w:szCs w:val="18"/>
          <w:highlight w:val="cyan"/>
        </w:rPr>
        <w:t>xxx</w:t>
      </w:r>
      <w:proofErr w:type="spellEnd"/>
      <w:r w:rsidRPr="009D171E">
        <w:rPr>
          <w:rFonts w:ascii="Tahoma" w:hAnsi="Tahoma"/>
          <w:color w:val="000000" w:themeColor="text1"/>
          <w:sz w:val="18"/>
          <w:szCs w:val="18"/>
          <w:highlight w:val="cyan"/>
        </w:rPr>
        <w:t>/</w:t>
      </w:r>
      <w:proofErr w:type="spellStart"/>
      <w:r w:rsidRPr="009D171E">
        <w:rPr>
          <w:rFonts w:ascii="Tahoma" w:hAnsi="Tahoma"/>
          <w:color w:val="000000" w:themeColor="text1"/>
          <w:sz w:val="18"/>
          <w:szCs w:val="18"/>
          <w:highlight w:val="cyan"/>
        </w:rPr>
        <w:t>xx</w:t>
      </w:r>
      <w:proofErr w:type="spellEnd"/>
      <w:r w:rsidRPr="009D171E">
        <w:rPr>
          <w:rFonts w:ascii="Tahoma" w:hAnsi="Tahoma"/>
          <w:color w:val="000000" w:themeColor="text1"/>
          <w:sz w:val="18"/>
          <w:szCs w:val="18"/>
          <w:highlight w:val="cyan"/>
        </w:rPr>
        <w:t>/</w:t>
      </w:r>
      <w:r w:rsidR="000F1E82">
        <w:rPr>
          <w:rFonts w:ascii="Tahoma" w:hAnsi="Tahoma" w:cs="Tahoma"/>
          <w:color w:val="000000" w:themeColor="text1"/>
          <w:sz w:val="18"/>
          <w:szCs w:val="18"/>
        </w:rPr>
        <w:t>2023</w:t>
      </w:r>
      <w:r w:rsidR="00724789">
        <w:rPr>
          <w:rFonts w:ascii="Tahoma" w:hAnsi="Tahoma"/>
          <w:color w:val="000000" w:themeColor="text1"/>
          <w:sz w:val="18"/>
          <w:szCs w:val="18"/>
        </w:rPr>
        <w:t>,</w:t>
      </w:r>
      <w:r w:rsidRPr="007E15F9">
        <w:rPr>
          <w:rFonts w:ascii="Tahoma" w:hAnsi="Tahoma"/>
          <w:color w:val="000000" w:themeColor="text1"/>
          <w:sz w:val="18"/>
          <w:szCs w:val="18"/>
        </w:rPr>
        <w:t xml:space="preserve"> </w:t>
      </w:r>
      <w:r w:rsidRPr="007E15F9">
        <w:rPr>
          <w:rFonts w:ascii="Tahoma" w:hAnsi="Tahoma"/>
          <w:sz w:val="18"/>
          <w:szCs w:val="18"/>
        </w:rPr>
        <w:t xml:space="preserve">dne </w:t>
      </w:r>
      <w:r w:rsidRPr="009D171E">
        <w:rPr>
          <w:rFonts w:ascii="Tahoma" w:hAnsi="Tahoma"/>
          <w:sz w:val="18"/>
          <w:szCs w:val="18"/>
          <w:highlight w:val="cyan"/>
        </w:rPr>
        <w:t xml:space="preserve">DD. MM. </w:t>
      </w:r>
      <w:r w:rsidR="000F1E82">
        <w:rPr>
          <w:rFonts w:ascii="Tahoma" w:hAnsi="Tahoma" w:cs="Tahoma"/>
          <w:color w:val="000000" w:themeColor="text1"/>
          <w:sz w:val="18"/>
          <w:szCs w:val="18"/>
        </w:rPr>
        <w:t>2023</w:t>
      </w:r>
      <w:r w:rsidRPr="007E15F9">
        <w:rPr>
          <w:rFonts w:ascii="Tahoma" w:hAnsi="Tahoma"/>
          <w:sz w:val="18"/>
          <w:szCs w:val="18"/>
        </w:rPr>
        <w:t>.</w:t>
      </w:r>
    </w:p>
    <w:p w14:paraId="4AE6ED6F" w14:textId="77777777" w:rsidR="00995C6E" w:rsidRPr="00C56CE5" w:rsidRDefault="00995C6E" w:rsidP="00995C6E">
      <w:pPr>
        <w:widowControl w:val="0"/>
        <w:ind w:left="360"/>
        <w:jc w:val="both"/>
        <w:rPr>
          <w:rFonts w:ascii="Tahoma" w:hAnsi="Tahoma"/>
          <w:sz w:val="18"/>
          <w:szCs w:val="18"/>
        </w:rPr>
      </w:pPr>
    </w:p>
    <w:p w14:paraId="440E1797" w14:textId="31F26382" w:rsidR="00D432E4" w:rsidRPr="00A005DC" w:rsidRDefault="00D432E4">
      <w:pPr>
        <w:pStyle w:val="Nadpis8"/>
        <w:spacing w:before="120" w:after="120"/>
        <w:rPr>
          <w:rFonts w:ascii="Tahoma" w:hAnsi="Tahoma" w:cs="Tahoma"/>
          <w:b/>
          <w:i w:val="0"/>
          <w:color w:val="000000"/>
          <w:sz w:val="18"/>
          <w:szCs w:val="18"/>
        </w:rPr>
      </w:pPr>
      <w:r w:rsidRPr="00A005DC">
        <w:rPr>
          <w:rFonts w:ascii="Tahoma" w:hAnsi="Tahoma" w:cs="Tahoma"/>
          <w:b/>
          <w:i w:val="0"/>
          <w:color w:val="000000"/>
          <w:sz w:val="18"/>
          <w:szCs w:val="18"/>
        </w:rPr>
        <w:t xml:space="preserve">PŘÍLOHY </w:t>
      </w:r>
      <w:r w:rsidR="00995C6E">
        <w:rPr>
          <w:rFonts w:ascii="Tahoma" w:hAnsi="Tahoma" w:cs="Tahoma"/>
          <w:b/>
          <w:i w:val="0"/>
          <w:color w:val="000000"/>
          <w:sz w:val="18"/>
          <w:szCs w:val="18"/>
        </w:rPr>
        <w:t>SMLOUVY O DÍLO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09"/>
        <w:gridCol w:w="7933"/>
      </w:tblGrid>
      <w:tr w:rsidR="009F49A1" w:rsidRPr="00A005DC" w14:paraId="362471C1" w14:textId="77777777" w:rsidTr="00A14ED5">
        <w:trPr>
          <w:trHeight w:val="283"/>
          <w:jc w:val="center"/>
        </w:trPr>
        <w:tc>
          <w:tcPr>
            <w:tcW w:w="1209" w:type="dxa"/>
            <w:vAlign w:val="center"/>
          </w:tcPr>
          <w:p w14:paraId="6BABD2EB" w14:textId="77777777" w:rsidR="009F49A1" w:rsidRPr="00E10F0D" w:rsidRDefault="009F49A1" w:rsidP="009F49A1">
            <w:pPr>
              <w:rPr>
                <w:rFonts w:ascii="Tahoma" w:hAnsi="Tahoma" w:cs="Tahoma"/>
                <w:b/>
                <w:sz w:val="18"/>
                <w:szCs w:val="18"/>
              </w:rPr>
            </w:pPr>
            <w:r w:rsidRPr="00E10F0D">
              <w:rPr>
                <w:rFonts w:ascii="Tahoma" w:hAnsi="Tahoma" w:cs="Tahoma"/>
                <w:b/>
                <w:sz w:val="18"/>
                <w:szCs w:val="18"/>
              </w:rPr>
              <w:t>Příloha č. 1</w:t>
            </w:r>
          </w:p>
        </w:tc>
        <w:tc>
          <w:tcPr>
            <w:tcW w:w="7933" w:type="dxa"/>
            <w:vAlign w:val="center"/>
          </w:tcPr>
          <w:p w14:paraId="39C7841F" w14:textId="5E289630" w:rsidR="009F49A1" w:rsidRPr="00E10F0D" w:rsidRDefault="009F49A1" w:rsidP="009F49A1">
            <w:pPr>
              <w:rPr>
                <w:rFonts w:ascii="Tahoma" w:hAnsi="Tahoma" w:cs="Tahoma"/>
                <w:sz w:val="18"/>
                <w:szCs w:val="18"/>
              </w:rPr>
            </w:pPr>
            <w:r w:rsidRPr="00E10F0D">
              <w:rPr>
                <w:rFonts w:ascii="Tahoma" w:hAnsi="Tahoma" w:cs="Tahoma"/>
                <w:sz w:val="18"/>
                <w:szCs w:val="18"/>
              </w:rPr>
              <w:t>Vyplněný výkaz výměr z nabídky zhotovitele</w:t>
            </w:r>
          </w:p>
        </w:tc>
      </w:tr>
      <w:tr w:rsidR="00D20F27" w:rsidRPr="00A005DC" w14:paraId="76DB1018" w14:textId="77777777" w:rsidTr="00A14ED5">
        <w:trPr>
          <w:trHeight w:val="283"/>
          <w:jc w:val="center"/>
        </w:trPr>
        <w:tc>
          <w:tcPr>
            <w:tcW w:w="1209" w:type="dxa"/>
            <w:vAlign w:val="center"/>
          </w:tcPr>
          <w:p w14:paraId="739F0E14" w14:textId="2A201186" w:rsidR="00D20F27" w:rsidRPr="00E10F0D" w:rsidRDefault="00D20F27" w:rsidP="00D20F27">
            <w:pPr>
              <w:rPr>
                <w:rFonts w:ascii="Tahoma" w:hAnsi="Tahoma" w:cs="Tahoma"/>
                <w:b/>
                <w:sz w:val="18"/>
                <w:szCs w:val="18"/>
              </w:rPr>
            </w:pPr>
            <w:r w:rsidRPr="00E10F0D">
              <w:rPr>
                <w:rFonts w:ascii="Tahoma" w:hAnsi="Tahoma" w:cs="Tahoma"/>
                <w:b/>
                <w:sz w:val="18"/>
                <w:szCs w:val="18"/>
              </w:rPr>
              <w:t xml:space="preserve">Příloha č. </w:t>
            </w:r>
            <w:r w:rsidR="00616527" w:rsidRPr="00E10F0D">
              <w:rPr>
                <w:rFonts w:ascii="Tahoma" w:hAnsi="Tahoma" w:cs="Tahoma"/>
                <w:b/>
                <w:sz w:val="18"/>
                <w:szCs w:val="18"/>
              </w:rPr>
              <w:t>2</w:t>
            </w:r>
          </w:p>
        </w:tc>
        <w:tc>
          <w:tcPr>
            <w:tcW w:w="7933" w:type="dxa"/>
            <w:vAlign w:val="center"/>
          </w:tcPr>
          <w:p w14:paraId="37EC147F" w14:textId="3AB745F6" w:rsidR="00D20F27" w:rsidRPr="00E10F0D" w:rsidRDefault="00D20F27" w:rsidP="00D20F27">
            <w:pPr>
              <w:rPr>
                <w:rFonts w:ascii="Tahoma" w:hAnsi="Tahoma" w:cs="Tahoma"/>
                <w:sz w:val="18"/>
                <w:szCs w:val="18"/>
              </w:rPr>
            </w:pPr>
            <w:r w:rsidRPr="00E10F0D">
              <w:rPr>
                <w:rFonts w:ascii="Tahoma" w:hAnsi="Tahoma"/>
                <w:sz w:val="18"/>
                <w:szCs w:val="18"/>
              </w:rPr>
              <w:t>Seznam spotřebních výrobků se záruční dobou 24 měsíců</w:t>
            </w:r>
          </w:p>
        </w:tc>
      </w:tr>
    </w:tbl>
    <w:p w14:paraId="0B7E3746" w14:textId="77777777" w:rsidR="00D432E4" w:rsidRDefault="00D432E4" w:rsidP="000B15A4">
      <w:pPr>
        <w:pStyle w:val="Smlouva-eslo"/>
        <w:widowControl/>
        <w:tabs>
          <w:tab w:val="left" w:pos="-1701"/>
          <w:tab w:val="left" w:pos="426"/>
        </w:tabs>
        <w:spacing w:before="0" w:line="240" w:lineRule="auto"/>
        <w:ind w:left="360"/>
        <w:rPr>
          <w:rFonts w:ascii="Tahoma" w:hAnsi="Tahoma" w:cs="Tahoma"/>
          <w:sz w:val="18"/>
          <w:szCs w:val="18"/>
        </w:rPr>
      </w:pPr>
    </w:p>
    <w:p w14:paraId="52450B6B" w14:textId="77777777" w:rsidR="005F0F3E" w:rsidRDefault="005F0F3E" w:rsidP="005F0F3E">
      <w:pPr>
        <w:rPr>
          <w:rFonts w:ascii="Tahoma" w:hAnsi="Tahoma" w:cs="Tahoma"/>
          <w:b/>
          <w:iCs/>
          <w:color w:val="000000"/>
          <w:sz w:val="18"/>
          <w:szCs w:val="18"/>
        </w:rPr>
      </w:pPr>
    </w:p>
    <w:p w14:paraId="12CBB024" w14:textId="51129E05" w:rsidR="005F0F3E" w:rsidRPr="005F0F3E" w:rsidRDefault="005F0F3E" w:rsidP="005F0F3E">
      <w:pPr>
        <w:rPr>
          <w:rFonts w:ascii="Tahoma" w:hAnsi="Tahoma" w:cs="Tahoma"/>
          <w:b/>
          <w:iCs/>
          <w:color w:val="000000"/>
          <w:sz w:val="18"/>
          <w:szCs w:val="18"/>
        </w:rPr>
      </w:pPr>
      <w:r w:rsidRPr="005F0F3E">
        <w:rPr>
          <w:rFonts w:ascii="Tahoma" w:hAnsi="Tahoma" w:cs="Tahoma"/>
          <w:b/>
          <w:iCs/>
          <w:color w:val="000000"/>
          <w:sz w:val="18"/>
          <w:szCs w:val="18"/>
        </w:rPr>
        <w:t>Podpisy následují na další straně.</w:t>
      </w:r>
    </w:p>
    <w:p w14:paraId="1504EB89" w14:textId="77777777" w:rsidR="005F0F3E" w:rsidRDefault="005F0F3E" w:rsidP="000B15A4">
      <w:pPr>
        <w:pStyle w:val="Smlouva-eslo"/>
        <w:widowControl/>
        <w:tabs>
          <w:tab w:val="left" w:pos="-1701"/>
          <w:tab w:val="left" w:pos="426"/>
        </w:tabs>
        <w:spacing w:before="0" w:line="240" w:lineRule="auto"/>
        <w:ind w:left="360"/>
        <w:rPr>
          <w:rFonts w:ascii="Tahoma" w:hAnsi="Tahoma" w:cs="Tahoma"/>
          <w:sz w:val="18"/>
          <w:szCs w:val="18"/>
        </w:rPr>
      </w:pPr>
    </w:p>
    <w:p w14:paraId="5BEFF870" w14:textId="77777777" w:rsidR="005F0F3E" w:rsidRPr="00A005DC" w:rsidRDefault="005F0F3E" w:rsidP="000B15A4">
      <w:pPr>
        <w:pStyle w:val="Smlouva-eslo"/>
        <w:widowControl/>
        <w:tabs>
          <w:tab w:val="left" w:pos="-1701"/>
          <w:tab w:val="left" w:pos="426"/>
        </w:tabs>
        <w:spacing w:before="0" w:line="240" w:lineRule="auto"/>
        <w:ind w:left="360"/>
        <w:rPr>
          <w:rFonts w:ascii="Tahoma" w:hAnsi="Tahoma" w:cs="Tahoma"/>
          <w:sz w:val="18"/>
          <w:szCs w:val="18"/>
        </w:rPr>
      </w:pPr>
    </w:p>
    <w:tbl>
      <w:tblPr>
        <w:tblW w:w="0" w:type="auto"/>
        <w:jc w:val="center"/>
        <w:tblCellMar>
          <w:left w:w="70" w:type="dxa"/>
          <w:right w:w="70" w:type="dxa"/>
        </w:tblCellMar>
        <w:tblLook w:val="0000" w:firstRow="0" w:lastRow="0" w:firstColumn="0" w:lastColumn="0" w:noHBand="0" w:noVBand="0"/>
      </w:tblPr>
      <w:tblGrid>
        <w:gridCol w:w="3753"/>
        <w:gridCol w:w="1248"/>
        <w:gridCol w:w="4069"/>
      </w:tblGrid>
      <w:tr w:rsidR="00D432E4" w:rsidRPr="00A005DC" w14:paraId="2ECCEF64" w14:textId="77777777" w:rsidTr="00A14ED5">
        <w:trPr>
          <w:trHeight w:val="283"/>
          <w:jc w:val="center"/>
        </w:trPr>
        <w:tc>
          <w:tcPr>
            <w:tcW w:w="3780" w:type="dxa"/>
            <w:vAlign w:val="center"/>
          </w:tcPr>
          <w:p w14:paraId="041B1D39" w14:textId="2CCFF107" w:rsidR="00D432E4" w:rsidRPr="00A005DC" w:rsidRDefault="00D432E4" w:rsidP="006448B2">
            <w:pPr>
              <w:pStyle w:val="Zkladntext"/>
              <w:spacing w:after="0"/>
              <w:rPr>
                <w:rFonts w:ascii="Tahoma" w:hAnsi="Tahoma" w:cs="Tahoma"/>
                <w:i/>
                <w:iCs/>
                <w:sz w:val="18"/>
                <w:szCs w:val="18"/>
              </w:rPr>
            </w:pPr>
            <w:permStart w:id="190525930" w:edGrp="everyone" w:colFirst="2" w:colLast="2"/>
            <w:r w:rsidRPr="00A005DC">
              <w:rPr>
                <w:rFonts w:ascii="Tahoma" w:hAnsi="Tahoma" w:cs="Tahoma"/>
                <w:sz w:val="18"/>
                <w:szCs w:val="18"/>
              </w:rPr>
              <w:lastRenderedPageBreak/>
              <w:t>V</w:t>
            </w:r>
            <w:r w:rsidR="003E7EB5">
              <w:rPr>
                <w:rFonts w:ascii="Tahoma" w:hAnsi="Tahoma" w:cs="Tahoma"/>
                <w:sz w:val="18"/>
                <w:szCs w:val="18"/>
              </w:rPr>
              <w:t xml:space="preserve"> </w:t>
            </w:r>
            <w:r w:rsidR="006448B2">
              <w:rPr>
                <w:rFonts w:ascii="Tahoma" w:hAnsi="Tahoma" w:cs="Tahoma"/>
                <w:sz w:val="18"/>
                <w:szCs w:val="18"/>
              </w:rPr>
              <w:t>Nejdku</w:t>
            </w:r>
            <w:r w:rsidR="001F37F6">
              <w:rPr>
                <w:rFonts w:ascii="Tahoma" w:hAnsi="Tahoma" w:cs="Tahoma"/>
                <w:sz w:val="18"/>
                <w:szCs w:val="18"/>
              </w:rPr>
              <w:t xml:space="preserve"> </w:t>
            </w:r>
            <w:r w:rsidR="001F37F6" w:rsidRPr="00A005DC">
              <w:rPr>
                <w:rFonts w:ascii="Tahoma" w:hAnsi="Tahoma" w:cs="Tahoma"/>
                <w:sz w:val="18"/>
                <w:szCs w:val="18"/>
              </w:rPr>
              <w:t>dne</w:t>
            </w:r>
            <w:r w:rsidR="003E7EB5" w:rsidRPr="00C179E8">
              <w:rPr>
                <w:rFonts w:ascii="Tahoma" w:hAnsi="Tahoma" w:cs="Tahoma"/>
                <w:b/>
                <w:iCs/>
                <w:sz w:val="18"/>
                <w:szCs w:val="18"/>
              </w:rPr>
              <w:t xml:space="preserve"> </w:t>
            </w:r>
            <w:r w:rsidR="00237932" w:rsidRPr="000D3015">
              <w:rPr>
                <w:rFonts w:ascii="Tahoma" w:hAnsi="Tahoma" w:cs="Tahoma"/>
                <w:color w:val="000000" w:themeColor="text1"/>
                <w:sz w:val="18"/>
                <w:szCs w:val="18"/>
                <w:highlight w:val="cyan"/>
              </w:rPr>
              <w:t xml:space="preserve">DD. MM. </w:t>
            </w:r>
            <w:r w:rsidR="000F1E82">
              <w:rPr>
                <w:rFonts w:ascii="Tahoma" w:hAnsi="Tahoma" w:cs="Tahoma"/>
                <w:color w:val="000000" w:themeColor="text1"/>
                <w:sz w:val="18"/>
                <w:szCs w:val="18"/>
              </w:rPr>
              <w:t>2023</w:t>
            </w:r>
          </w:p>
        </w:tc>
        <w:tc>
          <w:tcPr>
            <w:tcW w:w="1259" w:type="dxa"/>
            <w:vAlign w:val="center"/>
          </w:tcPr>
          <w:p w14:paraId="1F3CCE4E" w14:textId="77777777" w:rsidR="00D432E4" w:rsidRPr="00A005DC" w:rsidRDefault="00D432E4" w:rsidP="004F132F">
            <w:pPr>
              <w:pStyle w:val="Zkladntext"/>
              <w:spacing w:after="0"/>
              <w:rPr>
                <w:rFonts w:ascii="Tahoma" w:hAnsi="Tahoma" w:cs="Tahoma"/>
                <w:sz w:val="18"/>
                <w:szCs w:val="18"/>
              </w:rPr>
            </w:pPr>
          </w:p>
        </w:tc>
        <w:tc>
          <w:tcPr>
            <w:tcW w:w="4100" w:type="dxa"/>
            <w:vAlign w:val="center"/>
          </w:tcPr>
          <w:p w14:paraId="7AC33B75" w14:textId="329587A6" w:rsidR="00D432E4" w:rsidRPr="00A005DC" w:rsidRDefault="00D432E4" w:rsidP="00E45C47">
            <w:pPr>
              <w:pStyle w:val="Zkladntext"/>
              <w:spacing w:after="0"/>
              <w:rPr>
                <w:rFonts w:ascii="Tahoma" w:hAnsi="Tahoma" w:cs="Tahoma"/>
                <w:i/>
                <w:iCs/>
                <w:sz w:val="18"/>
                <w:szCs w:val="18"/>
              </w:rPr>
            </w:pPr>
            <w:r w:rsidRPr="00A005DC">
              <w:rPr>
                <w:rFonts w:ascii="Tahoma" w:hAnsi="Tahoma" w:cs="Tahoma"/>
                <w:sz w:val="18"/>
                <w:szCs w:val="18"/>
              </w:rPr>
              <w:t>V</w:t>
            </w:r>
            <w:r w:rsidR="00FE1D58">
              <w:rPr>
                <w:rFonts w:ascii="Tahoma" w:hAnsi="Tahoma" w:cs="Tahoma"/>
                <w:sz w:val="18"/>
                <w:szCs w:val="18"/>
              </w:rPr>
              <w:t xml:space="preserve"> </w:t>
            </w:r>
            <w:r w:rsidR="00FE1D58" w:rsidRPr="00FE1D58">
              <w:rPr>
                <w:rFonts w:ascii="Tahoma" w:hAnsi="Tahoma" w:cs="Tahoma"/>
                <w:sz w:val="18"/>
                <w:szCs w:val="18"/>
                <w:highlight w:val="yellow"/>
              </w:rPr>
              <w:t>XXXXXX</w:t>
            </w:r>
            <w:r w:rsidR="003E7EB5" w:rsidRPr="00FE1D58">
              <w:rPr>
                <w:rFonts w:ascii="Tahoma" w:hAnsi="Tahoma" w:cs="Tahoma"/>
                <w:sz w:val="18"/>
                <w:szCs w:val="18"/>
                <w:highlight w:val="yellow"/>
              </w:rPr>
              <w:t xml:space="preserve"> </w:t>
            </w:r>
            <w:r w:rsidRPr="00A005DC">
              <w:rPr>
                <w:rFonts w:ascii="Tahoma" w:hAnsi="Tahoma" w:cs="Tahoma"/>
                <w:sz w:val="18"/>
                <w:szCs w:val="18"/>
              </w:rPr>
              <w:t>dne</w:t>
            </w:r>
            <w:r w:rsidR="00662602">
              <w:rPr>
                <w:rFonts w:ascii="Tahoma" w:hAnsi="Tahoma" w:cs="Tahoma"/>
                <w:sz w:val="18"/>
                <w:szCs w:val="18"/>
              </w:rPr>
              <w:t xml:space="preserve"> </w:t>
            </w:r>
            <w:r w:rsidR="0022102C" w:rsidRPr="0022102C">
              <w:rPr>
                <w:rFonts w:ascii="Tahoma" w:hAnsi="Tahoma"/>
                <w:caps/>
                <w:sz w:val="18"/>
                <w:szCs w:val="18"/>
                <w:highlight w:val="yellow"/>
              </w:rPr>
              <w:t>DD. MM.</w:t>
            </w:r>
            <w:r w:rsidR="0022102C">
              <w:rPr>
                <w:rFonts w:ascii="Tahoma" w:hAnsi="Tahoma"/>
                <w:caps/>
                <w:sz w:val="18"/>
                <w:szCs w:val="18"/>
              </w:rPr>
              <w:t xml:space="preserve"> </w:t>
            </w:r>
            <w:r w:rsidR="000F1E82">
              <w:rPr>
                <w:rFonts w:ascii="Tahoma" w:hAnsi="Tahoma" w:cs="Tahoma"/>
                <w:color w:val="000000" w:themeColor="text1"/>
                <w:sz w:val="18"/>
                <w:szCs w:val="18"/>
              </w:rPr>
              <w:t>2023</w:t>
            </w:r>
          </w:p>
        </w:tc>
      </w:tr>
      <w:tr w:rsidR="00D432E4" w:rsidRPr="00A005DC" w14:paraId="36B6FA96" w14:textId="77777777" w:rsidTr="007E15F9">
        <w:trPr>
          <w:trHeight w:val="1465"/>
          <w:jc w:val="center"/>
        </w:trPr>
        <w:tc>
          <w:tcPr>
            <w:tcW w:w="3780" w:type="dxa"/>
            <w:tcBorders>
              <w:bottom w:val="single" w:sz="4" w:space="0" w:color="auto"/>
            </w:tcBorders>
          </w:tcPr>
          <w:p w14:paraId="07089AC9" w14:textId="77777777" w:rsidR="00D432E4" w:rsidRPr="00A005DC" w:rsidRDefault="00D432E4" w:rsidP="000B15A4">
            <w:pPr>
              <w:pStyle w:val="Zkladntext"/>
              <w:spacing w:after="0"/>
              <w:rPr>
                <w:rFonts w:ascii="Tahoma" w:hAnsi="Tahoma" w:cs="Tahoma"/>
                <w:sz w:val="18"/>
                <w:szCs w:val="18"/>
              </w:rPr>
            </w:pPr>
            <w:permStart w:id="1605124949" w:edGrp="everyone" w:colFirst="2" w:colLast="2"/>
            <w:permEnd w:id="190525930"/>
          </w:p>
        </w:tc>
        <w:tc>
          <w:tcPr>
            <w:tcW w:w="1259" w:type="dxa"/>
          </w:tcPr>
          <w:p w14:paraId="7026C11F" w14:textId="77777777" w:rsidR="00D432E4" w:rsidRPr="00A005DC" w:rsidRDefault="00D432E4" w:rsidP="000B15A4">
            <w:pPr>
              <w:pStyle w:val="Zkladntext"/>
              <w:spacing w:after="0"/>
              <w:rPr>
                <w:rFonts w:ascii="Tahoma" w:hAnsi="Tahoma" w:cs="Tahoma"/>
                <w:sz w:val="18"/>
                <w:szCs w:val="18"/>
              </w:rPr>
            </w:pPr>
          </w:p>
        </w:tc>
        <w:tc>
          <w:tcPr>
            <w:tcW w:w="4100" w:type="dxa"/>
            <w:tcBorders>
              <w:bottom w:val="single" w:sz="4" w:space="0" w:color="auto"/>
            </w:tcBorders>
          </w:tcPr>
          <w:p w14:paraId="19CBB3A2" w14:textId="77777777" w:rsidR="00D432E4" w:rsidRPr="00A005DC" w:rsidRDefault="00D432E4" w:rsidP="000B15A4">
            <w:pPr>
              <w:pStyle w:val="Zkladntext"/>
              <w:spacing w:after="0"/>
              <w:rPr>
                <w:rFonts w:ascii="Tahoma" w:hAnsi="Tahoma" w:cs="Tahoma"/>
                <w:i/>
                <w:iCs/>
                <w:sz w:val="18"/>
                <w:szCs w:val="18"/>
              </w:rPr>
            </w:pPr>
          </w:p>
        </w:tc>
      </w:tr>
      <w:tr w:rsidR="00D432E4" w:rsidRPr="00A005DC" w14:paraId="51CCB072" w14:textId="77777777" w:rsidTr="00A14ED5">
        <w:trPr>
          <w:trHeight w:val="680"/>
          <w:jc w:val="center"/>
        </w:trPr>
        <w:tc>
          <w:tcPr>
            <w:tcW w:w="3780" w:type="dxa"/>
            <w:tcBorders>
              <w:top w:val="single" w:sz="4" w:space="0" w:color="auto"/>
            </w:tcBorders>
            <w:vAlign w:val="center"/>
          </w:tcPr>
          <w:p w14:paraId="24B810D4" w14:textId="77777777" w:rsidR="00D432E4" w:rsidRPr="00A005DC" w:rsidRDefault="00D432E4" w:rsidP="000B15A4">
            <w:pPr>
              <w:jc w:val="center"/>
              <w:rPr>
                <w:rFonts w:ascii="Tahoma" w:hAnsi="Tahoma" w:cs="Tahoma"/>
                <w:sz w:val="18"/>
                <w:szCs w:val="18"/>
              </w:rPr>
            </w:pPr>
            <w:permStart w:id="315755574" w:edGrp="everyone" w:colFirst="2" w:colLast="2"/>
            <w:permEnd w:id="1605124949"/>
            <w:r w:rsidRPr="00A005DC">
              <w:rPr>
                <w:rFonts w:ascii="Tahoma" w:hAnsi="Tahoma" w:cs="Tahoma"/>
                <w:sz w:val="18"/>
                <w:szCs w:val="18"/>
              </w:rPr>
              <w:t>za Objednatele</w:t>
            </w:r>
          </w:p>
          <w:p w14:paraId="446A61AB" w14:textId="77777777" w:rsidR="00D432E4" w:rsidRPr="00A005DC" w:rsidRDefault="006448B2" w:rsidP="000B15A4">
            <w:pPr>
              <w:jc w:val="center"/>
              <w:rPr>
                <w:rFonts w:ascii="Tahoma" w:hAnsi="Tahoma" w:cs="Tahoma"/>
                <w:b/>
                <w:sz w:val="18"/>
                <w:szCs w:val="18"/>
              </w:rPr>
            </w:pPr>
            <w:r>
              <w:rPr>
                <w:rFonts w:ascii="Tahoma" w:hAnsi="Tahoma" w:cs="Tahoma"/>
                <w:b/>
                <w:sz w:val="18"/>
                <w:szCs w:val="18"/>
              </w:rPr>
              <w:t>Ludmila Vocelková</w:t>
            </w:r>
          </w:p>
          <w:p w14:paraId="4031AFFE" w14:textId="77777777" w:rsidR="00D432E4" w:rsidRPr="00A005DC" w:rsidRDefault="00D432E4" w:rsidP="000B15A4">
            <w:pPr>
              <w:jc w:val="center"/>
              <w:rPr>
                <w:rFonts w:ascii="Tahoma" w:hAnsi="Tahoma" w:cs="Tahoma"/>
                <w:sz w:val="18"/>
                <w:szCs w:val="18"/>
              </w:rPr>
            </w:pPr>
            <w:r w:rsidRPr="00A005DC">
              <w:rPr>
                <w:rFonts w:ascii="Tahoma" w:hAnsi="Tahoma" w:cs="Tahoma"/>
                <w:sz w:val="18"/>
                <w:szCs w:val="18"/>
              </w:rPr>
              <w:t>starost</w:t>
            </w:r>
            <w:r w:rsidR="006448B2">
              <w:rPr>
                <w:rFonts w:ascii="Tahoma" w:hAnsi="Tahoma" w:cs="Tahoma"/>
                <w:sz w:val="18"/>
                <w:szCs w:val="18"/>
              </w:rPr>
              <w:t>k</w:t>
            </w:r>
            <w:r w:rsidRPr="00A005DC">
              <w:rPr>
                <w:rFonts w:ascii="Tahoma" w:hAnsi="Tahoma" w:cs="Tahoma"/>
                <w:sz w:val="18"/>
                <w:szCs w:val="18"/>
              </w:rPr>
              <w:t>a města</w:t>
            </w:r>
          </w:p>
        </w:tc>
        <w:tc>
          <w:tcPr>
            <w:tcW w:w="1259" w:type="dxa"/>
            <w:vAlign w:val="center"/>
          </w:tcPr>
          <w:p w14:paraId="4D397911" w14:textId="77777777" w:rsidR="00D432E4" w:rsidRPr="00A005DC" w:rsidRDefault="00D432E4" w:rsidP="000B15A4">
            <w:pPr>
              <w:jc w:val="center"/>
              <w:rPr>
                <w:rFonts w:ascii="Tahoma" w:hAnsi="Tahoma" w:cs="Tahoma"/>
                <w:sz w:val="18"/>
                <w:szCs w:val="18"/>
              </w:rPr>
            </w:pPr>
          </w:p>
        </w:tc>
        <w:tc>
          <w:tcPr>
            <w:tcW w:w="4100" w:type="dxa"/>
            <w:tcBorders>
              <w:top w:val="single" w:sz="4" w:space="0" w:color="auto"/>
            </w:tcBorders>
            <w:vAlign w:val="center"/>
          </w:tcPr>
          <w:p w14:paraId="30E65A31" w14:textId="77777777" w:rsidR="00D432E4" w:rsidRPr="00FE1D58" w:rsidRDefault="00D432E4" w:rsidP="000B15A4">
            <w:pPr>
              <w:jc w:val="center"/>
              <w:rPr>
                <w:rFonts w:ascii="Tahoma" w:hAnsi="Tahoma" w:cs="Tahoma"/>
                <w:sz w:val="18"/>
                <w:szCs w:val="18"/>
                <w:highlight w:val="yellow"/>
              </w:rPr>
            </w:pPr>
            <w:r w:rsidRPr="00FE1D58">
              <w:rPr>
                <w:rFonts w:ascii="Tahoma" w:hAnsi="Tahoma" w:cs="Tahoma"/>
                <w:sz w:val="18"/>
                <w:szCs w:val="18"/>
                <w:highlight w:val="yellow"/>
              </w:rPr>
              <w:t>za Zhotovitele</w:t>
            </w:r>
          </w:p>
          <w:bookmarkStart w:id="4" w:name="Text34"/>
          <w:p w14:paraId="101EDB8D" w14:textId="77777777" w:rsidR="003E7EB5" w:rsidRPr="00FE1D58" w:rsidRDefault="00AB7D40" w:rsidP="003E7EB5">
            <w:pPr>
              <w:jc w:val="center"/>
              <w:rPr>
                <w:rFonts w:ascii="Tahoma" w:hAnsi="Tahoma"/>
                <w:b/>
                <w:sz w:val="18"/>
                <w:szCs w:val="18"/>
                <w:highlight w:val="yellow"/>
              </w:rPr>
            </w:pPr>
            <w:r w:rsidRPr="00FE1D58">
              <w:rPr>
                <w:rFonts w:ascii="Tahoma" w:hAnsi="Tahoma"/>
                <w:b/>
                <w:caps/>
                <w:sz w:val="18"/>
                <w:szCs w:val="18"/>
                <w:highlight w:val="yellow"/>
              </w:rPr>
              <w:fldChar w:fldCharType="begin">
                <w:ffData>
                  <w:name w:val=""/>
                  <w:enabled/>
                  <w:calcOnExit w:val="0"/>
                  <w:textInput>
                    <w:default w:val="Jméno a příjmení"/>
                  </w:textInput>
                </w:ffData>
              </w:fldChar>
            </w:r>
            <w:r w:rsidR="00914BD5" w:rsidRPr="00FE1D58">
              <w:rPr>
                <w:rFonts w:ascii="Tahoma" w:hAnsi="Tahoma"/>
                <w:b/>
                <w:caps/>
                <w:sz w:val="18"/>
                <w:szCs w:val="18"/>
                <w:highlight w:val="yellow"/>
              </w:rPr>
              <w:instrText xml:space="preserve"> FORMTEXT </w:instrText>
            </w:r>
            <w:r w:rsidRPr="00FE1D58">
              <w:rPr>
                <w:rFonts w:ascii="Tahoma" w:hAnsi="Tahoma"/>
                <w:b/>
                <w:caps/>
                <w:sz w:val="18"/>
                <w:szCs w:val="18"/>
                <w:highlight w:val="yellow"/>
              </w:rPr>
            </w:r>
            <w:r w:rsidRPr="00FE1D58">
              <w:rPr>
                <w:rFonts w:ascii="Tahoma" w:hAnsi="Tahoma"/>
                <w:b/>
                <w:caps/>
                <w:sz w:val="18"/>
                <w:szCs w:val="18"/>
                <w:highlight w:val="yellow"/>
              </w:rPr>
              <w:fldChar w:fldCharType="separate"/>
            </w:r>
            <w:r w:rsidR="00914BD5" w:rsidRPr="00FE1D58">
              <w:rPr>
                <w:rFonts w:ascii="Tahoma" w:hAnsi="Tahoma"/>
                <w:b/>
                <w:noProof/>
                <w:sz w:val="18"/>
                <w:szCs w:val="18"/>
                <w:highlight w:val="yellow"/>
              </w:rPr>
              <w:t>Jméno a příjmení</w:t>
            </w:r>
            <w:r w:rsidRPr="00FE1D58">
              <w:rPr>
                <w:rFonts w:ascii="Tahoma" w:hAnsi="Tahoma"/>
                <w:b/>
                <w:caps/>
                <w:sz w:val="18"/>
                <w:szCs w:val="18"/>
                <w:highlight w:val="yellow"/>
              </w:rPr>
              <w:fldChar w:fldCharType="end"/>
            </w:r>
          </w:p>
          <w:bookmarkEnd w:id="4"/>
          <w:p w14:paraId="0AD96A39" w14:textId="77777777" w:rsidR="00D432E4" w:rsidRPr="00A005DC" w:rsidRDefault="00AB7D40" w:rsidP="00662602">
            <w:pPr>
              <w:jc w:val="center"/>
              <w:rPr>
                <w:rFonts w:ascii="Tahoma" w:hAnsi="Tahoma" w:cs="Tahoma"/>
                <w:sz w:val="18"/>
                <w:szCs w:val="18"/>
              </w:rPr>
            </w:pPr>
            <w:r w:rsidRPr="00FE1D58">
              <w:rPr>
                <w:rFonts w:ascii="Tahoma" w:hAnsi="Tahoma"/>
                <w:caps/>
                <w:sz w:val="18"/>
                <w:szCs w:val="18"/>
                <w:highlight w:val="yellow"/>
              </w:rPr>
              <w:fldChar w:fldCharType="begin">
                <w:ffData>
                  <w:name w:val=""/>
                  <w:enabled/>
                  <w:calcOnExit w:val="0"/>
                  <w:textInput>
                    <w:default w:val="funkce"/>
                  </w:textInput>
                </w:ffData>
              </w:fldChar>
            </w:r>
            <w:r w:rsidR="00662602" w:rsidRPr="00FE1D58">
              <w:rPr>
                <w:rFonts w:ascii="Tahoma" w:hAnsi="Tahoma"/>
                <w:caps/>
                <w:sz w:val="18"/>
                <w:szCs w:val="18"/>
                <w:highlight w:val="yellow"/>
              </w:rPr>
              <w:instrText xml:space="preserve"> FORMTEXT </w:instrText>
            </w:r>
            <w:r w:rsidRPr="00FE1D58">
              <w:rPr>
                <w:rFonts w:ascii="Tahoma" w:hAnsi="Tahoma"/>
                <w:caps/>
                <w:sz w:val="18"/>
                <w:szCs w:val="18"/>
                <w:highlight w:val="yellow"/>
              </w:rPr>
            </w:r>
            <w:r w:rsidRPr="00FE1D58">
              <w:rPr>
                <w:rFonts w:ascii="Tahoma" w:hAnsi="Tahoma"/>
                <w:caps/>
                <w:sz w:val="18"/>
                <w:szCs w:val="18"/>
                <w:highlight w:val="yellow"/>
              </w:rPr>
              <w:fldChar w:fldCharType="separate"/>
            </w:r>
            <w:r w:rsidR="00914BD5" w:rsidRPr="00FE1D58">
              <w:rPr>
                <w:rFonts w:ascii="Tahoma" w:hAnsi="Tahoma"/>
                <w:noProof/>
                <w:sz w:val="18"/>
                <w:szCs w:val="18"/>
                <w:highlight w:val="yellow"/>
              </w:rPr>
              <w:t>funkce</w:t>
            </w:r>
            <w:r w:rsidRPr="00FE1D58">
              <w:rPr>
                <w:rFonts w:ascii="Tahoma" w:hAnsi="Tahoma"/>
                <w:caps/>
                <w:sz w:val="18"/>
                <w:szCs w:val="18"/>
                <w:highlight w:val="yellow"/>
              </w:rPr>
              <w:fldChar w:fldCharType="end"/>
            </w:r>
          </w:p>
        </w:tc>
      </w:tr>
      <w:permEnd w:id="315755574"/>
    </w:tbl>
    <w:p w14:paraId="3499F7E8" w14:textId="77777777" w:rsidR="00D432E4" w:rsidRPr="000B15A4" w:rsidRDefault="00D432E4" w:rsidP="000B15A4">
      <w:pPr>
        <w:jc w:val="both"/>
        <w:rPr>
          <w:rFonts w:ascii="Calibri" w:hAnsi="Calibri"/>
          <w:sz w:val="16"/>
          <w:szCs w:val="16"/>
        </w:rPr>
      </w:pPr>
    </w:p>
    <w:sectPr w:rsidR="00D432E4" w:rsidRPr="000B15A4" w:rsidSect="00F5094B">
      <w:headerReference w:type="default" r:id="rId14"/>
      <w:pgSz w:w="11906" w:h="16838"/>
      <w:pgMar w:top="1304" w:right="1418" w:bottom="1304" w:left="1418" w:header="425"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663A" w14:textId="77777777" w:rsidR="00983E34" w:rsidRDefault="00983E34">
      <w:r>
        <w:separator/>
      </w:r>
    </w:p>
  </w:endnote>
  <w:endnote w:type="continuationSeparator" w:id="0">
    <w:p w14:paraId="015D75DF" w14:textId="77777777" w:rsidR="00983E34" w:rsidRDefault="009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2DE" w14:textId="77777777" w:rsidR="005D4444" w:rsidRPr="0066095D" w:rsidRDefault="005D4444" w:rsidP="005B30E0">
    <w:pPr>
      <w:jc w:val="center"/>
      <w:rPr>
        <w:sz w:val="16"/>
        <w:szCs w:val="16"/>
      </w:rPr>
    </w:pPr>
    <w:r w:rsidRPr="0066095D">
      <w:rPr>
        <w:rFonts w:ascii="Tahoma" w:hAnsi="Tahoma" w:cs="Tahoma"/>
        <w:sz w:val="16"/>
        <w:szCs w:val="16"/>
      </w:rPr>
      <w:t xml:space="preserve">Stránka </w:t>
    </w:r>
    <w:r w:rsidR="00AB7D40" w:rsidRPr="0066095D">
      <w:rPr>
        <w:rFonts w:ascii="Tahoma" w:hAnsi="Tahoma" w:cs="Tahoma"/>
        <w:sz w:val="16"/>
        <w:szCs w:val="16"/>
      </w:rPr>
      <w:fldChar w:fldCharType="begin"/>
    </w:r>
    <w:r w:rsidRPr="0066095D">
      <w:rPr>
        <w:rFonts w:ascii="Tahoma" w:hAnsi="Tahoma" w:cs="Tahoma"/>
        <w:sz w:val="16"/>
        <w:szCs w:val="16"/>
      </w:rPr>
      <w:instrText xml:space="preserve"> PAGE </w:instrText>
    </w:r>
    <w:r w:rsidR="00AB7D40" w:rsidRPr="0066095D">
      <w:rPr>
        <w:rFonts w:ascii="Tahoma" w:hAnsi="Tahoma" w:cs="Tahoma"/>
        <w:sz w:val="16"/>
        <w:szCs w:val="16"/>
      </w:rPr>
      <w:fldChar w:fldCharType="separate"/>
    </w:r>
    <w:r w:rsidR="007F4524">
      <w:rPr>
        <w:rFonts w:ascii="Tahoma" w:hAnsi="Tahoma" w:cs="Tahoma"/>
        <w:noProof/>
        <w:sz w:val="16"/>
        <w:szCs w:val="16"/>
      </w:rPr>
      <w:t>9</w:t>
    </w:r>
    <w:r w:rsidR="00AB7D40" w:rsidRPr="0066095D">
      <w:rPr>
        <w:rFonts w:ascii="Tahoma" w:hAnsi="Tahoma" w:cs="Tahoma"/>
        <w:sz w:val="16"/>
        <w:szCs w:val="16"/>
      </w:rPr>
      <w:fldChar w:fldCharType="end"/>
    </w:r>
    <w:r w:rsidRPr="0066095D">
      <w:rPr>
        <w:rFonts w:ascii="Tahoma" w:hAnsi="Tahoma" w:cs="Tahoma"/>
        <w:sz w:val="16"/>
        <w:szCs w:val="16"/>
      </w:rPr>
      <w:t xml:space="preserve"> z </w:t>
    </w:r>
    <w:r w:rsidR="00AB7D40" w:rsidRPr="0066095D">
      <w:rPr>
        <w:rFonts w:ascii="Tahoma" w:hAnsi="Tahoma" w:cs="Tahoma"/>
        <w:sz w:val="16"/>
        <w:szCs w:val="16"/>
      </w:rPr>
      <w:fldChar w:fldCharType="begin"/>
    </w:r>
    <w:r w:rsidRPr="0066095D">
      <w:rPr>
        <w:rFonts w:ascii="Tahoma" w:hAnsi="Tahoma" w:cs="Tahoma"/>
        <w:sz w:val="16"/>
        <w:szCs w:val="16"/>
      </w:rPr>
      <w:instrText xml:space="preserve"> NUMPAGES  </w:instrText>
    </w:r>
    <w:r w:rsidR="00AB7D40" w:rsidRPr="0066095D">
      <w:rPr>
        <w:rFonts w:ascii="Tahoma" w:hAnsi="Tahoma" w:cs="Tahoma"/>
        <w:sz w:val="16"/>
        <w:szCs w:val="16"/>
      </w:rPr>
      <w:fldChar w:fldCharType="separate"/>
    </w:r>
    <w:r w:rsidR="007F4524">
      <w:rPr>
        <w:rFonts w:ascii="Tahoma" w:hAnsi="Tahoma" w:cs="Tahoma"/>
        <w:noProof/>
        <w:sz w:val="16"/>
        <w:szCs w:val="16"/>
      </w:rPr>
      <w:t>11</w:t>
    </w:r>
    <w:r w:rsidR="00AB7D40" w:rsidRPr="0066095D">
      <w:rPr>
        <w:rFonts w:ascii="Tahoma" w:hAnsi="Tahoma" w:cs="Tahoma"/>
        <w:sz w:val="16"/>
        <w:szCs w:val="16"/>
      </w:rPr>
      <w:fldChar w:fldCharType="end"/>
    </w:r>
  </w:p>
  <w:p w14:paraId="2D506D8B" w14:textId="77777777" w:rsidR="005D4444" w:rsidRDefault="005D4444">
    <w:pPr>
      <w:pStyle w:val="Zpat"/>
      <w:rPr>
        <w:rFonts w:ascii="Calibri" w:hAnsi="Calibri" w:cs="Calibri"/>
        <w:b/>
        <w:bCs/>
        <w:sz w:val="16"/>
        <w:szCs w:val="16"/>
      </w:rPr>
    </w:pPr>
  </w:p>
  <w:p w14:paraId="018740BF" w14:textId="77777777" w:rsidR="005D4444" w:rsidRDefault="005D44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194F" w14:textId="77777777" w:rsidR="00983E34" w:rsidRDefault="00983E34">
      <w:r>
        <w:separator/>
      </w:r>
    </w:p>
  </w:footnote>
  <w:footnote w:type="continuationSeparator" w:id="0">
    <w:p w14:paraId="753E3A30" w14:textId="77777777" w:rsidR="00983E34" w:rsidRDefault="0098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F284" w14:textId="77777777" w:rsidR="005D4444" w:rsidRDefault="003539C5">
    <w:pPr>
      <w:pStyle w:val="Zhlav"/>
    </w:pPr>
    <w:r w:rsidRPr="00215FDD">
      <w:rPr>
        <w:b/>
        <w:i/>
        <w:noProof/>
        <w:sz w:val="22"/>
        <w:szCs w:val="22"/>
      </w:rPr>
      <w:drawing>
        <wp:inline distT="0" distB="0" distL="0" distR="0" wp14:anchorId="7D26C112" wp14:editId="52C9D7D5">
          <wp:extent cx="2524125" cy="1247775"/>
          <wp:effectExtent l="0" t="0" r="0" b="0"/>
          <wp:docPr id="1" name="obrázek 1" descr="MSMT_logo_text_blac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_logo_text_black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47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603A" w14:textId="77777777" w:rsidR="005D4444" w:rsidRDefault="005D4444">
    <w:pPr>
      <w:pStyle w:val="Zhlav"/>
      <w:tabs>
        <w:tab w:val="clear" w:pos="4536"/>
        <w:tab w:val="clear" w:pos="9072"/>
      </w:tabs>
      <w:rPr>
        <w:b/>
        <w:i/>
        <w:sz w:val="22"/>
        <w:szCs w:val="22"/>
      </w:rPr>
    </w:pPr>
    <w:r>
      <w:tab/>
      <w:t xml:space="preserve">           </w:t>
    </w:r>
  </w:p>
  <w:p w14:paraId="34A15A6D" w14:textId="77777777" w:rsidR="005D4444" w:rsidRDefault="005D4444">
    <w:pPr>
      <w:pStyle w:val="Zhlav"/>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A705" w14:textId="556ADDC4" w:rsidR="007F4524" w:rsidRPr="00AF235B" w:rsidRDefault="007F4524" w:rsidP="007F4524">
    <w:pPr>
      <w:pStyle w:val="Zhlav"/>
      <w:tabs>
        <w:tab w:val="clear" w:pos="4536"/>
        <w:tab w:val="clear" w:pos="9072"/>
      </w:tabs>
      <w:jc w:val="center"/>
      <w:rPr>
        <w:rFonts w:ascii="Tahoma" w:hAnsi="Tahoma" w:cs="Tahoma"/>
        <w:b/>
        <w:i/>
        <w:sz w:val="18"/>
        <w:szCs w:val="18"/>
      </w:rPr>
    </w:pPr>
    <w:r w:rsidRPr="00AF235B">
      <w:rPr>
        <w:rFonts w:ascii="Tahoma" w:hAnsi="Tahoma" w:cs="Tahoma"/>
        <w:sz w:val="18"/>
        <w:szCs w:val="18"/>
      </w:rPr>
      <w:t>SOD</w:t>
    </w:r>
    <w:r w:rsidR="000C7CF2" w:rsidRPr="00AF235B">
      <w:rPr>
        <w:rFonts w:ascii="Tahoma" w:hAnsi="Tahoma" w:cs="Tahoma"/>
        <w:sz w:val="18"/>
        <w:szCs w:val="18"/>
      </w:rPr>
      <w:t xml:space="preserve"> č. OISM/</w:t>
    </w:r>
    <w:r w:rsidR="001126C5">
      <w:rPr>
        <w:rFonts w:ascii="Tahoma" w:hAnsi="Tahoma" w:cs="Tahoma"/>
        <w:sz w:val="18"/>
        <w:szCs w:val="18"/>
      </w:rPr>
      <w:t>2023</w:t>
    </w:r>
    <w:r w:rsidR="000C7CF2" w:rsidRPr="00AF235B">
      <w:rPr>
        <w:rFonts w:ascii="Tahoma" w:hAnsi="Tahoma" w:cs="Tahoma"/>
        <w:sz w:val="18"/>
        <w:szCs w:val="18"/>
      </w:rPr>
      <w:t>/</w:t>
    </w:r>
    <w:proofErr w:type="spellStart"/>
    <w:r w:rsidR="000C7CF2" w:rsidRPr="00AF235B">
      <w:rPr>
        <w:rFonts w:ascii="Tahoma" w:hAnsi="Tahoma" w:cs="Tahoma"/>
        <w:sz w:val="18"/>
        <w:szCs w:val="18"/>
        <w:highlight w:val="cyan"/>
      </w:rPr>
      <w:t>xxx</w:t>
    </w:r>
    <w:proofErr w:type="spellEnd"/>
    <w:r w:rsidR="007E15F9" w:rsidRPr="00AF235B">
      <w:rPr>
        <w:rFonts w:ascii="Tahoma" w:hAnsi="Tahoma" w:cs="Tahoma"/>
        <w:sz w:val="18"/>
        <w:szCs w:val="18"/>
      </w:rPr>
      <w:t>:</w:t>
    </w:r>
    <w:r w:rsidRPr="00AF235B">
      <w:rPr>
        <w:rFonts w:ascii="Tahoma" w:hAnsi="Tahoma" w:cs="Tahoma"/>
        <w:sz w:val="18"/>
        <w:szCs w:val="18"/>
      </w:rPr>
      <w:t xml:space="preserve"> </w:t>
    </w:r>
    <w:r w:rsidR="000C7CF2" w:rsidRPr="00AF235B">
      <w:rPr>
        <w:rFonts w:ascii="Tahoma" w:hAnsi="Tahoma" w:cs="Tahoma"/>
        <w:sz w:val="18"/>
        <w:szCs w:val="18"/>
      </w:rPr>
      <w:t>„</w:t>
    </w:r>
    <w:r w:rsidR="001A5ECB" w:rsidRPr="001A5ECB">
      <w:rPr>
        <w:rFonts w:ascii="Tahoma" w:hAnsi="Tahoma" w:cs="Tahoma"/>
        <w:sz w:val="18"/>
        <w:szCs w:val="18"/>
      </w:rPr>
      <w:t xml:space="preserve">Modernizace učeben v budově ZŠ Nejdek, Karlovarská, </w:t>
    </w:r>
    <w:proofErr w:type="spellStart"/>
    <w:r w:rsidR="001A5ECB" w:rsidRPr="001A5ECB">
      <w:rPr>
        <w:rFonts w:ascii="Tahoma" w:hAnsi="Tahoma" w:cs="Tahoma"/>
        <w:sz w:val="18"/>
        <w:szCs w:val="18"/>
      </w:rPr>
      <w:t>p.o</w:t>
    </w:r>
    <w:proofErr w:type="spellEnd"/>
    <w:r w:rsidR="001A5ECB">
      <w:rPr>
        <w:rFonts w:ascii="Tahoma" w:hAnsi="Tahoma" w:cs="Tahoma"/>
        <w:sz w:val="18"/>
        <w:szCs w:val="18"/>
      </w:rPr>
      <w:t>.</w:t>
    </w:r>
    <w:r w:rsidR="000C7CF2" w:rsidRPr="006A24DA">
      <w:rPr>
        <w:rFonts w:ascii="Tahoma" w:hAnsi="Tahoma" w:cs="Tahoma"/>
        <w:sz w:val="18"/>
        <w:szCs w:val="18"/>
      </w:rPr>
      <w:t>“</w:t>
    </w:r>
  </w:p>
  <w:p w14:paraId="3F3349E7" w14:textId="77777777" w:rsidR="007F4524" w:rsidRDefault="007F4524">
    <w:pPr>
      <w:pStyle w:val="Zhlav"/>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43DF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 w15:restartNumberingAfterBreak="0">
    <w:nsid w:val="03D06E8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15:restartNumberingAfterBreak="0">
    <w:nsid w:val="0E6C06C2"/>
    <w:multiLevelType w:val="hybridMultilevel"/>
    <w:tmpl w:val="DA1E59C8"/>
    <w:lvl w:ilvl="0" w:tplc="7D44F60E">
      <w:start w:val="1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78438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 w15:restartNumberingAfterBreak="0">
    <w:nsid w:val="15981972"/>
    <w:multiLevelType w:val="hybridMultilevel"/>
    <w:tmpl w:val="D27A3DA2"/>
    <w:lvl w:ilvl="0" w:tplc="04050001">
      <w:start w:val="1"/>
      <w:numFmt w:val="bullet"/>
      <w:lvlText w:val=""/>
      <w:lvlJc w:val="left"/>
      <w:pPr>
        <w:ind w:left="1280" w:hanging="360"/>
      </w:pPr>
      <w:rPr>
        <w:rFonts w:ascii="Symbol" w:hAnsi="Symbol" w:hint="default"/>
      </w:rPr>
    </w:lvl>
    <w:lvl w:ilvl="1" w:tplc="04050003" w:tentative="1">
      <w:start w:val="1"/>
      <w:numFmt w:val="bullet"/>
      <w:lvlText w:val="o"/>
      <w:lvlJc w:val="left"/>
      <w:pPr>
        <w:ind w:left="2000" w:hanging="360"/>
      </w:pPr>
      <w:rPr>
        <w:rFonts w:ascii="Courier New" w:hAnsi="Courier New" w:hint="default"/>
      </w:rPr>
    </w:lvl>
    <w:lvl w:ilvl="2" w:tplc="04050005" w:tentative="1">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6" w15:restartNumberingAfterBreak="0">
    <w:nsid w:val="1E112EFD"/>
    <w:multiLevelType w:val="singleLevel"/>
    <w:tmpl w:val="FFD64FEE"/>
    <w:lvl w:ilvl="0">
      <w:start w:val="1"/>
      <w:numFmt w:val="decimal"/>
      <w:lvlText w:val="%1."/>
      <w:lvlJc w:val="left"/>
      <w:pPr>
        <w:tabs>
          <w:tab w:val="num" w:pos="360"/>
        </w:tabs>
        <w:ind w:left="360" w:hanging="360"/>
      </w:pPr>
      <w:rPr>
        <w:rFonts w:cs="Times New Roman"/>
        <w:b w:val="0"/>
        <w:bCs w:val="0"/>
        <w:color w:val="auto"/>
      </w:rPr>
    </w:lvl>
  </w:abstractNum>
  <w:abstractNum w:abstractNumId="7" w15:restartNumberingAfterBreak="0">
    <w:nsid w:val="21672418"/>
    <w:multiLevelType w:val="singleLevel"/>
    <w:tmpl w:val="FEBACF2A"/>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1673744"/>
    <w:multiLevelType w:val="hybridMultilevel"/>
    <w:tmpl w:val="BA24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A3BD1"/>
    <w:multiLevelType w:val="hybridMultilevel"/>
    <w:tmpl w:val="2EA61E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31322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9F0531"/>
    <w:multiLevelType w:val="singleLevel"/>
    <w:tmpl w:val="FEBACF2A"/>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2AF357E8"/>
    <w:multiLevelType w:val="hybridMultilevel"/>
    <w:tmpl w:val="3D58E3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76F1F"/>
    <w:multiLevelType w:val="singleLevel"/>
    <w:tmpl w:val="E8E8A548"/>
    <w:lvl w:ilvl="0">
      <w:start w:val="1"/>
      <w:numFmt w:val="decimal"/>
      <w:lvlText w:val="%1."/>
      <w:lvlJc w:val="left"/>
      <w:pPr>
        <w:tabs>
          <w:tab w:val="num" w:pos="360"/>
        </w:tabs>
        <w:ind w:left="360" w:hanging="360"/>
      </w:pPr>
      <w:rPr>
        <w:rFonts w:cs="Times New Roman"/>
      </w:rPr>
    </w:lvl>
  </w:abstractNum>
  <w:abstractNum w:abstractNumId="14" w15:restartNumberingAfterBreak="0">
    <w:nsid w:val="3B992036"/>
    <w:multiLevelType w:val="singleLevel"/>
    <w:tmpl w:val="FBA0EEA6"/>
    <w:lvl w:ilvl="0">
      <w:start w:val="1"/>
      <w:numFmt w:val="decimal"/>
      <w:lvlText w:val="%1."/>
      <w:lvlJc w:val="left"/>
      <w:pPr>
        <w:tabs>
          <w:tab w:val="num" w:pos="360"/>
        </w:tabs>
        <w:ind w:left="360" w:hanging="360"/>
      </w:pPr>
      <w:rPr>
        <w:rFonts w:cs="Times New Roman"/>
        <w:b w:val="0"/>
        <w:bCs w:val="0"/>
        <w:color w:val="auto"/>
      </w:rPr>
    </w:lvl>
  </w:abstractNum>
  <w:abstractNum w:abstractNumId="15" w15:restartNumberingAfterBreak="0">
    <w:nsid w:val="3D122A8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15:restartNumberingAfterBreak="0">
    <w:nsid w:val="45CC785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15:restartNumberingAfterBreak="0">
    <w:nsid w:val="46740B0D"/>
    <w:multiLevelType w:val="hybridMultilevel"/>
    <w:tmpl w:val="A622DCA8"/>
    <w:lvl w:ilvl="0" w:tplc="A8FAF710">
      <w:start w:val="1"/>
      <w:numFmt w:val="lowerLetter"/>
      <w:pStyle w:val="Styl-normln-slo-odsazen"/>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92B4BC1"/>
    <w:multiLevelType w:val="hybridMultilevel"/>
    <w:tmpl w:val="E4E498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CC2288"/>
    <w:multiLevelType w:val="singleLevel"/>
    <w:tmpl w:val="0405000F"/>
    <w:lvl w:ilvl="0">
      <w:start w:val="1"/>
      <w:numFmt w:val="decimal"/>
      <w:lvlText w:val="%1."/>
      <w:lvlJc w:val="left"/>
      <w:pPr>
        <w:ind w:left="720" w:hanging="360"/>
      </w:pPr>
    </w:lvl>
  </w:abstractNum>
  <w:abstractNum w:abstractNumId="20" w15:restartNumberingAfterBreak="0">
    <w:nsid w:val="4FC16D01"/>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21" w15:restartNumberingAfterBreak="0">
    <w:nsid w:val="549227B9"/>
    <w:multiLevelType w:val="singleLevel"/>
    <w:tmpl w:val="FEBACF2A"/>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54D1223D"/>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23" w15:restartNumberingAfterBreak="0">
    <w:nsid w:val="54DD79C6"/>
    <w:multiLevelType w:val="hybridMultilevel"/>
    <w:tmpl w:val="FEDA7A90"/>
    <w:lvl w:ilvl="0" w:tplc="87D8EF38">
      <w:start w:val="1"/>
      <w:numFmt w:val="upperRoman"/>
      <w:pStyle w:val="Nadpis1"/>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4" w15:restartNumberingAfterBreak="0">
    <w:nsid w:val="55902DC2"/>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25" w15:restartNumberingAfterBreak="0">
    <w:nsid w:val="56012E00"/>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6" w15:restartNumberingAfterBreak="0">
    <w:nsid w:val="586444B1"/>
    <w:multiLevelType w:val="singleLevel"/>
    <w:tmpl w:val="8652713A"/>
    <w:lvl w:ilvl="0">
      <w:start w:val="1"/>
      <w:numFmt w:val="decimal"/>
      <w:lvlText w:val="%1."/>
      <w:lvlJc w:val="left"/>
      <w:pPr>
        <w:tabs>
          <w:tab w:val="num" w:pos="360"/>
        </w:tabs>
        <w:ind w:left="360" w:hanging="360"/>
      </w:pPr>
      <w:rPr>
        <w:rFonts w:cs="Times New Roman"/>
        <w:b w:val="0"/>
        <w:bCs w:val="0"/>
        <w:color w:val="auto"/>
      </w:rPr>
    </w:lvl>
  </w:abstractNum>
  <w:abstractNum w:abstractNumId="27" w15:restartNumberingAfterBreak="0">
    <w:nsid w:val="5DFA118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8" w15:restartNumberingAfterBreak="0">
    <w:nsid w:val="667310F5"/>
    <w:multiLevelType w:val="singleLevel"/>
    <w:tmpl w:val="B9380E12"/>
    <w:lvl w:ilvl="0">
      <w:start w:val="1"/>
      <w:numFmt w:val="lowerLetter"/>
      <w:lvlText w:val="%1)"/>
      <w:lvlJc w:val="left"/>
      <w:pPr>
        <w:tabs>
          <w:tab w:val="num" w:pos="360"/>
        </w:tabs>
        <w:ind w:left="360" w:hanging="360"/>
      </w:pPr>
      <w:rPr>
        <w:rFonts w:cs="Times New Roman"/>
        <w:b w:val="0"/>
        <w:i w:val="0"/>
      </w:rPr>
    </w:lvl>
  </w:abstractNum>
  <w:abstractNum w:abstractNumId="29" w15:restartNumberingAfterBreak="0">
    <w:nsid w:val="69E015B6"/>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30" w15:restartNumberingAfterBreak="0">
    <w:nsid w:val="727717B4"/>
    <w:multiLevelType w:val="singleLevel"/>
    <w:tmpl w:val="320A26AA"/>
    <w:lvl w:ilvl="0">
      <w:start w:val="1"/>
      <w:numFmt w:val="lowerLetter"/>
      <w:lvlText w:val="%1)"/>
      <w:legacy w:legacy="1" w:legacySpace="0" w:legacyIndent="360"/>
      <w:lvlJc w:val="left"/>
      <w:pPr>
        <w:ind w:left="700" w:hanging="360"/>
      </w:pPr>
      <w:rPr>
        <w:rFonts w:cs="Times New Roman"/>
      </w:rPr>
    </w:lvl>
  </w:abstractNum>
  <w:abstractNum w:abstractNumId="31" w15:restartNumberingAfterBreak="0">
    <w:nsid w:val="72BE2D42"/>
    <w:multiLevelType w:val="hybridMultilevel"/>
    <w:tmpl w:val="D37010C4"/>
    <w:lvl w:ilvl="0" w:tplc="CD50175E">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2BF50B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3" w15:restartNumberingAfterBreak="0">
    <w:nsid w:val="748550AC"/>
    <w:multiLevelType w:val="singleLevel"/>
    <w:tmpl w:val="2C4236B4"/>
    <w:lvl w:ilvl="0">
      <w:start w:val="1"/>
      <w:numFmt w:val="lowerLetter"/>
      <w:lvlText w:val="%1)"/>
      <w:lvlJc w:val="left"/>
      <w:pPr>
        <w:tabs>
          <w:tab w:val="num" w:pos="360"/>
        </w:tabs>
        <w:ind w:left="360" w:hanging="360"/>
      </w:pPr>
      <w:rPr>
        <w:rFonts w:cs="Times New Roman"/>
        <w:b w:val="0"/>
        <w:i w:val="0"/>
      </w:rPr>
    </w:lvl>
  </w:abstractNum>
  <w:abstractNum w:abstractNumId="34" w15:restartNumberingAfterBreak="0">
    <w:nsid w:val="75685D78"/>
    <w:multiLevelType w:val="singleLevel"/>
    <w:tmpl w:val="320A26AA"/>
    <w:lvl w:ilvl="0">
      <w:start w:val="1"/>
      <w:numFmt w:val="lowerLetter"/>
      <w:lvlText w:val="%1)"/>
      <w:legacy w:legacy="1" w:legacySpace="0" w:legacyIndent="360"/>
      <w:lvlJc w:val="left"/>
      <w:pPr>
        <w:ind w:left="360" w:hanging="360"/>
      </w:pPr>
      <w:rPr>
        <w:rFonts w:cs="Times New Roman"/>
      </w:rPr>
    </w:lvl>
  </w:abstractNum>
  <w:abstractNum w:abstractNumId="35" w15:restartNumberingAfterBreak="0">
    <w:nsid w:val="7AC8163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6" w15:restartNumberingAfterBreak="0">
    <w:nsid w:val="7D7827AD"/>
    <w:multiLevelType w:val="hybridMultilevel"/>
    <w:tmpl w:val="B28E6BB0"/>
    <w:lvl w:ilvl="0" w:tplc="8898CA92">
      <w:start w:val="1"/>
      <w:numFmt w:val="lowerLetter"/>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662738399">
    <w:abstractNumId w:val="17"/>
  </w:num>
  <w:num w:numId="2" w16cid:durableId="789401560">
    <w:abstractNumId w:val="29"/>
  </w:num>
  <w:num w:numId="3" w16cid:durableId="1547451458">
    <w:abstractNumId w:val="30"/>
  </w:num>
  <w:num w:numId="4" w16cid:durableId="1400440003">
    <w:abstractNumId w:val="34"/>
  </w:num>
  <w:num w:numId="5" w16cid:durableId="566767163">
    <w:abstractNumId w:val="21"/>
  </w:num>
  <w:num w:numId="6" w16cid:durableId="52317476">
    <w:abstractNumId w:val="0"/>
    <w:lvlOverride w:ilvl="0">
      <w:lvl w:ilvl="0">
        <w:numFmt w:val="bullet"/>
        <w:lvlText w:val="-"/>
        <w:legacy w:legacy="1" w:legacySpace="0" w:legacyIndent="360"/>
        <w:lvlJc w:val="left"/>
        <w:pPr>
          <w:ind w:left="700" w:hanging="360"/>
        </w:pPr>
      </w:lvl>
    </w:lvlOverride>
  </w:num>
  <w:num w:numId="7" w16cid:durableId="1825001395">
    <w:abstractNumId w:val="7"/>
  </w:num>
  <w:num w:numId="8" w16cid:durableId="705061028">
    <w:abstractNumId w:val="24"/>
  </w:num>
  <w:num w:numId="9" w16cid:durableId="346298346">
    <w:abstractNumId w:val="22"/>
  </w:num>
  <w:num w:numId="10" w16cid:durableId="873931225">
    <w:abstractNumId w:val="20"/>
  </w:num>
  <w:num w:numId="11" w16cid:durableId="1198590029">
    <w:abstractNumId w:val="28"/>
  </w:num>
  <w:num w:numId="12" w16cid:durableId="1587574147">
    <w:abstractNumId w:val="16"/>
  </w:num>
  <w:num w:numId="13" w16cid:durableId="196433844">
    <w:abstractNumId w:val="13"/>
  </w:num>
  <w:num w:numId="14" w16cid:durableId="2034457850">
    <w:abstractNumId w:val="33"/>
  </w:num>
  <w:num w:numId="15" w16cid:durableId="490753888">
    <w:abstractNumId w:val="26"/>
  </w:num>
  <w:num w:numId="16" w16cid:durableId="503980495">
    <w:abstractNumId w:val="1"/>
  </w:num>
  <w:num w:numId="17" w16cid:durableId="1552769557">
    <w:abstractNumId w:val="14"/>
  </w:num>
  <w:num w:numId="18" w16cid:durableId="754547446">
    <w:abstractNumId w:val="32"/>
  </w:num>
  <w:num w:numId="19" w16cid:durableId="138304507">
    <w:abstractNumId w:val="2"/>
  </w:num>
  <w:num w:numId="20" w16cid:durableId="1865441402">
    <w:abstractNumId w:val="25"/>
  </w:num>
  <w:num w:numId="21" w16cid:durableId="934628648">
    <w:abstractNumId w:val="35"/>
  </w:num>
  <w:num w:numId="22" w16cid:durableId="1252618359">
    <w:abstractNumId w:val="15"/>
  </w:num>
  <w:num w:numId="23" w16cid:durableId="1418556245">
    <w:abstractNumId w:val="4"/>
  </w:num>
  <w:num w:numId="24" w16cid:durableId="2015256122">
    <w:abstractNumId w:val="27"/>
  </w:num>
  <w:num w:numId="25" w16cid:durableId="1909923703">
    <w:abstractNumId w:val="6"/>
  </w:num>
  <w:num w:numId="26" w16cid:durableId="681006511">
    <w:abstractNumId w:val="19"/>
  </w:num>
  <w:num w:numId="27" w16cid:durableId="1608153492">
    <w:abstractNumId w:val="10"/>
  </w:num>
  <w:num w:numId="28" w16cid:durableId="1428966624">
    <w:abstractNumId w:val="12"/>
  </w:num>
  <w:num w:numId="29" w16cid:durableId="99226935">
    <w:abstractNumId w:val="15"/>
    <w:lvlOverride w:ilvl="0">
      <w:startOverride w:val="1"/>
    </w:lvlOverride>
  </w:num>
  <w:num w:numId="30" w16cid:durableId="1106075957">
    <w:abstractNumId w:val="36"/>
  </w:num>
  <w:num w:numId="31" w16cid:durableId="1761295973">
    <w:abstractNumId w:val="5"/>
  </w:num>
  <w:num w:numId="32" w16cid:durableId="1939216248">
    <w:abstractNumId w:val="3"/>
  </w:num>
  <w:num w:numId="33" w16cid:durableId="1528366280">
    <w:abstractNumId w:val="31"/>
  </w:num>
  <w:num w:numId="34" w16cid:durableId="1548562269">
    <w:abstractNumId w:val="23"/>
  </w:num>
  <w:num w:numId="35" w16cid:durableId="1547064817">
    <w:abstractNumId w:val="11"/>
  </w:num>
  <w:num w:numId="36" w16cid:durableId="1005590913">
    <w:abstractNumId w:val="9"/>
  </w:num>
  <w:num w:numId="37" w16cid:durableId="1978100466">
    <w:abstractNumId w:val="8"/>
  </w:num>
  <w:num w:numId="38" w16cid:durableId="2080782788">
    <w:abstractNumId w:val="18"/>
  </w:num>
  <w:num w:numId="39" w16cid:durableId="1890531124">
    <w:abstractNumId w:val="35"/>
    <w:lvlOverride w:ilvl="0">
      <w:startOverride w:val="1"/>
    </w:lvlOverride>
  </w:num>
  <w:num w:numId="40" w16cid:durableId="186599945">
    <w:abstractNumId w:val="33"/>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documentProtection w:edit="readOnly" w:enforcement="1" w:cryptProviderType="rsaAES" w:cryptAlgorithmClass="hash" w:cryptAlgorithmType="typeAny" w:cryptAlgorithmSid="14" w:cryptSpinCount="100000" w:hash="Xlgv7KzqQwwSGUQcgQLOD/mwaPUwBYImhB5ooZjS1Jo2MCS6tgrsEuJPk44I5tzCsM/Co+RLedjJPJv4XauIqg==" w:salt="IXVv/HuxhqI/nna58kLKGA=="/>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AB"/>
    <w:rsid w:val="000019D5"/>
    <w:rsid w:val="0003751C"/>
    <w:rsid w:val="00047CD9"/>
    <w:rsid w:val="00050671"/>
    <w:rsid w:val="000576B9"/>
    <w:rsid w:val="000732B0"/>
    <w:rsid w:val="00074A47"/>
    <w:rsid w:val="00091CCC"/>
    <w:rsid w:val="00095200"/>
    <w:rsid w:val="000A3A12"/>
    <w:rsid w:val="000A40A0"/>
    <w:rsid w:val="000A7839"/>
    <w:rsid w:val="000B15A4"/>
    <w:rsid w:val="000B5027"/>
    <w:rsid w:val="000C20E5"/>
    <w:rsid w:val="000C5A0E"/>
    <w:rsid w:val="000C7CF2"/>
    <w:rsid w:val="000D0883"/>
    <w:rsid w:val="000D3015"/>
    <w:rsid w:val="000E3B1F"/>
    <w:rsid w:val="000F1E82"/>
    <w:rsid w:val="001056C5"/>
    <w:rsid w:val="001126C5"/>
    <w:rsid w:val="001153AA"/>
    <w:rsid w:val="00122EA7"/>
    <w:rsid w:val="00123FFD"/>
    <w:rsid w:val="001402FD"/>
    <w:rsid w:val="00140B94"/>
    <w:rsid w:val="00145ECC"/>
    <w:rsid w:val="001475AD"/>
    <w:rsid w:val="0015278E"/>
    <w:rsid w:val="00154A8F"/>
    <w:rsid w:val="00157027"/>
    <w:rsid w:val="0015730F"/>
    <w:rsid w:val="0016415D"/>
    <w:rsid w:val="00173528"/>
    <w:rsid w:val="0017458E"/>
    <w:rsid w:val="00182995"/>
    <w:rsid w:val="001867D2"/>
    <w:rsid w:val="0019336C"/>
    <w:rsid w:val="001A0D86"/>
    <w:rsid w:val="001A5ECB"/>
    <w:rsid w:val="001B393D"/>
    <w:rsid w:val="001B4143"/>
    <w:rsid w:val="001B619C"/>
    <w:rsid w:val="001C090F"/>
    <w:rsid w:val="001F1284"/>
    <w:rsid w:val="001F37F6"/>
    <w:rsid w:val="00200E5C"/>
    <w:rsid w:val="00201FE8"/>
    <w:rsid w:val="0020750E"/>
    <w:rsid w:val="00212A71"/>
    <w:rsid w:val="00212D13"/>
    <w:rsid w:val="00214632"/>
    <w:rsid w:val="00215FDD"/>
    <w:rsid w:val="0022102C"/>
    <w:rsid w:val="00232A05"/>
    <w:rsid w:val="00237932"/>
    <w:rsid w:val="00241324"/>
    <w:rsid w:val="00244998"/>
    <w:rsid w:val="00245289"/>
    <w:rsid w:val="0025021C"/>
    <w:rsid w:val="00251213"/>
    <w:rsid w:val="00251C14"/>
    <w:rsid w:val="00254023"/>
    <w:rsid w:val="00261132"/>
    <w:rsid w:val="00263B26"/>
    <w:rsid w:val="00271AEA"/>
    <w:rsid w:val="00273335"/>
    <w:rsid w:val="00275A76"/>
    <w:rsid w:val="002776DD"/>
    <w:rsid w:val="00277885"/>
    <w:rsid w:val="00280379"/>
    <w:rsid w:val="0028436E"/>
    <w:rsid w:val="0028552D"/>
    <w:rsid w:val="002939A3"/>
    <w:rsid w:val="002A0061"/>
    <w:rsid w:val="002A0211"/>
    <w:rsid w:val="002D392C"/>
    <w:rsid w:val="002E2D86"/>
    <w:rsid w:val="002E3234"/>
    <w:rsid w:val="002F242A"/>
    <w:rsid w:val="002F364D"/>
    <w:rsid w:val="00305CA1"/>
    <w:rsid w:val="0030600B"/>
    <w:rsid w:val="00306217"/>
    <w:rsid w:val="003062B3"/>
    <w:rsid w:val="0031140E"/>
    <w:rsid w:val="00313CE9"/>
    <w:rsid w:val="00324FE9"/>
    <w:rsid w:val="00326E4F"/>
    <w:rsid w:val="00332CBD"/>
    <w:rsid w:val="00346541"/>
    <w:rsid w:val="003539C5"/>
    <w:rsid w:val="0036627D"/>
    <w:rsid w:val="003729E9"/>
    <w:rsid w:val="003737FB"/>
    <w:rsid w:val="003A2380"/>
    <w:rsid w:val="003A2F32"/>
    <w:rsid w:val="003A342E"/>
    <w:rsid w:val="003A3676"/>
    <w:rsid w:val="003B4962"/>
    <w:rsid w:val="003B7D79"/>
    <w:rsid w:val="003C119B"/>
    <w:rsid w:val="003C5518"/>
    <w:rsid w:val="003D14D6"/>
    <w:rsid w:val="003D246C"/>
    <w:rsid w:val="003D7565"/>
    <w:rsid w:val="003E0634"/>
    <w:rsid w:val="003E06C9"/>
    <w:rsid w:val="003E3CE1"/>
    <w:rsid w:val="003E7EB5"/>
    <w:rsid w:val="003F26B0"/>
    <w:rsid w:val="003F54C0"/>
    <w:rsid w:val="00400B8C"/>
    <w:rsid w:val="00401256"/>
    <w:rsid w:val="0040380E"/>
    <w:rsid w:val="00404F85"/>
    <w:rsid w:val="00411606"/>
    <w:rsid w:val="00412873"/>
    <w:rsid w:val="0042492E"/>
    <w:rsid w:val="00433F5C"/>
    <w:rsid w:val="0044145B"/>
    <w:rsid w:val="00441826"/>
    <w:rsid w:val="00443664"/>
    <w:rsid w:val="00443A80"/>
    <w:rsid w:val="00446C73"/>
    <w:rsid w:val="00451D72"/>
    <w:rsid w:val="0046045B"/>
    <w:rsid w:val="00460DDF"/>
    <w:rsid w:val="004715B5"/>
    <w:rsid w:val="004769EF"/>
    <w:rsid w:val="0049049A"/>
    <w:rsid w:val="00490D93"/>
    <w:rsid w:val="004A5BEE"/>
    <w:rsid w:val="004B5BCC"/>
    <w:rsid w:val="004C51ED"/>
    <w:rsid w:val="004D2BFB"/>
    <w:rsid w:val="004D6742"/>
    <w:rsid w:val="004E0804"/>
    <w:rsid w:val="004E1370"/>
    <w:rsid w:val="004F132F"/>
    <w:rsid w:val="004F77F0"/>
    <w:rsid w:val="005050E7"/>
    <w:rsid w:val="005107A9"/>
    <w:rsid w:val="00512FA1"/>
    <w:rsid w:val="00514E3C"/>
    <w:rsid w:val="0052126E"/>
    <w:rsid w:val="00523966"/>
    <w:rsid w:val="00530D9F"/>
    <w:rsid w:val="00535C4E"/>
    <w:rsid w:val="00540057"/>
    <w:rsid w:val="005412DA"/>
    <w:rsid w:val="00547F62"/>
    <w:rsid w:val="00551F01"/>
    <w:rsid w:val="00562CDA"/>
    <w:rsid w:val="00565501"/>
    <w:rsid w:val="00587C62"/>
    <w:rsid w:val="005A52CD"/>
    <w:rsid w:val="005A5BD4"/>
    <w:rsid w:val="005B30E0"/>
    <w:rsid w:val="005B3BA3"/>
    <w:rsid w:val="005C7B98"/>
    <w:rsid w:val="005D2F61"/>
    <w:rsid w:val="005D4444"/>
    <w:rsid w:val="005D6DE7"/>
    <w:rsid w:val="005E0D2C"/>
    <w:rsid w:val="005E1FC5"/>
    <w:rsid w:val="005F0F3E"/>
    <w:rsid w:val="005F1353"/>
    <w:rsid w:val="005F22A6"/>
    <w:rsid w:val="005F2FE0"/>
    <w:rsid w:val="006114F7"/>
    <w:rsid w:val="00614717"/>
    <w:rsid w:val="00616527"/>
    <w:rsid w:val="00622353"/>
    <w:rsid w:val="00632EEB"/>
    <w:rsid w:val="00636BB8"/>
    <w:rsid w:val="006448B2"/>
    <w:rsid w:val="00645507"/>
    <w:rsid w:val="006519D0"/>
    <w:rsid w:val="006577EB"/>
    <w:rsid w:val="00657E17"/>
    <w:rsid w:val="0066095D"/>
    <w:rsid w:val="006611E9"/>
    <w:rsid w:val="00662602"/>
    <w:rsid w:val="00675DAB"/>
    <w:rsid w:val="00676FC4"/>
    <w:rsid w:val="006933E5"/>
    <w:rsid w:val="006A24DA"/>
    <w:rsid w:val="006B0C2B"/>
    <w:rsid w:val="006D5A8D"/>
    <w:rsid w:val="006D7166"/>
    <w:rsid w:val="006E1DCF"/>
    <w:rsid w:val="006F7747"/>
    <w:rsid w:val="00702892"/>
    <w:rsid w:val="0070302E"/>
    <w:rsid w:val="00704B38"/>
    <w:rsid w:val="00710D7B"/>
    <w:rsid w:val="00713A92"/>
    <w:rsid w:val="00720D86"/>
    <w:rsid w:val="00724789"/>
    <w:rsid w:val="00732576"/>
    <w:rsid w:val="00734123"/>
    <w:rsid w:val="00746969"/>
    <w:rsid w:val="00746C93"/>
    <w:rsid w:val="00750160"/>
    <w:rsid w:val="00752EAC"/>
    <w:rsid w:val="00753E19"/>
    <w:rsid w:val="00754232"/>
    <w:rsid w:val="007572F5"/>
    <w:rsid w:val="0076009D"/>
    <w:rsid w:val="0078158C"/>
    <w:rsid w:val="007936FD"/>
    <w:rsid w:val="007A3779"/>
    <w:rsid w:val="007B68E0"/>
    <w:rsid w:val="007C0191"/>
    <w:rsid w:val="007C3A6D"/>
    <w:rsid w:val="007C6F6F"/>
    <w:rsid w:val="007C7152"/>
    <w:rsid w:val="007D51E8"/>
    <w:rsid w:val="007D7969"/>
    <w:rsid w:val="007E15F9"/>
    <w:rsid w:val="007E2FF7"/>
    <w:rsid w:val="007F4524"/>
    <w:rsid w:val="008062DD"/>
    <w:rsid w:val="008124A8"/>
    <w:rsid w:val="008130D0"/>
    <w:rsid w:val="0081644A"/>
    <w:rsid w:val="00827010"/>
    <w:rsid w:val="0083157B"/>
    <w:rsid w:val="00831EAE"/>
    <w:rsid w:val="00833796"/>
    <w:rsid w:val="00835157"/>
    <w:rsid w:val="008514B2"/>
    <w:rsid w:val="008535FD"/>
    <w:rsid w:val="0086765F"/>
    <w:rsid w:val="0087705C"/>
    <w:rsid w:val="00886565"/>
    <w:rsid w:val="00894EB1"/>
    <w:rsid w:val="008A0F65"/>
    <w:rsid w:val="008B4261"/>
    <w:rsid w:val="008B664F"/>
    <w:rsid w:val="008B7076"/>
    <w:rsid w:val="008B733C"/>
    <w:rsid w:val="008C1C0E"/>
    <w:rsid w:val="008E1FFE"/>
    <w:rsid w:val="008E2468"/>
    <w:rsid w:val="008F117B"/>
    <w:rsid w:val="008F2881"/>
    <w:rsid w:val="00912EEE"/>
    <w:rsid w:val="00914BD5"/>
    <w:rsid w:val="00915E50"/>
    <w:rsid w:val="00921C13"/>
    <w:rsid w:val="00925892"/>
    <w:rsid w:val="00927904"/>
    <w:rsid w:val="00933E75"/>
    <w:rsid w:val="009353EA"/>
    <w:rsid w:val="00941211"/>
    <w:rsid w:val="00942BA1"/>
    <w:rsid w:val="0094723B"/>
    <w:rsid w:val="00953C0F"/>
    <w:rsid w:val="00953DAB"/>
    <w:rsid w:val="009632CF"/>
    <w:rsid w:val="00975130"/>
    <w:rsid w:val="00975D1C"/>
    <w:rsid w:val="00983E34"/>
    <w:rsid w:val="00984FB5"/>
    <w:rsid w:val="00987539"/>
    <w:rsid w:val="00995380"/>
    <w:rsid w:val="00995C6E"/>
    <w:rsid w:val="009A5401"/>
    <w:rsid w:val="009A72ED"/>
    <w:rsid w:val="009B193D"/>
    <w:rsid w:val="009B1A0B"/>
    <w:rsid w:val="009B3F04"/>
    <w:rsid w:val="009B419E"/>
    <w:rsid w:val="009B647D"/>
    <w:rsid w:val="009C2BCE"/>
    <w:rsid w:val="009C630E"/>
    <w:rsid w:val="009C6A21"/>
    <w:rsid w:val="009D171E"/>
    <w:rsid w:val="009D683C"/>
    <w:rsid w:val="009E07D4"/>
    <w:rsid w:val="009E1D3A"/>
    <w:rsid w:val="009E3D0F"/>
    <w:rsid w:val="009E5176"/>
    <w:rsid w:val="009E6809"/>
    <w:rsid w:val="009F0E4C"/>
    <w:rsid w:val="009F3C3D"/>
    <w:rsid w:val="009F49A1"/>
    <w:rsid w:val="00A005DC"/>
    <w:rsid w:val="00A03D9B"/>
    <w:rsid w:val="00A1239A"/>
    <w:rsid w:val="00A14ED5"/>
    <w:rsid w:val="00A20AC6"/>
    <w:rsid w:val="00A21DE8"/>
    <w:rsid w:val="00A25450"/>
    <w:rsid w:val="00A37B1E"/>
    <w:rsid w:val="00A40BA9"/>
    <w:rsid w:val="00A51B0F"/>
    <w:rsid w:val="00A6355F"/>
    <w:rsid w:val="00A63BF7"/>
    <w:rsid w:val="00A645A4"/>
    <w:rsid w:val="00A64A0B"/>
    <w:rsid w:val="00A75658"/>
    <w:rsid w:val="00A830FC"/>
    <w:rsid w:val="00A84C1F"/>
    <w:rsid w:val="00A95008"/>
    <w:rsid w:val="00AA21AD"/>
    <w:rsid w:val="00AA7A41"/>
    <w:rsid w:val="00AB1936"/>
    <w:rsid w:val="00AB1943"/>
    <w:rsid w:val="00AB381C"/>
    <w:rsid w:val="00AB7D40"/>
    <w:rsid w:val="00AC1254"/>
    <w:rsid w:val="00AC5933"/>
    <w:rsid w:val="00AC5E86"/>
    <w:rsid w:val="00AD2DE1"/>
    <w:rsid w:val="00AE03C4"/>
    <w:rsid w:val="00AE4999"/>
    <w:rsid w:val="00AF235B"/>
    <w:rsid w:val="00B01371"/>
    <w:rsid w:val="00B04AB5"/>
    <w:rsid w:val="00B04B45"/>
    <w:rsid w:val="00B05B2C"/>
    <w:rsid w:val="00B16BB5"/>
    <w:rsid w:val="00B30D75"/>
    <w:rsid w:val="00B33EE2"/>
    <w:rsid w:val="00B34A10"/>
    <w:rsid w:val="00B34C05"/>
    <w:rsid w:val="00B36568"/>
    <w:rsid w:val="00B40485"/>
    <w:rsid w:val="00B43F0D"/>
    <w:rsid w:val="00B45917"/>
    <w:rsid w:val="00B55091"/>
    <w:rsid w:val="00B571CE"/>
    <w:rsid w:val="00B6555D"/>
    <w:rsid w:val="00B657D2"/>
    <w:rsid w:val="00B660A5"/>
    <w:rsid w:val="00B70AED"/>
    <w:rsid w:val="00B7543C"/>
    <w:rsid w:val="00B87161"/>
    <w:rsid w:val="00B87C4C"/>
    <w:rsid w:val="00B92FCB"/>
    <w:rsid w:val="00B955B7"/>
    <w:rsid w:val="00B9750E"/>
    <w:rsid w:val="00BA0519"/>
    <w:rsid w:val="00BA2717"/>
    <w:rsid w:val="00BC09BC"/>
    <w:rsid w:val="00BC4862"/>
    <w:rsid w:val="00BD013B"/>
    <w:rsid w:val="00BD172E"/>
    <w:rsid w:val="00BE3FE8"/>
    <w:rsid w:val="00BF14C5"/>
    <w:rsid w:val="00BF2256"/>
    <w:rsid w:val="00C01AC4"/>
    <w:rsid w:val="00C05140"/>
    <w:rsid w:val="00C1732E"/>
    <w:rsid w:val="00C179E8"/>
    <w:rsid w:val="00C17CF0"/>
    <w:rsid w:val="00C2032C"/>
    <w:rsid w:val="00C24597"/>
    <w:rsid w:val="00C31600"/>
    <w:rsid w:val="00C32591"/>
    <w:rsid w:val="00C32AF3"/>
    <w:rsid w:val="00C3352D"/>
    <w:rsid w:val="00C40BD6"/>
    <w:rsid w:val="00C56CE5"/>
    <w:rsid w:val="00C63342"/>
    <w:rsid w:val="00C635FA"/>
    <w:rsid w:val="00C6711E"/>
    <w:rsid w:val="00C67A99"/>
    <w:rsid w:val="00C745C7"/>
    <w:rsid w:val="00C773CE"/>
    <w:rsid w:val="00C91FEB"/>
    <w:rsid w:val="00C95B0E"/>
    <w:rsid w:val="00CA4EA2"/>
    <w:rsid w:val="00CB2442"/>
    <w:rsid w:val="00CB4D81"/>
    <w:rsid w:val="00CC0600"/>
    <w:rsid w:val="00CC6BF1"/>
    <w:rsid w:val="00CD4DCA"/>
    <w:rsid w:val="00CE3746"/>
    <w:rsid w:val="00CE6E4C"/>
    <w:rsid w:val="00D05EA0"/>
    <w:rsid w:val="00D06C28"/>
    <w:rsid w:val="00D13B01"/>
    <w:rsid w:val="00D1431C"/>
    <w:rsid w:val="00D20F27"/>
    <w:rsid w:val="00D23C69"/>
    <w:rsid w:val="00D25607"/>
    <w:rsid w:val="00D432E4"/>
    <w:rsid w:val="00D46803"/>
    <w:rsid w:val="00D46FA9"/>
    <w:rsid w:val="00D47B98"/>
    <w:rsid w:val="00D549B1"/>
    <w:rsid w:val="00D56E61"/>
    <w:rsid w:val="00D64DF0"/>
    <w:rsid w:val="00D66DD3"/>
    <w:rsid w:val="00D728F9"/>
    <w:rsid w:val="00D75547"/>
    <w:rsid w:val="00D82A15"/>
    <w:rsid w:val="00D92158"/>
    <w:rsid w:val="00DA0BD0"/>
    <w:rsid w:val="00DA2651"/>
    <w:rsid w:val="00DA2ED7"/>
    <w:rsid w:val="00DA6049"/>
    <w:rsid w:val="00DA7E86"/>
    <w:rsid w:val="00DB1CE0"/>
    <w:rsid w:val="00DB31F5"/>
    <w:rsid w:val="00DB5F9F"/>
    <w:rsid w:val="00DC3EBD"/>
    <w:rsid w:val="00DC5C15"/>
    <w:rsid w:val="00DD03DC"/>
    <w:rsid w:val="00DD0AA0"/>
    <w:rsid w:val="00DD1548"/>
    <w:rsid w:val="00DE6F5E"/>
    <w:rsid w:val="00DE7A75"/>
    <w:rsid w:val="00DF340E"/>
    <w:rsid w:val="00DF5885"/>
    <w:rsid w:val="00E01997"/>
    <w:rsid w:val="00E01FBB"/>
    <w:rsid w:val="00E020D7"/>
    <w:rsid w:val="00E10F0D"/>
    <w:rsid w:val="00E16D2F"/>
    <w:rsid w:val="00E210BC"/>
    <w:rsid w:val="00E242CA"/>
    <w:rsid w:val="00E349DA"/>
    <w:rsid w:val="00E45C47"/>
    <w:rsid w:val="00E47221"/>
    <w:rsid w:val="00E5157B"/>
    <w:rsid w:val="00E53AD7"/>
    <w:rsid w:val="00E613BA"/>
    <w:rsid w:val="00E619E7"/>
    <w:rsid w:val="00E636C2"/>
    <w:rsid w:val="00E65D1C"/>
    <w:rsid w:val="00E67021"/>
    <w:rsid w:val="00E67822"/>
    <w:rsid w:val="00E72E33"/>
    <w:rsid w:val="00E771F0"/>
    <w:rsid w:val="00E86608"/>
    <w:rsid w:val="00E93851"/>
    <w:rsid w:val="00E95DB5"/>
    <w:rsid w:val="00E9618D"/>
    <w:rsid w:val="00EA0150"/>
    <w:rsid w:val="00EA13B6"/>
    <w:rsid w:val="00EA2532"/>
    <w:rsid w:val="00EA6D35"/>
    <w:rsid w:val="00EB3097"/>
    <w:rsid w:val="00EB4427"/>
    <w:rsid w:val="00EB481F"/>
    <w:rsid w:val="00EB6BA2"/>
    <w:rsid w:val="00EB78B5"/>
    <w:rsid w:val="00EC2ED7"/>
    <w:rsid w:val="00EE0F3D"/>
    <w:rsid w:val="00EE1616"/>
    <w:rsid w:val="00EE193E"/>
    <w:rsid w:val="00EE6C40"/>
    <w:rsid w:val="00EF06AE"/>
    <w:rsid w:val="00EF1DD7"/>
    <w:rsid w:val="00EF3080"/>
    <w:rsid w:val="00EF3B5F"/>
    <w:rsid w:val="00EF572C"/>
    <w:rsid w:val="00F01662"/>
    <w:rsid w:val="00F0488B"/>
    <w:rsid w:val="00F04ADA"/>
    <w:rsid w:val="00F04B8A"/>
    <w:rsid w:val="00F0573D"/>
    <w:rsid w:val="00F075A0"/>
    <w:rsid w:val="00F114CB"/>
    <w:rsid w:val="00F24EF6"/>
    <w:rsid w:val="00F3213A"/>
    <w:rsid w:val="00F43FF6"/>
    <w:rsid w:val="00F47127"/>
    <w:rsid w:val="00F5094B"/>
    <w:rsid w:val="00F5198E"/>
    <w:rsid w:val="00F57113"/>
    <w:rsid w:val="00F6030E"/>
    <w:rsid w:val="00F637A3"/>
    <w:rsid w:val="00F67DD3"/>
    <w:rsid w:val="00F80179"/>
    <w:rsid w:val="00F9275D"/>
    <w:rsid w:val="00F94788"/>
    <w:rsid w:val="00FA0FF5"/>
    <w:rsid w:val="00FB0EC3"/>
    <w:rsid w:val="00FB4BF1"/>
    <w:rsid w:val="00FD3B30"/>
    <w:rsid w:val="00FD4439"/>
    <w:rsid w:val="00FD6BC2"/>
    <w:rsid w:val="00FE1D58"/>
    <w:rsid w:val="00FE3C11"/>
    <w:rsid w:val="00FE53BC"/>
    <w:rsid w:val="00FF1B99"/>
    <w:rsid w:val="00FF3501"/>
    <w:rsid w:val="1D230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5300563"/>
  <w15:docId w15:val="{34011C80-7FA5-404C-9335-D0204082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D40"/>
    <w:rPr>
      <w:sz w:val="24"/>
      <w:szCs w:val="24"/>
    </w:rPr>
  </w:style>
  <w:style w:type="paragraph" w:styleId="Nadpis1">
    <w:name w:val="heading 1"/>
    <w:basedOn w:val="Zhlav"/>
    <w:next w:val="Normln"/>
    <w:link w:val="Nadpis1Char"/>
    <w:uiPriority w:val="9"/>
    <w:qFormat/>
    <w:rsid w:val="00995C6E"/>
    <w:pPr>
      <w:numPr>
        <w:numId w:val="34"/>
      </w:numPr>
      <w:shd w:val="pct10" w:color="auto" w:fill="auto"/>
      <w:spacing w:before="120" w:after="120" w:line="276" w:lineRule="auto"/>
      <w:outlineLvl w:val="0"/>
    </w:pPr>
    <w:rPr>
      <w:rFonts w:ascii="Tahoma" w:hAnsi="Tahoma"/>
      <w:b/>
      <w:caps/>
      <w:sz w:val="20"/>
    </w:rPr>
  </w:style>
  <w:style w:type="paragraph" w:styleId="Nadpis2">
    <w:name w:val="heading 2"/>
    <w:basedOn w:val="Normln"/>
    <w:next w:val="Normln"/>
    <w:link w:val="Nadpis2Char"/>
    <w:uiPriority w:val="9"/>
    <w:qFormat/>
    <w:rsid w:val="00AB7D4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qFormat/>
    <w:rsid w:val="00AB7D40"/>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locked/>
    <w:rsid w:val="00AB7D40"/>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locked/>
    <w:rsid w:val="00AB7D40"/>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qFormat/>
    <w:locked/>
    <w:rsid w:val="00AB7D40"/>
    <w:p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locked/>
    <w:rsid w:val="00AB7D40"/>
    <w:pPr>
      <w:spacing w:before="240" w:after="60"/>
      <w:outlineLvl w:val="6"/>
    </w:pPr>
    <w:rPr>
      <w:rFonts w:ascii="Calibri" w:hAnsi="Calibri"/>
    </w:rPr>
  </w:style>
  <w:style w:type="paragraph" w:styleId="Nadpis8">
    <w:name w:val="heading 8"/>
    <w:basedOn w:val="Normln"/>
    <w:next w:val="Normln"/>
    <w:link w:val="Nadpis8Char"/>
    <w:uiPriority w:val="9"/>
    <w:qFormat/>
    <w:locked/>
    <w:rsid w:val="00AB7D4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995C6E"/>
    <w:rPr>
      <w:rFonts w:ascii="Tahoma" w:hAnsi="Tahoma"/>
      <w:b/>
      <w:caps/>
      <w:szCs w:val="24"/>
      <w:shd w:val="pct10" w:color="auto" w:fill="auto"/>
    </w:rPr>
  </w:style>
  <w:style w:type="character" w:customStyle="1" w:styleId="Nadpis2Char">
    <w:name w:val="Nadpis 2 Char"/>
    <w:basedOn w:val="Standardnpsmoodstavce"/>
    <w:link w:val="Nadpis2"/>
    <w:uiPriority w:val="9"/>
    <w:semiHidden/>
    <w:locked/>
    <w:rsid w:val="00AB7D40"/>
    <w:rPr>
      <w:rFonts w:ascii="Cambria" w:hAnsi="Cambria"/>
      <w:b/>
      <w:i/>
      <w:sz w:val="28"/>
    </w:rPr>
  </w:style>
  <w:style w:type="character" w:customStyle="1" w:styleId="Nadpis3Char">
    <w:name w:val="Nadpis 3 Char"/>
    <w:basedOn w:val="Standardnpsmoodstavce"/>
    <w:link w:val="Nadpis3"/>
    <w:uiPriority w:val="9"/>
    <w:semiHidden/>
    <w:locked/>
    <w:rsid w:val="00AB7D40"/>
    <w:rPr>
      <w:rFonts w:ascii="Cambria" w:hAnsi="Cambria"/>
      <w:b/>
      <w:sz w:val="26"/>
    </w:rPr>
  </w:style>
  <w:style w:type="character" w:customStyle="1" w:styleId="Nadpis4Char">
    <w:name w:val="Nadpis 4 Char"/>
    <w:basedOn w:val="Standardnpsmoodstavce"/>
    <w:link w:val="Nadpis4"/>
    <w:uiPriority w:val="9"/>
    <w:semiHidden/>
    <w:locked/>
    <w:rsid w:val="00AB7D40"/>
    <w:rPr>
      <w:rFonts w:ascii="Calibri" w:hAnsi="Calibri"/>
      <w:b/>
      <w:sz w:val="28"/>
    </w:rPr>
  </w:style>
  <w:style w:type="character" w:customStyle="1" w:styleId="Nadpis5Char">
    <w:name w:val="Nadpis 5 Char"/>
    <w:basedOn w:val="Standardnpsmoodstavce"/>
    <w:link w:val="Nadpis5"/>
    <w:uiPriority w:val="9"/>
    <w:semiHidden/>
    <w:locked/>
    <w:rsid w:val="00AB7D40"/>
    <w:rPr>
      <w:rFonts w:ascii="Calibri" w:hAnsi="Calibri"/>
      <w:b/>
      <w:i/>
      <w:sz w:val="26"/>
    </w:rPr>
  </w:style>
  <w:style w:type="character" w:customStyle="1" w:styleId="Nadpis6Char">
    <w:name w:val="Nadpis 6 Char"/>
    <w:basedOn w:val="Standardnpsmoodstavce"/>
    <w:link w:val="Nadpis6"/>
    <w:uiPriority w:val="9"/>
    <w:semiHidden/>
    <w:locked/>
    <w:rsid w:val="00AB7D40"/>
    <w:rPr>
      <w:rFonts w:ascii="Calibri" w:hAnsi="Calibri"/>
      <w:b/>
      <w:sz w:val="22"/>
    </w:rPr>
  </w:style>
  <w:style w:type="character" w:customStyle="1" w:styleId="Nadpis7Char">
    <w:name w:val="Nadpis 7 Char"/>
    <w:basedOn w:val="Standardnpsmoodstavce"/>
    <w:link w:val="Nadpis7"/>
    <w:uiPriority w:val="9"/>
    <w:semiHidden/>
    <w:locked/>
    <w:rsid w:val="00AB7D40"/>
    <w:rPr>
      <w:rFonts w:ascii="Calibri" w:hAnsi="Calibri"/>
      <w:sz w:val="24"/>
    </w:rPr>
  </w:style>
  <w:style w:type="character" w:customStyle="1" w:styleId="Nadpis8Char">
    <w:name w:val="Nadpis 8 Char"/>
    <w:basedOn w:val="Standardnpsmoodstavce"/>
    <w:link w:val="Nadpis8"/>
    <w:uiPriority w:val="9"/>
    <w:semiHidden/>
    <w:locked/>
    <w:rsid w:val="00AB7D40"/>
    <w:rPr>
      <w:rFonts w:ascii="Calibri" w:hAnsi="Calibri"/>
      <w:i/>
      <w:sz w:val="24"/>
    </w:rPr>
  </w:style>
  <w:style w:type="paragraph" w:styleId="Zhlav">
    <w:name w:val="header"/>
    <w:basedOn w:val="Normln"/>
    <w:link w:val="ZhlavChar"/>
    <w:uiPriority w:val="99"/>
    <w:rsid w:val="00AB7D40"/>
    <w:pPr>
      <w:tabs>
        <w:tab w:val="center" w:pos="4536"/>
        <w:tab w:val="right" w:pos="9072"/>
      </w:tabs>
    </w:pPr>
  </w:style>
  <w:style w:type="character" w:customStyle="1" w:styleId="ZhlavChar">
    <w:name w:val="Záhlaví Char"/>
    <w:basedOn w:val="Standardnpsmoodstavce"/>
    <w:link w:val="Zhlav"/>
    <w:uiPriority w:val="99"/>
    <w:locked/>
    <w:rsid w:val="00AB7D40"/>
    <w:rPr>
      <w:sz w:val="24"/>
      <w:lang w:val="cs-CZ" w:eastAsia="cs-CZ"/>
    </w:rPr>
  </w:style>
  <w:style w:type="paragraph" w:styleId="Zpat">
    <w:name w:val="footer"/>
    <w:basedOn w:val="Normln"/>
    <w:link w:val="ZpatChar"/>
    <w:uiPriority w:val="99"/>
    <w:rsid w:val="00AB7D40"/>
    <w:pPr>
      <w:tabs>
        <w:tab w:val="center" w:pos="4536"/>
        <w:tab w:val="right" w:pos="9072"/>
      </w:tabs>
    </w:pPr>
  </w:style>
  <w:style w:type="character" w:customStyle="1" w:styleId="ZpatChar">
    <w:name w:val="Zápatí Char"/>
    <w:basedOn w:val="Standardnpsmoodstavce"/>
    <w:link w:val="Zpat"/>
    <w:uiPriority w:val="99"/>
    <w:locked/>
    <w:rsid w:val="00AB7D40"/>
    <w:rPr>
      <w:sz w:val="24"/>
      <w:lang w:val="cs-CZ" w:eastAsia="cs-CZ"/>
    </w:rPr>
  </w:style>
  <w:style w:type="character" w:styleId="slostrnky">
    <w:name w:val="page number"/>
    <w:basedOn w:val="Standardnpsmoodstavce"/>
    <w:uiPriority w:val="99"/>
    <w:rsid w:val="00AB7D40"/>
    <w:rPr>
      <w:rFonts w:cs="Times New Roman"/>
    </w:rPr>
  </w:style>
  <w:style w:type="table" w:styleId="Mkatabulky">
    <w:name w:val="Table Grid"/>
    <w:basedOn w:val="Normlntabulka"/>
    <w:uiPriority w:val="99"/>
    <w:rsid w:val="00AB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B7D40"/>
    <w:rPr>
      <w:color w:val="0000FF"/>
      <w:u w:val="single"/>
    </w:rPr>
  </w:style>
  <w:style w:type="paragraph" w:styleId="Normlnweb">
    <w:name w:val="Normal (Web)"/>
    <w:basedOn w:val="Normln"/>
    <w:uiPriority w:val="99"/>
    <w:rsid w:val="00AB7D40"/>
    <w:pPr>
      <w:suppressAutoHyphens/>
      <w:autoSpaceDN w:val="0"/>
      <w:textAlignment w:val="baseline"/>
    </w:pPr>
    <w:rPr>
      <w:kern w:val="3"/>
      <w:lang w:eastAsia="ar-SA"/>
    </w:rPr>
  </w:style>
  <w:style w:type="paragraph" w:customStyle="1" w:styleId="Textpsmene">
    <w:name w:val="Text písmene"/>
    <w:basedOn w:val="Normln"/>
    <w:uiPriority w:val="99"/>
    <w:rsid w:val="00AB7D40"/>
    <w:pPr>
      <w:tabs>
        <w:tab w:val="num" w:pos="360"/>
      </w:tabs>
      <w:jc w:val="both"/>
      <w:outlineLvl w:val="7"/>
    </w:pPr>
  </w:style>
  <w:style w:type="paragraph" w:customStyle="1" w:styleId="Textodstavce">
    <w:name w:val="Text odstavce"/>
    <w:basedOn w:val="Normln"/>
    <w:uiPriority w:val="99"/>
    <w:rsid w:val="00AB7D40"/>
    <w:pPr>
      <w:tabs>
        <w:tab w:val="left" w:pos="851"/>
      </w:tabs>
      <w:spacing w:before="120" w:after="120"/>
      <w:jc w:val="both"/>
      <w:outlineLvl w:val="6"/>
    </w:pPr>
  </w:style>
  <w:style w:type="paragraph" w:customStyle="1" w:styleId="Styl-normln-odsazen">
    <w:name w:val="Styl-normální-odsazený"/>
    <w:basedOn w:val="Normln"/>
    <w:uiPriority w:val="99"/>
    <w:rsid w:val="00AB7D40"/>
    <w:pPr>
      <w:spacing w:after="60"/>
      <w:ind w:left="284"/>
      <w:jc w:val="both"/>
    </w:pPr>
    <w:rPr>
      <w:rFonts w:ascii="Calibri" w:hAnsi="Calibri" w:cs="Calibri"/>
      <w:sz w:val="22"/>
      <w:szCs w:val="22"/>
      <w:lang w:eastAsia="en-US"/>
    </w:rPr>
  </w:style>
  <w:style w:type="paragraph" w:customStyle="1" w:styleId="Styl-normln-slo-odsazen">
    <w:name w:val="Styl-normální-číslo-odsazený"/>
    <w:basedOn w:val="Normln"/>
    <w:uiPriority w:val="99"/>
    <w:rsid w:val="00AB7D40"/>
    <w:pPr>
      <w:numPr>
        <w:numId w:val="1"/>
      </w:numPr>
      <w:spacing w:after="60"/>
      <w:jc w:val="both"/>
    </w:pPr>
    <w:rPr>
      <w:rFonts w:ascii="Calibri" w:hAnsi="Calibri" w:cs="Calibri"/>
      <w:sz w:val="22"/>
      <w:szCs w:val="22"/>
      <w:lang w:eastAsia="en-US"/>
    </w:rPr>
  </w:style>
  <w:style w:type="paragraph" w:styleId="Textkomente">
    <w:name w:val="annotation text"/>
    <w:basedOn w:val="Normln"/>
    <w:link w:val="TextkomenteChar"/>
    <w:uiPriority w:val="99"/>
    <w:rsid w:val="00AB7D40"/>
    <w:rPr>
      <w:sz w:val="20"/>
      <w:szCs w:val="20"/>
    </w:rPr>
  </w:style>
  <w:style w:type="character" w:customStyle="1" w:styleId="TextkomenteChar">
    <w:name w:val="Text komentáře Char"/>
    <w:basedOn w:val="Standardnpsmoodstavce"/>
    <w:link w:val="Textkomente"/>
    <w:uiPriority w:val="99"/>
    <w:locked/>
    <w:rsid w:val="00AB7D40"/>
    <w:rPr>
      <w:lang w:val="cs-CZ" w:eastAsia="cs-CZ"/>
    </w:rPr>
  </w:style>
  <w:style w:type="paragraph" w:customStyle="1" w:styleId="Standard">
    <w:name w:val="Standard"/>
    <w:uiPriority w:val="99"/>
    <w:rsid w:val="00AB7D40"/>
    <w:pPr>
      <w:suppressAutoHyphens/>
      <w:autoSpaceDN w:val="0"/>
      <w:textAlignment w:val="baseline"/>
    </w:pPr>
    <w:rPr>
      <w:kern w:val="3"/>
      <w:sz w:val="24"/>
      <w:szCs w:val="24"/>
      <w:lang w:eastAsia="ar-SA"/>
    </w:rPr>
  </w:style>
  <w:style w:type="paragraph" w:styleId="Zkladntextodsazen">
    <w:name w:val="Body Text Indent"/>
    <w:basedOn w:val="Normln"/>
    <w:link w:val="ZkladntextodsazenChar"/>
    <w:uiPriority w:val="99"/>
    <w:semiHidden/>
    <w:rsid w:val="00AB7D40"/>
    <w:pPr>
      <w:tabs>
        <w:tab w:val="left" w:pos="360"/>
        <w:tab w:val="left" w:pos="720"/>
      </w:tabs>
      <w:ind w:left="708" w:hanging="708"/>
      <w:jc w:val="both"/>
    </w:pPr>
    <w:rPr>
      <w:rFonts w:ascii="Arial" w:hAnsi="Arial"/>
      <w:sz w:val="22"/>
      <w:szCs w:val="22"/>
    </w:rPr>
  </w:style>
  <w:style w:type="character" w:customStyle="1" w:styleId="ZkladntextodsazenChar">
    <w:name w:val="Základní text odsazený Char"/>
    <w:basedOn w:val="Standardnpsmoodstavce"/>
    <w:link w:val="Zkladntextodsazen"/>
    <w:uiPriority w:val="99"/>
    <w:semiHidden/>
    <w:locked/>
    <w:rsid w:val="00AB7D40"/>
    <w:rPr>
      <w:rFonts w:ascii="Arial" w:hAnsi="Arial"/>
      <w:sz w:val="22"/>
      <w:lang w:val="cs-CZ" w:eastAsia="cs-CZ"/>
    </w:rPr>
  </w:style>
  <w:style w:type="paragraph" w:styleId="Obsah1">
    <w:name w:val="toc 1"/>
    <w:basedOn w:val="Normln"/>
    <w:next w:val="Normln"/>
    <w:autoRedefine/>
    <w:uiPriority w:val="39"/>
    <w:rsid w:val="00AB7D40"/>
    <w:pPr>
      <w:jc w:val="both"/>
    </w:pPr>
    <w:rPr>
      <w:rFonts w:ascii="Calibri" w:eastAsia="MinionPro-Regular" w:hAnsi="Calibri"/>
      <w:sz w:val="22"/>
      <w:szCs w:val="22"/>
    </w:rPr>
  </w:style>
  <w:style w:type="paragraph" w:styleId="Obsah2">
    <w:name w:val="toc 2"/>
    <w:basedOn w:val="Normln"/>
    <w:next w:val="Normln"/>
    <w:autoRedefine/>
    <w:uiPriority w:val="39"/>
    <w:rsid w:val="00AB7D40"/>
    <w:pPr>
      <w:ind w:left="240"/>
    </w:pPr>
  </w:style>
  <w:style w:type="paragraph" w:styleId="Obsah3">
    <w:name w:val="toc 3"/>
    <w:basedOn w:val="Normln"/>
    <w:next w:val="Normln"/>
    <w:autoRedefine/>
    <w:uiPriority w:val="39"/>
    <w:rsid w:val="00AB7D40"/>
    <w:pPr>
      <w:ind w:left="480"/>
    </w:pPr>
  </w:style>
  <w:style w:type="paragraph" w:styleId="Textbubliny">
    <w:name w:val="Balloon Text"/>
    <w:basedOn w:val="Normln"/>
    <w:link w:val="TextbublinyChar"/>
    <w:uiPriority w:val="99"/>
    <w:semiHidden/>
    <w:unhideWhenUsed/>
    <w:rsid w:val="00AB7D40"/>
    <w:rPr>
      <w:rFonts w:ascii="Tahoma" w:hAnsi="Tahoma"/>
      <w:sz w:val="16"/>
      <w:szCs w:val="16"/>
    </w:rPr>
  </w:style>
  <w:style w:type="character" w:customStyle="1" w:styleId="TextbublinyChar">
    <w:name w:val="Text bubliny Char"/>
    <w:basedOn w:val="Standardnpsmoodstavce"/>
    <w:link w:val="Textbubliny"/>
    <w:uiPriority w:val="99"/>
    <w:semiHidden/>
    <w:locked/>
    <w:rsid w:val="00AB7D40"/>
    <w:rPr>
      <w:rFonts w:ascii="Tahoma" w:hAnsi="Tahoma"/>
      <w:sz w:val="16"/>
    </w:rPr>
  </w:style>
  <w:style w:type="character" w:styleId="Odkaznakoment">
    <w:name w:val="annotation reference"/>
    <w:basedOn w:val="Standardnpsmoodstavce"/>
    <w:uiPriority w:val="99"/>
    <w:unhideWhenUsed/>
    <w:rsid w:val="00AB7D40"/>
    <w:rPr>
      <w:sz w:val="16"/>
    </w:rPr>
  </w:style>
  <w:style w:type="paragraph" w:styleId="Pedmtkomente">
    <w:name w:val="annotation subject"/>
    <w:basedOn w:val="Textkomente"/>
    <w:next w:val="Textkomente"/>
    <w:link w:val="PedmtkomenteChar"/>
    <w:uiPriority w:val="99"/>
    <w:semiHidden/>
    <w:unhideWhenUsed/>
    <w:rsid w:val="00AB7D40"/>
    <w:rPr>
      <w:b/>
      <w:bCs/>
    </w:rPr>
  </w:style>
  <w:style w:type="character" w:customStyle="1" w:styleId="PedmtkomenteChar">
    <w:name w:val="Předmět komentáře Char"/>
    <w:basedOn w:val="TextkomenteChar"/>
    <w:link w:val="Pedmtkomente"/>
    <w:uiPriority w:val="99"/>
    <w:semiHidden/>
    <w:locked/>
    <w:rsid w:val="00AB7D40"/>
    <w:rPr>
      <w:b/>
      <w:lang w:val="cs-CZ" w:eastAsia="cs-CZ"/>
    </w:rPr>
  </w:style>
  <w:style w:type="paragraph" w:styleId="Zkladntext2">
    <w:name w:val="Body Text 2"/>
    <w:basedOn w:val="Normln"/>
    <w:link w:val="Zkladntext2Char"/>
    <w:uiPriority w:val="99"/>
    <w:rsid w:val="00AB7D40"/>
    <w:pPr>
      <w:widowControl w:val="0"/>
      <w:ind w:left="284"/>
      <w:jc w:val="both"/>
    </w:pPr>
    <w:rPr>
      <w:rFonts w:ascii="Arial" w:hAnsi="Arial"/>
      <w:sz w:val="14"/>
      <w:szCs w:val="20"/>
    </w:rPr>
  </w:style>
  <w:style w:type="character" w:customStyle="1" w:styleId="Zkladntext2Char">
    <w:name w:val="Základní text 2 Char"/>
    <w:basedOn w:val="Standardnpsmoodstavce"/>
    <w:link w:val="Zkladntext2"/>
    <w:uiPriority w:val="99"/>
    <w:semiHidden/>
    <w:locked/>
    <w:rsid w:val="00AB7D40"/>
    <w:rPr>
      <w:sz w:val="24"/>
    </w:rPr>
  </w:style>
  <w:style w:type="paragraph" w:styleId="Odstavecseseznamem">
    <w:name w:val="List Paragraph"/>
    <w:basedOn w:val="Normln"/>
    <w:uiPriority w:val="34"/>
    <w:qFormat/>
    <w:rsid w:val="00AB7D40"/>
    <w:pPr>
      <w:spacing w:after="200" w:line="276" w:lineRule="auto"/>
      <w:ind w:left="720"/>
      <w:contextualSpacing/>
    </w:pPr>
    <w:rPr>
      <w:rFonts w:ascii="Calibri" w:hAnsi="Calibri"/>
      <w:sz w:val="22"/>
      <w:szCs w:val="22"/>
      <w:lang w:eastAsia="en-US"/>
    </w:rPr>
  </w:style>
  <w:style w:type="paragraph" w:styleId="Revize">
    <w:name w:val="Revision"/>
    <w:hidden/>
    <w:uiPriority w:val="99"/>
    <w:semiHidden/>
    <w:rsid w:val="00AB7D40"/>
    <w:rPr>
      <w:sz w:val="24"/>
      <w:szCs w:val="24"/>
    </w:rPr>
  </w:style>
  <w:style w:type="character" w:customStyle="1" w:styleId="Zvraznn1">
    <w:name w:val="Zvýraznění1"/>
    <w:uiPriority w:val="20"/>
    <w:qFormat/>
    <w:locked/>
    <w:rsid w:val="00AB7D40"/>
    <w:rPr>
      <w:i/>
    </w:rPr>
  </w:style>
  <w:style w:type="paragraph" w:styleId="Zkladntextodsazen2">
    <w:name w:val="Body Text Indent 2"/>
    <w:basedOn w:val="Normln"/>
    <w:link w:val="Zkladntextodsazen2Char"/>
    <w:uiPriority w:val="99"/>
    <w:unhideWhenUsed/>
    <w:rsid w:val="00AB7D40"/>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AB7D40"/>
    <w:rPr>
      <w:sz w:val="24"/>
    </w:rPr>
  </w:style>
  <w:style w:type="paragraph" w:styleId="Zkladntextodsazen3">
    <w:name w:val="Body Text Indent 3"/>
    <w:basedOn w:val="Normln"/>
    <w:link w:val="Zkladntextodsazen3Char"/>
    <w:uiPriority w:val="99"/>
    <w:semiHidden/>
    <w:unhideWhenUsed/>
    <w:rsid w:val="00AB7D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AB7D40"/>
    <w:rPr>
      <w:sz w:val="16"/>
    </w:rPr>
  </w:style>
  <w:style w:type="paragraph" w:styleId="Zkladntext">
    <w:name w:val="Body Text"/>
    <w:basedOn w:val="Normln"/>
    <w:link w:val="ZkladntextChar"/>
    <w:uiPriority w:val="99"/>
    <w:unhideWhenUsed/>
    <w:rsid w:val="00AB7D40"/>
    <w:pPr>
      <w:spacing w:after="120"/>
    </w:pPr>
  </w:style>
  <w:style w:type="character" w:customStyle="1" w:styleId="ZkladntextChar">
    <w:name w:val="Základní text Char"/>
    <w:basedOn w:val="Standardnpsmoodstavce"/>
    <w:link w:val="Zkladntext"/>
    <w:uiPriority w:val="99"/>
    <w:locked/>
    <w:rsid w:val="00AB7D40"/>
    <w:rPr>
      <w:sz w:val="24"/>
    </w:rPr>
  </w:style>
  <w:style w:type="paragraph" w:styleId="Nzev">
    <w:name w:val="Title"/>
    <w:basedOn w:val="Normln"/>
    <w:link w:val="NzevChar"/>
    <w:uiPriority w:val="10"/>
    <w:qFormat/>
    <w:locked/>
    <w:rsid w:val="00AB7D40"/>
    <w:pPr>
      <w:spacing w:after="120"/>
      <w:ind w:left="709" w:hanging="709"/>
      <w:jc w:val="center"/>
    </w:pPr>
    <w:rPr>
      <w:rFonts w:ascii="Arial" w:hAnsi="Arial"/>
      <w:b/>
      <w:bCs/>
      <w:sz w:val="28"/>
      <w:szCs w:val="20"/>
    </w:rPr>
  </w:style>
  <w:style w:type="character" w:customStyle="1" w:styleId="NzevChar">
    <w:name w:val="Název Char"/>
    <w:basedOn w:val="Standardnpsmoodstavce"/>
    <w:link w:val="Nzev"/>
    <w:uiPriority w:val="10"/>
    <w:locked/>
    <w:rsid w:val="00AB7D40"/>
    <w:rPr>
      <w:rFonts w:ascii="Arial" w:hAnsi="Arial"/>
      <w:b/>
      <w:sz w:val="28"/>
    </w:rPr>
  </w:style>
  <w:style w:type="paragraph" w:customStyle="1" w:styleId="Zhlavg8RT9A">
    <w:name w:val="Záhlaví§g8/RT9.A"/>
    <w:basedOn w:val="Normln"/>
    <w:rsid w:val="00AB7D40"/>
    <w:pPr>
      <w:widowControl w:val="0"/>
      <w:tabs>
        <w:tab w:val="center" w:pos="4153"/>
        <w:tab w:val="right" w:pos="8306"/>
      </w:tabs>
      <w:ind w:left="709" w:hanging="709"/>
      <w:jc w:val="both"/>
    </w:pPr>
    <w:rPr>
      <w:rFonts w:ascii="Arial" w:hAnsi="Arial" w:cs="Arial"/>
      <w:szCs w:val="20"/>
    </w:rPr>
  </w:style>
  <w:style w:type="paragraph" w:customStyle="1" w:styleId="BodyText21">
    <w:name w:val="Body Text 21"/>
    <w:basedOn w:val="Normln"/>
    <w:rsid w:val="00AB7D40"/>
    <w:pPr>
      <w:widowControl w:val="0"/>
      <w:jc w:val="both"/>
    </w:pPr>
    <w:rPr>
      <w:sz w:val="22"/>
      <w:szCs w:val="20"/>
    </w:rPr>
  </w:style>
  <w:style w:type="paragraph" w:customStyle="1" w:styleId="Smlouva-eslo">
    <w:name w:val="Smlouva-eíslo"/>
    <w:basedOn w:val="Normln"/>
    <w:uiPriority w:val="99"/>
    <w:rsid w:val="00AB7D40"/>
    <w:pPr>
      <w:widowControl w:val="0"/>
      <w:spacing w:before="120" w:line="240" w:lineRule="atLeast"/>
      <w:jc w:val="both"/>
    </w:pPr>
  </w:style>
  <w:style w:type="paragraph" w:customStyle="1" w:styleId="Nadpis">
    <w:name w:val="Nadpis"/>
    <w:basedOn w:val="Normln"/>
    <w:rsid w:val="00AB7D40"/>
    <w:rPr>
      <w:sz w:val="20"/>
      <w:szCs w:val="20"/>
    </w:rPr>
  </w:style>
  <w:style w:type="paragraph" w:customStyle="1" w:styleId="ZkladntextStandardparagraph">
    <w:name w:val="Základní text.Standard paragraph"/>
    <w:basedOn w:val="Normln"/>
    <w:rsid w:val="00AB7D40"/>
    <w:pPr>
      <w:spacing w:before="120"/>
      <w:jc w:val="both"/>
    </w:pPr>
    <w:rPr>
      <w:szCs w:val="20"/>
    </w:rPr>
  </w:style>
  <w:style w:type="paragraph" w:customStyle="1" w:styleId="Tlotextu">
    <w:name w:val="Tělo textu"/>
    <w:basedOn w:val="Normln"/>
    <w:rsid w:val="00B33EE2"/>
    <w:pPr>
      <w:spacing w:after="140" w:line="288" w:lineRule="auto"/>
    </w:pPr>
    <w:rPr>
      <w:rFonts w:ascii="Liberation Serif" w:hAnsi="Liberation Serif"/>
      <w:lang w:eastAsia="zh-CN"/>
    </w:rPr>
  </w:style>
  <w:style w:type="paragraph" w:customStyle="1" w:styleId="Default">
    <w:name w:val="Default"/>
    <w:rsid w:val="00F04AD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68299">
      <w:bodyDiv w:val="1"/>
      <w:marLeft w:val="0"/>
      <w:marRight w:val="0"/>
      <w:marTop w:val="0"/>
      <w:marBottom w:val="0"/>
      <w:divBdr>
        <w:top w:val="none" w:sz="0" w:space="0" w:color="auto"/>
        <w:left w:val="none" w:sz="0" w:space="0" w:color="auto"/>
        <w:bottom w:val="none" w:sz="0" w:space="0" w:color="auto"/>
        <w:right w:val="none" w:sz="0" w:space="0" w:color="auto"/>
      </w:divBdr>
    </w:div>
    <w:div w:id="1829396154">
      <w:marLeft w:val="0"/>
      <w:marRight w:val="0"/>
      <w:marTop w:val="0"/>
      <w:marBottom w:val="0"/>
      <w:divBdr>
        <w:top w:val="none" w:sz="0" w:space="0" w:color="auto"/>
        <w:left w:val="none" w:sz="0" w:space="0" w:color="auto"/>
        <w:bottom w:val="none" w:sz="0" w:space="0" w:color="auto"/>
        <w:right w:val="none" w:sz="0" w:space="0" w:color="auto"/>
      </w:divBdr>
    </w:div>
    <w:div w:id="1829396155">
      <w:marLeft w:val="0"/>
      <w:marRight w:val="0"/>
      <w:marTop w:val="0"/>
      <w:marBottom w:val="0"/>
      <w:divBdr>
        <w:top w:val="none" w:sz="0" w:space="0" w:color="auto"/>
        <w:left w:val="none" w:sz="0" w:space="0" w:color="auto"/>
        <w:bottom w:val="none" w:sz="0" w:space="0" w:color="auto"/>
        <w:right w:val="none" w:sz="0" w:space="0" w:color="auto"/>
      </w:divBdr>
    </w:div>
    <w:div w:id="1829396157">
      <w:marLeft w:val="0"/>
      <w:marRight w:val="0"/>
      <w:marTop w:val="0"/>
      <w:marBottom w:val="0"/>
      <w:divBdr>
        <w:top w:val="none" w:sz="0" w:space="0" w:color="auto"/>
        <w:left w:val="none" w:sz="0" w:space="0" w:color="auto"/>
        <w:bottom w:val="none" w:sz="0" w:space="0" w:color="auto"/>
        <w:right w:val="none" w:sz="0" w:space="0" w:color="auto"/>
      </w:divBdr>
    </w:div>
    <w:div w:id="1829396158">
      <w:marLeft w:val="0"/>
      <w:marRight w:val="0"/>
      <w:marTop w:val="0"/>
      <w:marBottom w:val="0"/>
      <w:divBdr>
        <w:top w:val="none" w:sz="0" w:space="0" w:color="auto"/>
        <w:left w:val="none" w:sz="0" w:space="0" w:color="auto"/>
        <w:bottom w:val="none" w:sz="0" w:space="0" w:color="auto"/>
        <w:right w:val="none" w:sz="0" w:space="0" w:color="auto"/>
      </w:divBdr>
    </w:div>
    <w:div w:id="1829396159">
      <w:marLeft w:val="0"/>
      <w:marRight w:val="0"/>
      <w:marTop w:val="0"/>
      <w:marBottom w:val="0"/>
      <w:divBdr>
        <w:top w:val="none" w:sz="0" w:space="0" w:color="auto"/>
        <w:left w:val="none" w:sz="0" w:space="0" w:color="auto"/>
        <w:bottom w:val="none" w:sz="0" w:space="0" w:color="auto"/>
        <w:right w:val="none" w:sz="0" w:space="0" w:color="auto"/>
      </w:divBdr>
    </w:div>
    <w:div w:id="1829396160">
      <w:marLeft w:val="0"/>
      <w:marRight w:val="0"/>
      <w:marTop w:val="0"/>
      <w:marBottom w:val="0"/>
      <w:divBdr>
        <w:top w:val="none" w:sz="0" w:space="0" w:color="auto"/>
        <w:left w:val="none" w:sz="0" w:space="0" w:color="auto"/>
        <w:bottom w:val="none" w:sz="0" w:space="0" w:color="auto"/>
        <w:right w:val="none" w:sz="0" w:space="0" w:color="auto"/>
      </w:divBdr>
    </w:div>
    <w:div w:id="1829396161">
      <w:marLeft w:val="0"/>
      <w:marRight w:val="0"/>
      <w:marTop w:val="0"/>
      <w:marBottom w:val="0"/>
      <w:divBdr>
        <w:top w:val="none" w:sz="0" w:space="0" w:color="auto"/>
        <w:left w:val="none" w:sz="0" w:space="0" w:color="auto"/>
        <w:bottom w:val="none" w:sz="0" w:space="0" w:color="auto"/>
        <w:right w:val="none" w:sz="0" w:space="0" w:color="auto"/>
      </w:divBdr>
    </w:div>
    <w:div w:id="1829396162">
      <w:marLeft w:val="0"/>
      <w:marRight w:val="0"/>
      <w:marTop w:val="0"/>
      <w:marBottom w:val="0"/>
      <w:divBdr>
        <w:top w:val="none" w:sz="0" w:space="0" w:color="auto"/>
        <w:left w:val="none" w:sz="0" w:space="0" w:color="auto"/>
        <w:bottom w:val="none" w:sz="0" w:space="0" w:color="auto"/>
        <w:right w:val="none" w:sz="0" w:space="0" w:color="auto"/>
      </w:divBdr>
    </w:div>
    <w:div w:id="1829396163">
      <w:marLeft w:val="0"/>
      <w:marRight w:val="0"/>
      <w:marTop w:val="0"/>
      <w:marBottom w:val="0"/>
      <w:divBdr>
        <w:top w:val="none" w:sz="0" w:space="0" w:color="auto"/>
        <w:left w:val="none" w:sz="0" w:space="0" w:color="auto"/>
        <w:bottom w:val="none" w:sz="0" w:space="0" w:color="auto"/>
        <w:right w:val="none" w:sz="0" w:space="0" w:color="auto"/>
      </w:divBdr>
    </w:div>
    <w:div w:id="1829396164">
      <w:marLeft w:val="0"/>
      <w:marRight w:val="0"/>
      <w:marTop w:val="0"/>
      <w:marBottom w:val="0"/>
      <w:divBdr>
        <w:top w:val="none" w:sz="0" w:space="0" w:color="auto"/>
        <w:left w:val="none" w:sz="0" w:space="0" w:color="auto"/>
        <w:bottom w:val="none" w:sz="0" w:space="0" w:color="auto"/>
        <w:right w:val="none" w:sz="0" w:space="0" w:color="auto"/>
      </w:divBdr>
    </w:div>
    <w:div w:id="1829396165">
      <w:marLeft w:val="0"/>
      <w:marRight w:val="0"/>
      <w:marTop w:val="0"/>
      <w:marBottom w:val="0"/>
      <w:divBdr>
        <w:top w:val="none" w:sz="0" w:space="0" w:color="auto"/>
        <w:left w:val="none" w:sz="0" w:space="0" w:color="auto"/>
        <w:bottom w:val="none" w:sz="0" w:space="0" w:color="auto"/>
        <w:right w:val="none" w:sz="0" w:space="0" w:color="auto"/>
      </w:divBdr>
    </w:div>
    <w:div w:id="1829396166">
      <w:marLeft w:val="0"/>
      <w:marRight w:val="0"/>
      <w:marTop w:val="0"/>
      <w:marBottom w:val="0"/>
      <w:divBdr>
        <w:top w:val="none" w:sz="0" w:space="0" w:color="auto"/>
        <w:left w:val="none" w:sz="0" w:space="0" w:color="auto"/>
        <w:bottom w:val="none" w:sz="0" w:space="0" w:color="auto"/>
        <w:right w:val="none" w:sz="0" w:space="0" w:color="auto"/>
      </w:divBdr>
    </w:div>
    <w:div w:id="1829396167">
      <w:marLeft w:val="0"/>
      <w:marRight w:val="0"/>
      <w:marTop w:val="0"/>
      <w:marBottom w:val="0"/>
      <w:divBdr>
        <w:top w:val="none" w:sz="0" w:space="0" w:color="auto"/>
        <w:left w:val="none" w:sz="0" w:space="0" w:color="auto"/>
        <w:bottom w:val="none" w:sz="0" w:space="0" w:color="auto"/>
        <w:right w:val="none" w:sz="0" w:space="0" w:color="auto"/>
      </w:divBdr>
    </w:div>
    <w:div w:id="1829396168">
      <w:marLeft w:val="0"/>
      <w:marRight w:val="0"/>
      <w:marTop w:val="0"/>
      <w:marBottom w:val="0"/>
      <w:divBdr>
        <w:top w:val="none" w:sz="0" w:space="0" w:color="auto"/>
        <w:left w:val="none" w:sz="0" w:space="0" w:color="auto"/>
        <w:bottom w:val="none" w:sz="0" w:space="0" w:color="auto"/>
        <w:right w:val="none" w:sz="0" w:space="0" w:color="auto"/>
      </w:divBdr>
    </w:div>
    <w:div w:id="1829396169">
      <w:marLeft w:val="0"/>
      <w:marRight w:val="0"/>
      <w:marTop w:val="0"/>
      <w:marBottom w:val="0"/>
      <w:divBdr>
        <w:top w:val="none" w:sz="0" w:space="0" w:color="auto"/>
        <w:left w:val="none" w:sz="0" w:space="0" w:color="auto"/>
        <w:bottom w:val="none" w:sz="0" w:space="0" w:color="auto"/>
        <w:right w:val="none" w:sz="0" w:space="0" w:color="auto"/>
      </w:divBdr>
    </w:div>
    <w:div w:id="1829396170">
      <w:marLeft w:val="0"/>
      <w:marRight w:val="0"/>
      <w:marTop w:val="0"/>
      <w:marBottom w:val="0"/>
      <w:divBdr>
        <w:top w:val="none" w:sz="0" w:space="0" w:color="auto"/>
        <w:left w:val="none" w:sz="0" w:space="0" w:color="auto"/>
        <w:bottom w:val="none" w:sz="0" w:space="0" w:color="auto"/>
        <w:right w:val="none" w:sz="0" w:space="0" w:color="auto"/>
      </w:divBdr>
    </w:div>
    <w:div w:id="1829396171">
      <w:marLeft w:val="0"/>
      <w:marRight w:val="0"/>
      <w:marTop w:val="0"/>
      <w:marBottom w:val="0"/>
      <w:divBdr>
        <w:top w:val="none" w:sz="0" w:space="0" w:color="auto"/>
        <w:left w:val="none" w:sz="0" w:space="0" w:color="auto"/>
        <w:bottom w:val="none" w:sz="0" w:space="0" w:color="auto"/>
        <w:right w:val="none" w:sz="0" w:space="0" w:color="auto"/>
      </w:divBdr>
    </w:div>
    <w:div w:id="1829396172">
      <w:marLeft w:val="0"/>
      <w:marRight w:val="0"/>
      <w:marTop w:val="0"/>
      <w:marBottom w:val="0"/>
      <w:divBdr>
        <w:top w:val="none" w:sz="0" w:space="0" w:color="auto"/>
        <w:left w:val="none" w:sz="0" w:space="0" w:color="auto"/>
        <w:bottom w:val="none" w:sz="0" w:space="0" w:color="auto"/>
        <w:right w:val="none" w:sz="0" w:space="0" w:color="auto"/>
      </w:divBdr>
    </w:div>
    <w:div w:id="1829396173">
      <w:marLeft w:val="0"/>
      <w:marRight w:val="0"/>
      <w:marTop w:val="0"/>
      <w:marBottom w:val="0"/>
      <w:divBdr>
        <w:top w:val="none" w:sz="0" w:space="0" w:color="auto"/>
        <w:left w:val="none" w:sz="0" w:space="0" w:color="auto"/>
        <w:bottom w:val="none" w:sz="0" w:space="0" w:color="auto"/>
        <w:right w:val="none" w:sz="0" w:space="0" w:color="auto"/>
      </w:divBdr>
    </w:div>
    <w:div w:id="1829396174">
      <w:marLeft w:val="0"/>
      <w:marRight w:val="0"/>
      <w:marTop w:val="0"/>
      <w:marBottom w:val="0"/>
      <w:divBdr>
        <w:top w:val="none" w:sz="0" w:space="0" w:color="auto"/>
        <w:left w:val="none" w:sz="0" w:space="0" w:color="auto"/>
        <w:bottom w:val="none" w:sz="0" w:space="0" w:color="auto"/>
        <w:right w:val="none" w:sz="0" w:space="0" w:color="auto"/>
      </w:divBdr>
    </w:div>
    <w:div w:id="1829396175">
      <w:marLeft w:val="0"/>
      <w:marRight w:val="0"/>
      <w:marTop w:val="0"/>
      <w:marBottom w:val="0"/>
      <w:divBdr>
        <w:top w:val="none" w:sz="0" w:space="0" w:color="auto"/>
        <w:left w:val="none" w:sz="0" w:space="0" w:color="auto"/>
        <w:bottom w:val="none" w:sz="0" w:space="0" w:color="auto"/>
        <w:right w:val="none" w:sz="0" w:space="0" w:color="auto"/>
      </w:divBdr>
    </w:div>
    <w:div w:id="1829396176">
      <w:marLeft w:val="0"/>
      <w:marRight w:val="0"/>
      <w:marTop w:val="0"/>
      <w:marBottom w:val="0"/>
      <w:divBdr>
        <w:top w:val="none" w:sz="0" w:space="0" w:color="auto"/>
        <w:left w:val="none" w:sz="0" w:space="0" w:color="auto"/>
        <w:bottom w:val="none" w:sz="0" w:space="0" w:color="auto"/>
        <w:right w:val="none" w:sz="0" w:space="0" w:color="auto"/>
      </w:divBdr>
    </w:div>
    <w:div w:id="1829396177">
      <w:marLeft w:val="0"/>
      <w:marRight w:val="0"/>
      <w:marTop w:val="0"/>
      <w:marBottom w:val="0"/>
      <w:divBdr>
        <w:top w:val="none" w:sz="0" w:space="0" w:color="auto"/>
        <w:left w:val="none" w:sz="0" w:space="0" w:color="auto"/>
        <w:bottom w:val="none" w:sz="0" w:space="0" w:color="auto"/>
        <w:right w:val="none" w:sz="0" w:space="0" w:color="auto"/>
      </w:divBdr>
    </w:div>
    <w:div w:id="1829396178">
      <w:marLeft w:val="0"/>
      <w:marRight w:val="0"/>
      <w:marTop w:val="0"/>
      <w:marBottom w:val="0"/>
      <w:divBdr>
        <w:top w:val="none" w:sz="0" w:space="0" w:color="auto"/>
        <w:left w:val="none" w:sz="0" w:space="0" w:color="auto"/>
        <w:bottom w:val="none" w:sz="0" w:space="0" w:color="auto"/>
        <w:right w:val="none" w:sz="0" w:space="0" w:color="auto"/>
      </w:divBdr>
    </w:div>
    <w:div w:id="1829396179">
      <w:marLeft w:val="0"/>
      <w:marRight w:val="0"/>
      <w:marTop w:val="0"/>
      <w:marBottom w:val="0"/>
      <w:divBdr>
        <w:top w:val="none" w:sz="0" w:space="0" w:color="auto"/>
        <w:left w:val="none" w:sz="0" w:space="0" w:color="auto"/>
        <w:bottom w:val="none" w:sz="0" w:space="0" w:color="auto"/>
        <w:right w:val="none" w:sz="0" w:space="0" w:color="auto"/>
      </w:divBdr>
    </w:div>
    <w:div w:id="1829396180">
      <w:marLeft w:val="0"/>
      <w:marRight w:val="0"/>
      <w:marTop w:val="0"/>
      <w:marBottom w:val="0"/>
      <w:divBdr>
        <w:top w:val="none" w:sz="0" w:space="0" w:color="auto"/>
        <w:left w:val="none" w:sz="0" w:space="0" w:color="auto"/>
        <w:bottom w:val="none" w:sz="0" w:space="0" w:color="auto"/>
        <w:right w:val="none" w:sz="0" w:space="0" w:color="auto"/>
      </w:divBdr>
    </w:div>
    <w:div w:id="1829396181">
      <w:marLeft w:val="0"/>
      <w:marRight w:val="0"/>
      <w:marTop w:val="0"/>
      <w:marBottom w:val="0"/>
      <w:divBdr>
        <w:top w:val="none" w:sz="0" w:space="0" w:color="auto"/>
        <w:left w:val="none" w:sz="0" w:space="0" w:color="auto"/>
        <w:bottom w:val="none" w:sz="0" w:space="0" w:color="auto"/>
        <w:right w:val="none" w:sz="0" w:space="0" w:color="auto"/>
      </w:divBdr>
    </w:div>
    <w:div w:id="1829396182">
      <w:marLeft w:val="0"/>
      <w:marRight w:val="0"/>
      <w:marTop w:val="0"/>
      <w:marBottom w:val="0"/>
      <w:divBdr>
        <w:top w:val="none" w:sz="0" w:space="0" w:color="auto"/>
        <w:left w:val="none" w:sz="0" w:space="0" w:color="auto"/>
        <w:bottom w:val="none" w:sz="0" w:space="0" w:color="auto"/>
        <w:right w:val="none" w:sz="0" w:space="0" w:color="auto"/>
      </w:divBdr>
    </w:div>
    <w:div w:id="1829396183">
      <w:marLeft w:val="0"/>
      <w:marRight w:val="0"/>
      <w:marTop w:val="0"/>
      <w:marBottom w:val="0"/>
      <w:divBdr>
        <w:top w:val="none" w:sz="0" w:space="0" w:color="auto"/>
        <w:left w:val="none" w:sz="0" w:space="0" w:color="auto"/>
        <w:bottom w:val="none" w:sz="0" w:space="0" w:color="auto"/>
        <w:right w:val="none" w:sz="0" w:space="0" w:color="auto"/>
      </w:divBdr>
    </w:div>
    <w:div w:id="1829396184">
      <w:marLeft w:val="0"/>
      <w:marRight w:val="0"/>
      <w:marTop w:val="0"/>
      <w:marBottom w:val="0"/>
      <w:divBdr>
        <w:top w:val="none" w:sz="0" w:space="0" w:color="auto"/>
        <w:left w:val="none" w:sz="0" w:space="0" w:color="auto"/>
        <w:bottom w:val="none" w:sz="0" w:space="0" w:color="auto"/>
        <w:right w:val="none" w:sz="0" w:space="0" w:color="auto"/>
      </w:divBdr>
    </w:div>
    <w:div w:id="1829396185">
      <w:marLeft w:val="0"/>
      <w:marRight w:val="0"/>
      <w:marTop w:val="0"/>
      <w:marBottom w:val="0"/>
      <w:divBdr>
        <w:top w:val="none" w:sz="0" w:space="0" w:color="auto"/>
        <w:left w:val="none" w:sz="0" w:space="0" w:color="auto"/>
        <w:bottom w:val="none" w:sz="0" w:space="0" w:color="auto"/>
        <w:right w:val="none" w:sz="0" w:space="0" w:color="auto"/>
      </w:divBdr>
    </w:div>
    <w:div w:id="1829396186">
      <w:marLeft w:val="0"/>
      <w:marRight w:val="0"/>
      <w:marTop w:val="0"/>
      <w:marBottom w:val="0"/>
      <w:divBdr>
        <w:top w:val="none" w:sz="0" w:space="0" w:color="auto"/>
        <w:left w:val="none" w:sz="0" w:space="0" w:color="auto"/>
        <w:bottom w:val="none" w:sz="0" w:space="0" w:color="auto"/>
        <w:right w:val="none" w:sz="0" w:space="0" w:color="auto"/>
      </w:divBdr>
    </w:div>
    <w:div w:id="1829396187">
      <w:marLeft w:val="0"/>
      <w:marRight w:val="0"/>
      <w:marTop w:val="0"/>
      <w:marBottom w:val="0"/>
      <w:divBdr>
        <w:top w:val="none" w:sz="0" w:space="0" w:color="auto"/>
        <w:left w:val="none" w:sz="0" w:space="0" w:color="auto"/>
        <w:bottom w:val="none" w:sz="0" w:space="0" w:color="auto"/>
        <w:right w:val="none" w:sz="0" w:space="0" w:color="auto"/>
      </w:divBdr>
    </w:div>
    <w:div w:id="1829396188">
      <w:marLeft w:val="0"/>
      <w:marRight w:val="0"/>
      <w:marTop w:val="0"/>
      <w:marBottom w:val="0"/>
      <w:divBdr>
        <w:top w:val="none" w:sz="0" w:space="0" w:color="auto"/>
        <w:left w:val="none" w:sz="0" w:space="0" w:color="auto"/>
        <w:bottom w:val="none" w:sz="0" w:space="0" w:color="auto"/>
        <w:right w:val="none" w:sz="0" w:space="0" w:color="auto"/>
      </w:divBdr>
    </w:div>
    <w:div w:id="1829396189">
      <w:marLeft w:val="0"/>
      <w:marRight w:val="0"/>
      <w:marTop w:val="0"/>
      <w:marBottom w:val="0"/>
      <w:divBdr>
        <w:top w:val="none" w:sz="0" w:space="0" w:color="auto"/>
        <w:left w:val="none" w:sz="0" w:space="0" w:color="auto"/>
        <w:bottom w:val="none" w:sz="0" w:space="0" w:color="auto"/>
        <w:right w:val="none" w:sz="0" w:space="0" w:color="auto"/>
      </w:divBdr>
    </w:div>
    <w:div w:id="1829396190">
      <w:marLeft w:val="0"/>
      <w:marRight w:val="0"/>
      <w:marTop w:val="0"/>
      <w:marBottom w:val="0"/>
      <w:divBdr>
        <w:top w:val="none" w:sz="0" w:space="0" w:color="auto"/>
        <w:left w:val="none" w:sz="0" w:space="0" w:color="auto"/>
        <w:bottom w:val="none" w:sz="0" w:space="0" w:color="auto"/>
        <w:right w:val="none" w:sz="0" w:space="0" w:color="auto"/>
      </w:divBdr>
    </w:div>
    <w:div w:id="1829396191">
      <w:marLeft w:val="0"/>
      <w:marRight w:val="0"/>
      <w:marTop w:val="0"/>
      <w:marBottom w:val="0"/>
      <w:divBdr>
        <w:top w:val="none" w:sz="0" w:space="0" w:color="auto"/>
        <w:left w:val="none" w:sz="0" w:space="0" w:color="auto"/>
        <w:bottom w:val="none" w:sz="0" w:space="0" w:color="auto"/>
        <w:right w:val="none" w:sz="0" w:space="0" w:color="auto"/>
      </w:divBdr>
    </w:div>
    <w:div w:id="1829396192">
      <w:marLeft w:val="0"/>
      <w:marRight w:val="0"/>
      <w:marTop w:val="0"/>
      <w:marBottom w:val="0"/>
      <w:divBdr>
        <w:top w:val="none" w:sz="0" w:space="0" w:color="auto"/>
        <w:left w:val="none" w:sz="0" w:space="0" w:color="auto"/>
        <w:bottom w:val="none" w:sz="0" w:space="0" w:color="auto"/>
        <w:right w:val="none" w:sz="0" w:space="0" w:color="auto"/>
      </w:divBdr>
    </w:div>
    <w:div w:id="1829396193">
      <w:marLeft w:val="0"/>
      <w:marRight w:val="0"/>
      <w:marTop w:val="0"/>
      <w:marBottom w:val="0"/>
      <w:divBdr>
        <w:top w:val="none" w:sz="0" w:space="0" w:color="auto"/>
        <w:left w:val="none" w:sz="0" w:space="0" w:color="auto"/>
        <w:bottom w:val="none" w:sz="0" w:space="0" w:color="auto"/>
        <w:right w:val="none" w:sz="0" w:space="0" w:color="auto"/>
      </w:divBdr>
    </w:div>
    <w:div w:id="1829396194">
      <w:marLeft w:val="0"/>
      <w:marRight w:val="0"/>
      <w:marTop w:val="0"/>
      <w:marBottom w:val="0"/>
      <w:divBdr>
        <w:top w:val="none" w:sz="0" w:space="0" w:color="auto"/>
        <w:left w:val="none" w:sz="0" w:space="0" w:color="auto"/>
        <w:bottom w:val="none" w:sz="0" w:space="0" w:color="auto"/>
        <w:right w:val="none" w:sz="0" w:space="0" w:color="auto"/>
      </w:divBdr>
    </w:div>
    <w:div w:id="1829396195">
      <w:marLeft w:val="0"/>
      <w:marRight w:val="0"/>
      <w:marTop w:val="0"/>
      <w:marBottom w:val="0"/>
      <w:divBdr>
        <w:top w:val="none" w:sz="0" w:space="0" w:color="auto"/>
        <w:left w:val="none" w:sz="0" w:space="0" w:color="auto"/>
        <w:bottom w:val="none" w:sz="0" w:space="0" w:color="auto"/>
        <w:right w:val="none" w:sz="0" w:space="0" w:color="auto"/>
      </w:divBdr>
    </w:div>
    <w:div w:id="1829396196">
      <w:marLeft w:val="0"/>
      <w:marRight w:val="0"/>
      <w:marTop w:val="0"/>
      <w:marBottom w:val="0"/>
      <w:divBdr>
        <w:top w:val="none" w:sz="0" w:space="0" w:color="auto"/>
        <w:left w:val="none" w:sz="0" w:space="0" w:color="auto"/>
        <w:bottom w:val="none" w:sz="0" w:space="0" w:color="auto"/>
        <w:right w:val="none" w:sz="0" w:space="0" w:color="auto"/>
      </w:divBdr>
    </w:div>
    <w:div w:id="1829396197">
      <w:marLeft w:val="0"/>
      <w:marRight w:val="0"/>
      <w:marTop w:val="0"/>
      <w:marBottom w:val="0"/>
      <w:divBdr>
        <w:top w:val="none" w:sz="0" w:space="0" w:color="auto"/>
        <w:left w:val="none" w:sz="0" w:space="0" w:color="auto"/>
        <w:bottom w:val="none" w:sz="0" w:space="0" w:color="auto"/>
        <w:right w:val="none" w:sz="0" w:space="0" w:color="auto"/>
      </w:divBdr>
    </w:div>
    <w:div w:id="1829396198">
      <w:marLeft w:val="0"/>
      <w:marRight w:val="0"/>
      <w:marTop w:val="0"/>
      <w:marBottom w:val="0"/>
      <w:divBdr>
        <w:top w:val="none" w:sz="0" w:space="0" w:color="auto"/>
        <w:left w:val="none" w:sz="0" w:space="0" w:color="auto"/>
        <w:bottom w:val="none" w:sz="0" w:space="0" w:color="auto"/>
        <w:right w:val="none" w:sz="0" w:space="0" w:color="auto"/>
      </w:divBdr>
    </w:div>
    <w:div w:id="1829396199">
      <w:marLeft w:val="0"/>
      <w:marRight w:val="0"/>
      <w:marTop w:val="0"/>
      <w:marBottom w:val="0"/>
      <w:divBdr>
        <w:top w:val="none" w:sz="0" w:space="0" w:color="auto"/>
        <w:left w:val="none" w:sz="0" w:space="0" w:color="auto"/>
        <w:bottom w:val="none" w:sz="0" w:space="0" w:color="auto"/>
        <w:right w:val="none" w:sz="0" w:space="0" w:color="auto"/>
      </w:divBdr>
    </w:div>
    <w:div w:id="1829396203">
      <w:marLeft w:val="0"/>
      <w:marRight w:val="0"/>
      <w:marTop w:val="0"/>
      <w:marBottom w:val="0"/>
      <w:divBdr>
        <w:top w:val="none" w:sz="0" w:space="0" w:color="auto"/>
        <w:left w:val="none" w:sz="0" w:space="0" w:color="auto"/>
        <w:bottom w:val="none" w:sz="0" w:space="0" w:color="auto"/>
        <w:right w:val="none" w:sz="0" w:space="0" w:color="auto"/>
      </w:divBdr>
      <w:divsChild>
        <w:div w:id="1829396209">
          <w:marLeft w:val="709"/>
          <w:marRight w:val="0"/>
          <w:marTop w:val="0"/>
          <w:marBottom w:val="0"/>
          <w:divBdr>
            <w:top w:val="none" w:sz="0" w:space="0" w:color="auto"/>
            <w:left w:val="none" w:sz="0" w:space="0" w:color="auto"/>
            <w:bottom w:val="none" w:sz="0" w:space="0" w:color="auto"/>
            <w:right w:val="none" w:sz="0" w:space="0" w:color="auto"/>
          </w:divBdr>
        </w:div>
      </w:divsChild>
    </w:div>
    <w:div w:id="1829396206">
      <w:marLeft w:val="0"/>
      <w:marRight w:val="0"/>
      <w:marTop w:val="0"/>
      <w:marBottom w:val="0"/>
      <w:divBdr>
        <w:top w:val="none" w:sz="0" w:space="0" w:color="auto"/>
        <w:left w:val="none" w:sz="0" w:space="0" w:color="auto"/>
        <w:bottom w:val="none" w:sz="0" w:space="0" w:color="auto"/>
        <w:right w:val="none" w:sz="0" w:space="0" w:color="auto"/>
      </w:divBdr>
      <w:divsChild>
        <w:div w:id="1829396216">
          <w:marLeft w:val="0"/>
          <w:marRight w:val="0"/>
          <w:marTop w:val="0"/>
          <w:marBottom w:val="0"/>
          <w:divBdr>
            <w:top w:val="none" w:sz="0" w:space="0" w:color="auto"/>
            <w:left w:val="none" w:sz="0" w:space="0" w:color="auto"/>
            <w:bottom w:val="none" w:sz="0" w:space="0" w:color="auto"/>
            <w:right w:val="none" w:sz="0" w:space="0" w:color="auto"/>
          </w:divBdr>
        </w:div>
      </w:divsChild>
    </w:div>
    <w:div w:id="1829396211">
      <w:marLeft w:val="0"/>
      <w:marRight w:val="0"/>
      <w:marTop w:val="0"/>
      <w:marBottom w:val="0"/>
      <w:divBdr>
        <w:top w:val="none" w:sz="0" w:space="0" w:color="auto"/>
        <w:left w:val="none" w:sz="0" w:space="0" w:color="auto"/>
        <w:bottom w:val="none" w:sz="0" w:space="0" w:color="auto"/>
        <w:right w:val="none" w:sz="0" w:space="0" w:color="auto"/>
      </w:divBdr>
      <w:divsChild>
        <w:div w:id="1829396202">
          <w:marLeft w:val="360"/>
          <w:marRight w:val="0"/>
          <w:marTop w:val="0"/>
          <w:marBottom w:val="0"/>
          <w:divBdr>
            <w:top w:val="none" w:sz="0" w:space="0" w:color="auto"/>
            <w:left w:val="none" w:sz="0" w:space="0" w:color="auto"/>
            <w:bottom w:val="none" w:sz="0" w:space="0" w:color="auto"/>
            <w:right w:val="none" w:sz="0" w:space="0" w:color="auto"/>
          </w:divBdr>
        </w:div>
        <w:div w:id="1829396208">
          <w:marLeft w:val="357"/>
          <w:marRight w:val="0"/>
          <w:marTop w:val="0"/>
          <w:marBottom w:val="0"/>
          <w:divBdr>
            <w:top w:val="none" w:sz="0" w:space="0" w:color="auto"/>
            <w:left w:val="none" w:sz="0" w:space="0" w:color="auto"/>
            <w:bottom w:val="none" w:sz="0" w:space="0" w:color="auto"/>
            <w:right w:val="none" w:sz="0" w:space="0" w:color="auto"/>
          </w:divBdr>
        </w:div>
        <w:div w:id="1829396215">
          <w:marLeft w:val="360"/>
          <w:marRight w:val="0"/>
          <w:marTop w:val="0"/>
          <w:marBottom w:val="0"/>
          <w:divBdr>
            <w:top w:val="none" w:sz="0" w:space="0" w:color="auto"/>
            <w:left w:val="none" w:sz="0" w:space="0" w:color="auto"/>
            <w:bottom w:val="none" w:sz="0" w:space="0" w:color="auto"/>
            <w:right w:val="none" w:sz="0" w:space="0" w:color="auto"/>
          </w:divBdr>
        </w:div>
        <w:div w:id="1829396220">
          <w:marLeft w:val="360"/>
          <w:marRight w:val="0"/>
          <w:marTop w:val="0"/>
          <w:marBottom w:val="0"/>
          <w:divBdr>
            <w:top w:val="none" w:sz="0" w:space="0" w:color="auto"/>
            <w:left w:val="none" w:sz="0" w:space="0" w:color="auto"/>
            <w:bottom w:val="none" w:sz="0" w:space="0" w:color="auto"/>
            <w:right w:val="none" w:sz="0" w:space="0" w:color="auto"/>
          </w:divBdr>
        </w:div>
        <w:div w:id="1829396221">
          <w:marLeft w:val="360"/>
          <w:marRight w:val="0"/>
          <w:marTop w:val="0"/>
          <w:marBottom w:val="0"/>
          <w:divBdr>
            <w:top w:val="none" w:sz="0" w:space="0" w:color="auto"/>
            <w:left w:val="none" w:sz="0" w:space="0" w:color="auto"/>
            <w:bottom w:val="none" w:sz="0" w:space="0" w:color="auto"/>
            <w:right w:val="none" w:sz="0" w:space="0" w:color="auto"/>
          </w:divBdr>
        </w:div>
        <w:div w:id="1829396226">
          <w:marLeft w:val="360"/>
          <w:marRight w:val="0"/>
          <w:marTop w:val="0"/>
          <w:marBottom w:val="0"/>
          <w:divBdr>
            <w:top w:val="none" w:sz="0" w:space="0" w:color="auto"/>
            <w:left w:val="none" w:sz="0" w:space="0" w:color="auto"/>
            <w:bottom w:val="none" w:sz="0" w:space="0" w:color="auto"/>
            <w:right w:val="none" w:sz="0" w:space="0" w:color="auto"/>
          </w:divBdr>
        </w:div>
        <w:div w:id="1829396227">
          <w:marLeft w:val="357"/>
          <w:marRight w:val="0"/>
          <w:marTop w:val="0"/>
          <w:marBottom w:val="0"/>
          <w:divBdr>
            <w:top w:val="none" w:sz="0" w:space="0" w:color="auto"/>
            <w:left w:val="none" w:sz="0" w:space="0" w:color="auto"/>
            <w:bottom w:val="none" w:sz="0" w:space="0" w:color="auto"/>
            <w:right w:val="none" w:sz="0" w:space="0" w:color="auto"/>
          </w:divBdr>
        </w:div>
        <w:div w:id="1829396234">
          <w:marLeft w:val="360"/>
          <w:marRight w:val="0"/>
          <w:marTop w:val="0"/>
          <w:marBottom w:val="0"/>
          <w:divBdr>
            <w:top w:val="none" w:sz="0" w:space="0" w:color="auto"/>
            <w:left w:val="none" w:sz="0" w:space="0" w:color="auto"/>
            <w:bottom w:val="none" w:sz="0" w:space="0" w:color="auto"/>
            <w:right w:val="none" w:sz="0" w:space="0" w:color="auto"/>
          </w:divBdr>
        </w:div>
        <w:div w:id="1829396236">
          <w:marLeft w:val="357"/>
          <w:marRight w:val="0"/>
          <w:marTop w:val="0"/>
          <w:marBottom w:val="0"/>
          <w:divBdr>
            <w:top w:val="none" w:sz="0" w:space="0" w:color="auto"/>
            <w:left w:val="none" w:sz="0" w:space="0" w:color="auto"/>
            <w:bottom w:val="none" w:sz="0" w:space="0" w:color="auto"/>
            <w:right w:val="none" w:sz="0" w:space="0" w:color="auto"/>
          </w:divBdr>
        </w:div>
        <w:div w:id="1829396237">
          <w:marLeft w:val="360"/>
          <w:marRight w:val="0"/>
          <w:marTop w:val="0"/>
          <w:marBottom w:val="0"/>
          <w:divBdr>
            <w:top w:val="none" w:sz="0" w:space="0" w:color="auto"/>
            <w:left w:val="none" w:sz="0" w:space="0" w:color="auto"/>
            <w:bottom w:val="none" w:sz="0" w:space="0" w:color="auto"/>
            <w:right w:val="none" w:sz="0" w:space="0" w:color="auto"/>
          </w:divBdr>
        </w:div>
      </w:divsChild>
    </w:div>
    <w:div w:id="1829396212">
      <w:marLeft w:val="0"/>
      <w:marRight w:val="0"/>
      <w:marTop w:val="0"/>
      <w:marBottom w:val="0"/>
      <w:divBdr>
        <w:top w:val="none" w:sz="0" w:space="0" w:color="auto"/>
        <w:left w:val="none" w:sz="0" w:space="0" w:color="auto"/>
        <w:bottom w:val="none" w:sz="0" w:space="0" w:color="auto"/>
        <w:right w:val="none" w:sz="0" w:space="0" w:color="auto"/>
      </w:divBdr>
    </w:div>
    <w:div w:id="1829396222">
      <w:marLeft w:val="0"/>
      <w:marRight w:val="0"/>
      <w:marTop w:val="0"/>
      <w:marBottom w:val="0"/>
      <w:divBdr>
        <w:top w:val="none" w:sz="0" w:space="0" w:color="auto"/>
        <w:left w:val="none" w:sz="0" w:space="0" w:color="auto"/>
        <w:bottom w:val="none" w:sz="0" w:space="0" w:color="auto"/>
        <w:right w:val="none" w:sz="0" w:space="0" w:color="auto"/>
      </w:divBdr>
    </w:div>
    <w:div w:id="1829396230">
      <w:marLeft w:val="0"/>
      <w:marRight w:val="0"/>
      <w:marTop w:val="0"/>
      <w:marBottom w:val="0"/>
      <w:divBdr>
        <w:top w:val="none" w:sz="0" w:space="0" w:color="auto"/>
        <w:left w:val="none" w:sz="0" w:space="0" w:color="auto"/>
        <w:bottom w:val="none" w:sz="0" w:space="0" w:color="auto"/>
        <w:right w:val="none" w:sz="0" w:space="0" w:color="auto"/>
      </w:divBdr>
      <w:divsChild>
        <w:div w:id="1829396156">
          <w:marLeft w:val="360"/>
          <w:marRight w:val="0"/>
          <w:marTop w:val="0"/>
          <w:marBottom w:val="0"/>
          <w:divBdr>
            <w:top w:val="none" w:sz="0" w:space="0" w:color="auto"/>
            <w:left w:val="none" w:sz="0" w:space="0" w:color="auto"/>
            <w:bottom w:val="none" w:sz="0" w:space="0" w:color="auto"/>
            <w:right w:val="none" w:sz="0" w:space="0" w:color="auto"/>
          </w:divBdr>
        </w:div>
        <w:div w:id="1829396201">
          <w:marLeft w:val="360"/>
          <w:marRight w:val="0"/>
          <w:marTop w:val="0"/>
          <w:marBottom w:val="0"/>
          <w:divBdr>
            <w:top w:val="none" w:sz="0" w:space="0" w:color="auto"/>
            <w:left w:val="none" w:sz="0" w:space="0" w:color="auto"/>
            <w:bottom w:val="none" w:sz="0" w:space="0" w:color="auto"/>
            <w:right w:val="none" w:sz="0" w:space="0" w:color="auto"/>
          </w:divBdr>
        </w:div>
        <w:div w:id="1829396207">
          <w:marLeft w:val="360"/>
          <w:marRight w:val="0"/>
          <w:marTop w:val="0"/>
          <w:marBottom w:val="0"/>
          <w:divBdr>
            <w:top w:val="none" w:sz="0" w:space="0" w:color="auto"/>
            <w:left w:val="none" w:sz="0" w:space="0" w:color="auto"/>
            <w:bottom w:val="none" w:sz="0" w:space="0" w:color="auto"/>
            <w:right w:val="none" w:sz="0" w:space="0" w:color="auto"/>
          </w:divBdr>
        </w:div>
        <w:div w:id="1829396210">
          <w:marLeft w:val="360"/>
          <w:marRight w:val="0"/>
          <w:marTop w:val="0"/>
          <w:marBottom w:val="0"/>
          <w:divBdr>
            <w:top w:val="none" w:sz="0" w:space="0" w:color="auto"/>
            <w:left w:val="none" w:sz="0" w:space="0" w:color="auto"/>
            <w:bottom w:val="none" w:sz="0" w:space="0" w:color="auto"/>
            <w:right w:val="none" w:sz="0" w:space="0" w:color="auto"/>
          </w:divBdr>
        </w:div>
        <w:div w:id="1829396217">
          <w:marLeft w:val="360"/>
          <w:marRight w:val="0"/>
          <w:marTop w:val="0"/>
          <w:marBottom w:val="0"/>
          <w:divBdr>
            <w:top w:val="none" w:sz="0" w:space="0" w:color="auto"/>
            <w:left w:val="none" w:sz="0" w:space="0" w:color="auto"/>
            <w:bottom w:val="none" w:sz="0" w:space="0" w:color="auto"/>
            <w:right w:val="none" w:sz="0" w:space="0" w:color="auto"/>
          </w:divBdr>
        </w:div>
        <w:div w:id="1829396223">
          <w:marLeft w:val="360"/>
          <w:marRight w:val="0"/>
          <w:marTop w:val="0"/>
          <w:marBottom w:val="0"/>
          <w:divBdr>
            <w:top w:val="none" w:sz="0" w:space="0" w:color="auto"/>
            <w:left w:val="none" w:sz="0" w:space="0" w:color="auto"/>
            <w:bottom w:val="none" w:sz="0" w:space="0" w:color="auto"/>
            <w:right w:val="none" w:sz="0" w:space="0" w:color="auto"/>
          </w:divBdr>
        </w:div>
        <w:div w:id="1829396224">
          <w:marLeft w:val="360"/>
          <w:marRight w:val="0"/>
          <w:marTop w:val="0"/>
          <w:marBottom w:val="0"/>
          <w:divBdr>
            <w:top w:val="none" w:sz="0" w:space="0" w:color="auto"/>
            <w:left w:val="none" w:sz="0" w:space="0" w:color="auto"/>
            <w:bottom w:val="none" w:sz="0" w:space="0" w:color="auto"/>
            <w:right w:val="none" w:sz="0" w:space="0" w:color="auto"/>
          </w:divBdr>
        </w:div>
        <w:div w:id="1829396225">
          <w:marLeft w:val="360"/>
          <w:marRight w:val="0"/>
          <w:marTop w:val="0"/>
          <w:marBottom w:val="0"/>
          <w:divBdr>
            <w:top w:val="none" w:sz="0" w:space="0" w:color="auto"/>
            <w:left w:val="none" w:sz="0" w:space="0" w:color="auto"/>
            <w:bottom w:val="none" w:sz="0" w:space="0" w:color="auto"/>
            <w:right w:val="none" w:sz="0" w:space="0" w:color="auto"/>
          </w:divBdr>
        </w:div>
        <w:div w:id="1829396232">
          <w:marLeft w:val="360"/>
          <w:marRight w:val="0"/>
          <w:marTop w:val="0"/>
          <w:marBottom w:val="0"/>
          <w:divBdr>
            <w:top w:val="none" w:sz="0" w:space="0" w:color="auto"/>
            <w:left w:val="none" w:sz="0" w:space="0" w:color="auto"/>
            <w:bottom w:val="none" w:sz="0" w:space="0" w:color="auto"/>
            <w:right w:val="none" w:sz="0" w:space="0" w:color="auto"/>
          </w:divBdr>
        </w:div>
        <w:div w:id="1829396240">
          <w:marLeft w:val="360"/>
          <w:marRight w:val="0"/>
          <w:marTop w:val="0"/>
          <w:marBottom w:val="0"/>
          <w:divBdr>
            <w:top w:val="none" w:sz="0" w:space="0" w:color="auto"/>
            <w:left w:val="none" w:sz="0" w:space="0" w:color="auto"/>
            <w:bottom w:val="none" w:sz="0" w:space="0" w:color="auto"/>
            <w:right w:val="none" w:sz="0" w:space="0" w:color="auto"/>
          </w:divBdr>
        </w:div>
      </w:divsChild>
    </w:div>
    <w:div w:id="1829396233">
      <w:marLeft w:val="0"/>
      <w:marRight w:val="0"/>
      <w:marTop w:val="0"/>
      <w:marBottom w:val="0"/>
      <w:divBdr>
        <w:top w:val="none" w:sz="0" w:space="0" w:color="auto"/>
        <w:left w:val="none" w:sz="0" w:space="0" w:color="auto"/>
        <w:bottom w:val="none" w:sz="0" w:space="0" w:color="auto"/>
        <w:right w:val="none" w:sz="0" w:space="0" w:color="auto"/>
      </w:divBdr>
      <w:divsChild>
        <w:div w:id="1829396200">
          <w:marLeft w:val="357"/>
          <w:marRight w:val="0"/>
          <w:marTop w:val="0"/>
          <w:marBottom w:val="0"/>
          <w:divBdr>
            <w:top w:val="none" w:sz="0" w:space="0" w:color="auto"/>
            <w:left w:val="none" w:sz="0" w:space="0" w:color="auto"/>
            <w:bottom w:val="none" w:sz="0" w:space="0" w:color="auto"/>
            <w:right w:val="none" w:sz="0" w:space="0" w:color="auto"/>
          </w:divBdr>
        </w:div>
        <w:div w:id="1829396204">
          <w:marLeft w:val="360"/>
          <w:marRight w:val="0"/>
          <w:marTop w:val="0"/>
          <w:marBottom w:val="0"/>
          <w:divBdr>
            <w:top w:val="none" w:sz="0" w:space="0" w:color="auto"/>
            <w:left w:val="none" w:sz="0" w:space="0" w:color="auto"/>
            <w:bottom w:val="none" w:sz="0" w:space="0" w:color="auto"/>
            <w:right w:val="none" w:sz="0" w:space="0" w:color="auto"/>
          </w:divBdr>
        </w:div>
        <w:div w:id="1829396205">
          <w:marLeft w:val="360"/>
          <w:marRight w:val="0"/>
          <w:marTop w:val="0"/>
          <w:marBottom w:val="0"/>
          <w:divBdr>
            <w:top w:val="none" w:sz="0" w:space="0" w:color="auto"/>
            <w:left w:val="none" w:sz="0" w:space="0" w:color="auto"/>
            <w:bottom w:val="none" w:sz="0" w:space="0" w:color="auto"/>
            <w:right w:val="none" w:sz="0" w:space="0" w:color="auto"/>
          </w:divBdr>
        </w:div>
        <w:div w:id="1829396213">
          <w:marLeft w:val="360"/>
          <w:marRight w:val="0"/>
          <w:marTop w:val="0"/>
          <w:marBottom w:val="0"/>
          <w:divBdr>
            <w:top w:val="none" w:sz="0" w:space="0" w:color="auto"/>
            <w:left w:val="none" w:sz="0" w:space="0" w:color="auto"/>
            <w:bottom w:val="none" w:sz="0" w:space="0" w:color="auto"/>
            <w:right w:val="none" w:sz="0" w:space="0" w:color="auto"/>
          </w:divBdr>
        </w:div>
        <w:div w:id="1829396218">
          <w:marLeft w:val="360"/>
          <w:marRight w:val="0"/>
          <w:marTop w:val="0"/>
          <w:marBottom w:val="0"/>
          <w:divBdr>
            <w:top w:val="none" w:sz="0" w:space="0" w:color="auto"/>
            <w:left w:val="none" w:sz="0" w:space="0" w:color="auto"/>
            <w:bottom w:val="none" w:sz="0" w:space="0" w:color="auto"/>
            <w:right w:val="none" w:sz="0" w:space="0" w:color="auto"/>
          </w:divBdr>
        </w:div>
        <w:div w:id="1829396219">
          <w:marLeft w:val="357"/>
          <w:marRight w:val="0"/>
          <w:marTop w:val="0"/>
          <w:marBottom w:val="0"/>
          <w:divBdr>
            <w:top w:val="none" w:sz="0" w:space="0" w:color="auto"/>
            <w:left w:val="none" w:sz="0" w:space="0" w:color="auto"/>
            <w:bottom w:val="none" w:sz="0" w:space="0" w:color="auto"/>
            <w:right w:val="none" w:sz="0" w:space="0" w:color="auto"/>
          </w:divBdr>
        </w:div>
        <w:div w:id="1829396228">
          <w:marLeft w:val="360"/>
          <w:marRight w:val="0"/>
          <w:marTop w:val="0"/>
          <w:marBottom w:val="0"/>
          <w:divBdr>
            <w:top w:val="none" w:sz="0" w:space="0" w:color="auto"/>
            <w:left w:val="none" w:sz="0" w:space="0" w:color="auto"/>
            <w:bottom w:val="none" w:sz="0" w:space="0" w:color="auto"/>
            <w:right w:val="none" w:sz="0" w:space="0" w:color="auto"/>
          </w:divBdr>
        </w:div>
        <w:div w:id="1829396229">
          <w:marLeft w:val="357"/>
          <w:marRight w:val="0"/>
          <w:marTop w:val="0"/>
          <w:marBottom w:val="0"/>
          <w:divBdr>
            <w:top w:val="none" w:sz="0" w:space="0" w:color="auto"/>
            <w:left w:val="none" w:sz="0" w:space="0" w:color="auto"/>
            <w:bottom w:val="none" w:sz="0" w:space="0" w:color="auto"/>
            <w:right w:val="none" w:sz="0" w:space="0" w:color="auto"/>
          </w:divBdr>
        </w:div>
        <w:div w:id="1829396231">
          <w:marLeft w:val="360"/>
          <w:marRight w:val="0"/>
          <w:marTop w:val="0"/>
          <w:marBottom w:val="0"/>
          <w:divBdr>
            <w:top w:val="none" w:sz="0" w:space="0" w:color="auto"/>
            <w:left w:val="none" w:sz="0" w:space="0" w:color="auto"/>
            <w:bottom w:val="none" w:sz="0" w:space="0" w:color="auto"/>
            <w:right w:val="none" w:sz="0" w:space="0" w:color="auto"/>
          </w:divBdr>
        </w:div>
        <w:div w:id="1829396239">
          <w:marLeft w:val="360"/>
          <w:marRight w:val="0"/>
          <w:marTop w:val="0"/>
          <w:marBottom w:val="0"/>
          <w:divBdr>
            <w:top w:val="none" w:sz="0" w:space="0" w:color="auto"/>
            <w:left w:val="none" w:sz="0" w:space="0" w:color="auto"/>
            <w:bottom w:val="none" w:sz="0" w:space="0" w:color="auto"/>
            <w:right w:val="none" w:sz="0" w:space="0" w:color="auto"/>
          </w:divBdr>
        </w:div>
      </w:divsChild>
    </w:div>
    <w:div w:id="1829396235">
      <w:marLeft w:val="0"/>
      <w:marRight w:val="0"/>
      <w:marTop w:val="0"/>
      <w:marBottom w:val="0"/>
      <w:divBdr>
        <w:top w:val="none" w:sz="0" w:space="0" w:color="auto"/>
        <w:left w:val="none" w:sz="0" w:space="0" w:color="auto"/>
        <w:bottom w:val="none" w:sz="0" w:space="0" w:color="auto"/>
        <w:right w:val="none" w:sz="0" w:space="0" w:color="auto"/>
      </w:divBdr>
    </w:div>
    <w:div w:id="1829396238">
      <w:marLeft w:val="0"/>
      <w:marRight w:val="0"/>
      <w:marTop w:val="0"/>
      <w:marBottom w:val="0"/>
      <w:divBdr>
        <w:top w:val="none" w:sz="0" w:space="0" w:color="auto"/>
        <w:left w:val="none" w:sz="0" w:space="0" w:color="auto"/>
        <w:bottom w:val="none" w:sz="0" w:space="0" w:color="auto"/>
        <w:right w:val="none" w:sz="0" w:space="0" w:color="auto"/>
      </w:divBdr>
      <w:divsChild>
        <w:div w:id="1829396214">
          <w:marLeft w:val="0"/>
          <w:marRight w:val="0"/>
          <w:marTop w:val="0"/>
          <w:marBottom w:val="0"/>
          <w:divBdr>
            <w:top w:val="none" w:sz="0" w:space="0" w:color="auto"/>
            <w:left w:val="none" w:sz="0" w:space="0" w:color="auto"/>
            <w:bottom w:val="none" w:sz="0" w:space="0" w:color="auto"/>
            <w:right w:val="none" w:sz="0" w:space="0" w:color="auto"/>
          </w:divBdr>
        </w:div>
      </w:divsChild>
    </w:div>
    <w:div w:id="1903175496">
      <w:bodyDiv w:val="1"/>
      <w:marLeft w:val="0"/>
      <w:marRight w:val="0"/>
      <w:marTop w:val="0"/>
      <w:marBottom w:val="0"/>
      <w:divBdr>
        <w:top w:val="none" w:sz="0" w:space="0" w:color="auto"/>
        <w:left w:val="none" w:sz="0" w:space="0" w:color="auto"/>
        <w:bottom w:val="none" w:sz="0" w:space="0" w:color="auto"/>
        <w:right w:val="none" w:sz="0" w:space="0" w:color="auto"/>
      </w:divBdr>
    </w:div>
    <w:div w:id="21419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54213A578708D41B0A252DFF8105342" ma:contentTypeVersion="10" ma:contentTypeDescription="Vytvoří nový dokument" ma:contentTypeScope="" ma:versionID="065c400cb3e6afa784ddf78ae77aaf4d">
  <xsd:schema xmlns:xsd="http://www.w3.org/2001/XMLSchema" xmlns:xs="http://www.w3.org/2001/XMLSchema" xmlns:p="http://schemas.microsoft.com/office/2006/metadata/properties" xmlns:ns2="7771175a-bfdd-404d-affc-c6eb0789474a" xmlns:ns3="eaec7354-81c3-4c47-aefd-d68466b8b91c" targetNamespace="http://schemas.microsoft.com/office/2006/metadata/properties" ma:root="true" ma:fieldsID="50a40375826ad64b50f595a4e6f40c92" ns2:_="" ns3:_="">
    <xsd:import namespace="7771175a-bfdd-404d-affc-c6eb0789474a"/>
    <xsd:import namespace="eaec7354-81c3-4c47-aefd-d68466b8b9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1175a-bfdd-404d-affc-c6eb0789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12438b5-0135-477b-bd4f-abbe4f78263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c7354-81c3-4c47-aefd-d68466b8b9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96baa9-14ed-4012-98ba-b86efbf05aee}" ma:internalName="TaxCatchAll" ma:showField="CatchAllData" ma:web="eaec7354-81c3-4c47-aefd-d68466b8b9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ec7354-81c3-4c47-aefd-d68466b8b91c" xsi:nil="true"/>
    <lcf76f155ced4ddcb4097134ff3c332f xmlns="7771175a-bfdd-404d-affc-c6eb0789474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06250-B30B-4218-9082-C932BCEB005E}">
  <ds:schemaRefs>
    <ds:schemaRef ds:uri="http://schemas.openxmlformats.org/officeDocument/2006/bibliography"/>
  </ds:schemaRefs>
</ds:datastoreItem>
</file>

<file path=customXml/itemProps2.xml><?xml version="1.0" encoding="utf-8"?>
<ds:datastoreItem xmlns:ds="http://schemas.openxmlformats.org/officeDocument/2006/customXml" ds:itemID="{567B2307-EE9F-45C2-81D8-4020DFBD9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1175a-bfdd-404d-affc-c6eb0789474a"/>
    <ds:schemaRef ds:uri="eaec7354-81c3-4c47-aefd-d68466b8b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A7081-A64C-40A0-9D90-A1A24F8AC30B}">
  <ds:schemaRefs>
    <ds:schemaRef ds:uri="http://schemas.microsoft.com/office/2006/metadata/properties"/>
    <ds:schemaRef ds:uri="http://schemas.microsoft.com/office/infopath/2007/PartnerControls"/>
    <ds:schemaRef ds:uri="eaec7354-81c3-4c47-aefd-d68466b8b91c"/>
    <ds:schemaRef ds:uri="7771175a-bfdd-404d-affc-c6eb0789474a"/>
  </ds:schemaRefs>
</ds:datastoreItem>
</file>

<file path=customXml/itemProps4.xml><?xml version="1.0" encoding="utf-8"?>
<ds:datastoreItem xmlns:ds="http://schemas.openxmlformats.org/officeDocument/2006/customXml" ds:itemID="{6DBB55E4-37B7-4DDF-BF74-4751883D5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7633</Words>
  <Characters>45039</Characters>
  <Application>Microsoft Office Word</Application>
  <DocSecurity>8</DocSecurity>
  <Lines>375</Lines>
  <Paragraphs>105</Paragraphs>
  <ScaleCrop>false</ScaleCrop>
  <Company>Charles University</Company>
  <LinksUpToDate>false</LinksUpToDate>
  <CharactersWithSpaces>52567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SOD</dc:title>
  <dc:subject/>
  <dc:creator>Dimi3</dc:creator>
  <cp:keywords/>
  <dc:description/>
  <cp:lastModifiedBy>Lucie Dušková</cp:lastModifiedBy>
  <cp:revision>113</cp:revision>
  <cp:lastPrinted>2016-08-31T13:24:00Z</cp:lastPrinted>
  <dcterms:created xsi:type="dcterms:W3CDTF">2021-05-14T07:49:00Z</dcterms:created>
  <dcterms:modified xsi:type="dcterms:W3CDTF">2023-01-18T22:26:00Z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0x010100F54213A578708D41B0A252DFF8105342</vt:lpwstr>
  </property>
  <property fmtid="{D5CDD505-2E9C-101B-9397-08002B2CF9AE}" pid="3" name="MediaServiceImageTags">
    <vt:lpwstr/>
  </property>
</Properties>
</file>