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B5177" w:rsidRPr="00444DD3" w:rsidRDefault="008B5177" w:rsidP="008B5177">
      <w:r w:rsidRPr="00444DD3">
        <w:t xml:space="preserve">DPT projekty Ostrov s r. o. </w:t>
      </w:r>
    </w:p>
    <w:p w:rsidR="008B5177" w:rsidRPr="00444DD3" w:rsidRDefault="008B5177" w:rsidP="008B5177">
      <w:r w:rsidRPr="00444DD3">
        <w:t>Klínovecká 1407</w:t>
      </w:r>
    </w:p>
    <w:p w:rsidR="008B5177" w:rsidRPr="00444DD3" w:rsidRDefault="008B5177" w:rsidP="008B5177">
      <w:r w:rsidRPr="00444DD3">
        <w:t>363 17 Ostrov</w:t>
      </w:r>
    </w:p>
    <w:p w:rsidR="008B5177" w:rsidRPr="00444DD3" w:rsidRDefault="008B5177" w:rsidP="008B5177"/>
    <w:p w:rsidR="008B5177" w:rsidRPr="00444DD3" w:rsidRDefault="008B5177" w:rsidP="008B5177"/>
    <w:p w:rsidR="008B5177" w:rsidRPr="00444DD3" w:rsidRDefault="008B5177" w:rsidP="008B5177"/>
    <w:p w:rsidR="008B5177" w:rsidRPr="00444DD3" w:rsidRDefault="008B5177" w:rsidP="008B5177"/>
    <w:p w:rsidR="008B5177" w:rsidRPr="00444DD3" w:rsidRDefault="008B5177" w:rsidP="008B5177"/>
    <w:p w:rsidR="008B5177" w:rsidRPr="00444DD3" w:rsidRDefault="008B5177" w:rsidP="008B5177"/>
    <w:p w:rsidR="008B5177" w:rsidRPr="00444DD3" w:rsidRDefault="008B5177" w:rsidP="008B5177"/>
    <w:p w:rsidR="008B5177" w:rsidRPr="00444DD3" w:rsidRDefault="008B5177" w:rsidP="008B5177"/>
    <w:p w:rsidR="008B5177" w:rsidRPr="00444DD3" w:rsidRDefault="008B5177" w:rsidP="008B5177"/>
    <w:p w:rsidR="008B5177" w:rsidRPr="00444DD3" w:rsidRDefault="008B5177" w:rsidP="008B5177"/>
    <w:p w:rsidR="008B5177" w:rsidRPr="00444DD3" w:rsidRDefault="008B5177" w:rsidP="008B5177"/>
    <w:p w:rsidR="008B5177" w:rsidRPr="00444DD3" w:rsidRDefault="008B5177" w:rsidP="008B5177"/>
    <w:p w:rsidR="008B5177" w:rsidRPr="00444DD3" w:rsidRDefault="008B5177" w:rsidP="008B5177"/>
    <w:p w:rsidR="008B5177" w:rsidRPr="00444DD3" w:rsidRDefault="008B5177" w:rsidP="008B5177"/>
    <w:p w:rsidR="008B5177" w:rsidRPr="00444DD3" w:rsidRDefault="008B5177" w:rsidP="008B5177"/>
    <w:p w:rsidR="008B5177" w:rsidRPr="00444DD3" w:rsidRDefault="008B5177" w:rsidP="008B5177"/>
    <w:p w:rsidR="008B5177" w:rsidRPr="00444DD3" w:rsidRDefault="008B5177" w:rsidP="008B5177"/>
    <w:p w:rsidR="008B5177" w:rsidRPr="00444DD3" w:rsidRDefault="008B5177" w:rsidP="008B5177"/>
    <w:p w:rsidR="008B5177" w:rsidRPr="00444DD3" w:rsidRDefault="008B5177" w:rsidP="008B5177"/>
    <w:p w:rsidR="008B5177" w:rsidRPr="00444DD3" w:rsidRDefault="008B5177" w:rsidP="008B5177"/>
    <w:p w:rsidR="008B5177" w:rsidRPr="00444DD3" w:rsidRDefault="005309AE" w:rsidP="008B5177">
      <w:pPr>
        <w:jc w:val="center"/>
        <w:rPr>
          <w:b/>
          <w:sz w:val="32"/>
          <w:szCs w:val="32"/>
        </w:rPr>
      </w:pPr>
      <w:r>
        <w:rPr>
          <w:b/>
          <w:sz w:val="32"/>
          <w:szCs w:val="32"/>
        </w:rPr>
        <w:t xml:space="preserve">Kemp Lesík, hygienické zázemí </w:t>
      </w:r>
      <w:r w:rsidR="008B5177" w:rsidRPr="00444DD3">
        <w:rPr>
          <w:b/>
          <w:sz w:val="32"/>
          <w:szCs w:val="32"/>
        </w:rPr>
        <w:t xml:space="preserve"> </w:t>
      </w:r>
    </w:p>
    <w:p w:rsidR="008B5177" w:rsidRPr="00444DD3" w:rsidRDefault="008B5177" w:rsidP="008B5177">
      <w:pPr>
        <w:jc w:val="center"/>
        <w:rPr>
          <w:b/>
          <w:sz w:val="32"/>
          <w:szCs w:val="32"/>
        </w:rPr>
      </w:pPr>
    </w:p>
    <w:p w:rsidR="008B5177" w:rsidRPr="00444DD3" w:rsidRDefault="005309AE" w:rsidP="008B5177">
      <w:pPr>
        <w:jc w:val="center"/>
        <w:rPr>
          <w:b/>
        </w:rPr>
      </w:pPr>
      <w:r>
        <w:rPr>
          <w:b/>
        </w:rPr>
        <w:t xml:space="preserve">Jednostupňová projektová dokumentace </w:t>
      </w:r>
    </w:p>
    <w:p w:rsidR="008B5177" w:rsidRPr="00444DD3" w:rsidRDefault="008B5177" w:rsidP="008B5177">
      <w:pPr>
        <w:rPr>
          <w:b/>
        </w:rPr>
      </w:pPr>
    </w:p>
    <w:p w:rsidR="008B5177" w:rsidRPr="00444DD3" w:rsidRDefault="008B5177" w:rsidP="008B5177">
      <w:pPr>
        <w:rPr>
          <w:b/>
        </w:rPr>
      </w:pPr>
    </w:p>
    <w:p w:rsidR="008B5177" w:rsidRPr="00444DD3" w:rsidRDefault="008B5177" w:rsidP="008B5177">
      <w:pPr>
        <w:rPr>
          <w:b/>
        </w:rPr>
      </w:pPr>
    </w:p>
    <w:p w:rsidR="008B5177" w:rsidRPr="00444DD3" w:rsidRDefault="008B5177" w:rsidP="008B5177">
      <w:pPr>
        <w:rPr>
          <w:b/>
        </w:rPr>
      </w:pPr>
    </w:p>
    <w:p w:rsidR="008B5177" w:rsidRPr="00444DD3" w:rsidRDefault="008B5177" w:rsidP="008B5177">
      <w:pPr>
        <w:rPr>
          <w:b/>
        </w:rPr>
      </w:pPr>
    </w:p>
    <w:p w:rsidR="008B5177" w:rsidRPr="00444DD3" w:rsidRDefault="008B5177" w:rsidP="008B5177">
      <w:pPr>
        <w:rPr>
          <w:b/>
        </w:rPr>
      </w:pPr>
    </w:p>
    <w:p w:rsidR="008B5177" w:rsidRPr="00444DD3" w:rsidRDefault="008B5177" w:rsidP="008B5177">
      <w:pPr>
        <w:rPr>
          <w:b/>
        </w:rPr>
      </w:pPr>
    </w:p>
    <w:p w:rsidR="008B5177" w:rsidRPr="008B5177" w:rsidRDefault="008B5177" w:rsidP="008B5177">
      <w:pPr>
        <w:pStyle w:val="Odstavecseseznamem"/>
        <w:numPr>
          <w:ilvl w:val="0"/>
          <w:numId w:val="36"/>
        </w:numPr>
        <w:rPr>
          <w:b/>
        </w:rPr>
      </w:pPr>
      <w:r w:rsidRPr="008B5177">
        <w:rPr>
          <w:b/>
          <w:sz w:val="28"/>
          <w:szCs w:val="28"/>
        </w:rPr>
        <w:t xml:space="preserve">Souhrnná technická zpráva </w:t>
      </w:r>
    </w:p>
    <w:p w:rsidR="008B5177" w:rsidRPr="00444DD3" w:rsidRDefault="008B5177" w:rsidP="008B5177"/>
    <w:p w:rsidR="008B5177" w:rsidRPr="00444DD3" w:rsidRDefault="008B5177" w:rsidP="008B5177"/>
    <w:p w:rsidR="008B5177" w:rsidRPr="00444DD3" w:rsidRDefault="008B5177" w:rsidP="008B5177"/>
    <w:p w:rsidR="008B5177" w:rsidRPr="00444DD3" w:rsidRDefault="008B5177" w:rsidP="008B5177"/>
    <w:p w:rsidR="008B5177" w:rsidRPr="00444DD3" w:rsidRDefault="008B5177" w:rsidP="008B5177"/>
    <w:p w:rsidR="008B5177" w:rsidRPr="00444DD3" w:rsidRDefault="008B5177" w:rsidP="008B5177"/>
    <w:p w:rsidR="008B5177" w:rsidRPr="00444DD3" w:rsidRDefault="008B5177" w:rsidP="008B5177"/>
    <w:p w:rsidR="008B5177" w:rsidRPr="00444DD3" w:rsidRDefault="008B5177" w:rsidP="008B5177"/>
    <w:p w:rsidR="008B5177" w:rsidRDefault="008B5177" w:rsidP="008B5177"/>
    <w:p w:rsidR="008B5177" w:rsidRPr="00444DD3" w:rsidRDefault="008B5177" w:rsidP="008B5177"/>
    <w:p w:rsidR="008B5177" w:rsidRPr="00444DD3" w:rsidRDefault="008B5177" w:rsidP="008B5177">
      <w:r w:rsidRPr="00444DD3">
        <w:t>Číslo zakázky: 2022-</w:t>
      </w:r>
      <w:r w:rsidR="00DB1D96">
        <w:t>45</w:t>
      </w:r>
      <w:r w:rsidRPr="00444DD3">
        <w:tab/>
      </w:r>
      <w:r w:rsidRPr="00444DD3">
        <w:tab/>
      </w:r>
      <w:r w:rsidRPr="00444DD3">
        <w:tab/>
      </w:r>
      <w:r w:rsidRPr="00444DD3">
        <w:tab/>
      </w:r>
      <w:r w:rsidRPr="00444DD3">
        <w:tab/>
      </w:r>
    </w:p>
    <w:p w:rsidR="008B5177" w:rsidRDefault="008B5177" w:rsidP="008B5177"/>
    <w:p w:rsidR="00264676" w:rsidRPr="00444DD3" w:rsidRDefault="00264676" w:rsidP="008B5177"/>
    <w:p w:rsidR="008B5177" w:rsidRPr="00444DD3" w:rsidRDefault="008B5177" w:rsidP="008B5177">
      <w:pPr>
        <w:ind w:left="2124" w:firstLine="708"/>
      </w:pPr>
      <w:proofErr w:type="gramStart"/>
      <w:r w:rsidRPr="00444DD3">
        <w:t xml:space="preserve">Ostrov,  </w:t>
      </w:r>
      <w:r w:rsidR="00DB1D96">
        <w:t>leden</w:t>
      </w:r>
      <w:proofErr w:type="gramEnd"/>
      <w:r w:rsidR="00DB1D96">
        <w:t xml:space="preserve"> </w:t>
      </w:r>
      <w:r w:rsidRPr="00444DD3">
        <w:t>202</w:t>
      </w:r>
      <w:r w:rsidR="00DB1D96">
        <w:t>3</w:t>
      </w:r>
    </w:p>
    <w:p w:rsidR="00023832" w:rsidRPr="00643E75" w:rsidRDefault="00023832" w:rsidP="00023832">
      <w:pPr>
        <w:rPr>
          <w:color w:val="FF0000"/>
        </w:rPr>
      </w:pPr>
    </w:p>
    <w:p w:rsidR="00023832" w:rsidRPr="00643E75" w:rsidRDefault="00023832" w:rsidP="00023832">
      <w:pPr>
        <w:rPr>
          <w:color w:val="FF0000"/>
        </w:rPr>
      </w:pPr>
    </w:p>
    <w:p w:rsidR="00023832" w:rsidRPr="00643E75" w:rsidRDefault="00023832" w:rsidP="00023832">
      <w:pPr>
        <w:rPr>
          <w:color w:val="FF0000"/>
        </w:rPr>
      </w:pPr>
    </w:p>
    <w:p w:rsidR="00AA3E59" w:rsidRPr="00A97A21" w:rsidRDefault="00454977">
      <w:pPr>
        <w:rPr>
          <w:b/>
          <w:sz w:val="32"/>
          <w:szCs w:val="32"/>
        </w:rPr>
      </w:pPr>
      <w:r w:rsidRPr="00A97A21">
        <w:rPr>
          <w:b/>
          <w:sz w:val="32"/>
          <w:szCs w:val="32"/>
        </w:rPr>
        <w:t>B.</w:t>
      </w:r>
      <w:r w:rsidR="00983716" w:rsidRPr="00A97A21">
        <w:rPr>
          <w:b/>
          <w:sz w:val="32"/>
          <w:szCs w:val="32"/>
        </w:rPr>
        <w:t xml:space="preserve"> </w:t>
      </w:r>
      <w:r w:rsidRPr="00A97A21">
        <w:rPr>
          <w:b/>
          <w:sz w:val="32"/>
          <w:szCs w:val="32"/>
        </w:rPr>
        <w:t>Souhrnná technická zpráva</w:t>
      </w:r>
    </w:p>
    <w:p w:rsidR="004D6656" w:rsidRPr="00A97A21" w:rsidRDefault="004D6656">
      <w:pPr>
        <w:rPr>
          <w:b/>
          <w:sz w:val="28"/>
          <w:szCs w:val="28"/>
        </w:rPr>
      </w:pPr>
    </w:p>
    <w:p w:rsidR="00454977" w:rsidRPr="00A97A21" w:rsidRDefault="00454977">
      <w:pPr>
        <w:rPr>
          <w:b/>
          <w:sz w:val="28"/>
          <w:szCs w:val="28"/>
        </w:rPr>
      </w:pPr>
      <w:proofErr w:type="gramStart"/>
      <w:r w:rsidRPr="00A97A21">
        <w:rPr>
          <w:b/>
          <w:sz w:val="28"/>
          <w:szCs w:val="28"/>
        </w:rPr>
        <w:t>B.1 Popis</w:t>
      </w:r>
      <w:proofErr w:type="gramEnd"/>
      <w:r w:rsidRPr="00A97A21">
        <w:rPr>
          <w:b/>
          <w:sz w:val="28"/>
          <w:szCs w:val="28"/>
        </w:rPr>
        <w:t xml:space="preserve"> území stavby</w:t>
      </w:r>
    </w:p>
    <w:p w:rsidR="00FA3360" w:rsidRPr="00A97A21" w:rsidRDefault="00FA3360">
      <w:pPr>
        <w:rPr>
          <w:b/>
          <w:sz w:val="28"/>
          <w:szCs w:val="28"/>
        </w:rPr>
      </w:pPr>
    </w:p>
    <w:p w:rsidR="00454977" w:rsidRPr="00A97A21" w:rsidRDefault="00454977">
      <w:pPr>
        <w:rPr>
          <w:b/>
        </w:rPr>
      </w:pPr>
      <w:r w:rsidRPr="00A97A21">
        <w:rPr>
          <w:b/>
        </w:rPr>
        <w:t xml:space="preserve">a) Charakteristika </w:t>
      </w:r>
      <w:r w:rsidR="00B80A8E" w:rsidRPr="00A97A21">
        <w:rPr>
          <w:b/>
        </w:rPr>
        <w:t xml:space="preserve">území a </w:t>
      </w:r>
      <w:r w:rsidRPr="00A97A21">
        <w:rPr>
          <w:b/>
        </w:rPr>
        <w:t>stavebního pozemku</w:t>
      </w:r>
      <w:r w:rsidR="00B80A8E" w:rsidRPr="00A97A21">
        <w:rPr>
          <w:b/>
        </w:rPr>
        <w:t xml:space="preserve">, zastavěné území a nezastavěné území </w:t>
      </w:r>
    </w:p>
    <w:p w:rsidR="00565B04" w:rsidRDefault="00565B04" w:rsidP="00565B04">
      <w:r>
        <w:t xml:space="preserve">Předložený projekt hygienického zázemí je první etapou revitalizace kempu Lesík.  Hygienické zázemí je situováno v areálu stávajícího </w:t>
      </w:r>
      <w:proofErr w:type="gramStart"/>
      <w:r>
        <w:t>kempu,  který</w:t>
      </w:r>
      <w:proofErr w:type="gramEnd"/>
      <w:r>
        <w:t xml:space="preserve"> zaujímá plochu jižně od  vodní plochy Lesík.   Nadmořská výška je cca 600 m. n. m.   Terén </w:t>
      </w:r>
      <w:proofErr w:type="gramStart"/>
      <w:r>
        <w:t>od  pláže</w:t>
      </w:r>
      <w:proofErr w:type="gramEnd"/>
      <w:r>
        <w:t xml:space="preserve"> jezera  mírně stoupá k jihu.  Povrch </w:t>
      </w:r>
      <w:proofErr w:type="gramStart"/>
      <w:r>
        <w:t>zájmového  území</w:t>
      </w:r>
      <w:proofErr w:type="gramEnd"/>
      <w:r>
        <w:t xml:space="preserve"> je převážně travnatý,  příjezdní komunikace je zčásti živičná, zčásti štěrková. Na ploše jsou stávající objekty (restaurace-bufet, hygienické </w:t>
      </w:r>
      <w:proofErr w:type="gramStart"/>
      <w:r>
        <w:t>zázemí,  žumpa</w:t>
      </w:r>
      <w:proofErr w:type="gramEnd"/>
      <w:r>
        <w:t xml:space="preserve">, atd.)   Stávající stav </w:t>
      </w:r>
      <w:r w:rsidR="00DC7D93">
        <w:t xml:space="preserve">objektů </w:t>
      </w:r>
      <w:r>
        <w:t xml:space="preserve">kempu je popsán ve znaleckém posudku a ve studii revitalizace z r. 2020. </w:t>
      </w:r>
      <w:r w:rsidR="00F34C4B">
        <w:t>Je nevyhovující.</w:t>
      </w:r>
    </w:p>
    <w:p w:rsidR="00565B04" w:rsidRDefault="00565B04" w:rsidP="00565B04"/>
    <w:p w:rsidR="00565B04" w:rsidRPr="00CB76DD" w:rsidRDefault="00565B04" w:rsidP="00565B04">
      <w:pPr>
        <w:rPr>
          <w:u w:val="single"/>
        </w:rPr>
      </w:pPr>
      <w:r w:rsidRPr="00CB76DD">
        <w:rPr>
          <w:u w:val="single"/>
        </w:rPr>
        <w:t xml:space="preserve">Inženýrské sítě </w:t>
      </w:r>
    </w:p>
    <w:p w:rsidR="00565B04" w:rsidRDefault="00565B04" w:rsidP="00565B04">
      <w:r>
        <w:t>V rámci studie byl proveden průzkum stávajících inženýrských sítí.   V areálu a jeho blízkosti se vyskytují:</w:t>
      </w:r>
    </w:p>
    <w:p w:rsidR="00565B04" w:rsidRDefault="00565B04" w:rsidP="00565B04">
      <w:r>
        <w:t xml:space="preserve">-vzdušné vedení 22kV ČEZ Distribuce, a.s. Zasahuje svým ochranným pásmem do areálu. </w:t>
      </w:r>
    </w:p>
    <w:p w:rsidR="00565B04" w:rsidRDefault="00565B04" w:rsidP="00565B04">
      <w:r>
        <w:t xml:space="preserve">-vzdušné vedení </w:t>
      </w:r>
      <w:proofErr w:type="spellStart"/>
      <w:r>
        <w:t>nn</w:t>
      </w:r>
      <w:proofErr w:type="spellEnd"/>
      <w:r>
        <w:t xml:space="preserve"> 0,4kV ČEZ Distribuce. </w:t>
      </w:r>
    </w:p>
    <w:p w:rsidR="00565B04" w:rsidRDefault="00565B04" w:rsidP="00565B04">
      <w:r>
        <w:t xml:space="preserve">V areálu ani v blízkém okolí se nevyskytují distribuční </w:t>
      </w:r>
      <w:proofErr w:type="gramStart"/>
      <w:r>
        <w:t>plynovody,  vodovody</w:t>
      </w:r>
      <w:proofErr w:type="gramEnd"/>
      <w:r>
        <w:t xml:space="preserve">, kanalizace ani telekomunikační kabely.  Tím </w:t>
      </w:r>
      <w:proofErr w:type="gramStart"/>
      <w:r>
        <w:t>jsou  ovlivněny</w:t>
      </w:r>
      <w:proofErr w:type="gramEnd"/>
      <w:r>
        <w:t xml:space="preserve"> možnosti napojení kempu na technickou infrastrukturu. </w:t>
      </w:r>
    </w:p>
    <w:p w:rsidR="00565B04" w:rsidRDefault="00565B04" w:rsidP="00565B04"/>
    <w:p w:rsidR="00565B04" w:rsidRPr="0067136E" w:rsidRDefault="0067136E" w:rsidP="00565B04">
      <w:pPr>
        <w:rPr>
          <w:u w:val="single"/>
        </w:rPr>
      </w:pPr>
      <w:r w:rsidRPr="0067136E">
        <w:rPr>
          <w:u w:val="single"/>
        </w:rPr>
        <w:t>Vodní toky</w:t>
      </w:r>
    </w:p>
    <w:p w:rsidR="00565B04" w:rsidRDefault="0067136E" w:rsidP="00565B04">
      <w:r>
        <w:t xml:space="preserve">Na pozemku pp. </w:t>
      </w:r>
      <w:proofErr w:type="gramStart"/>
      <w:r>
        <w:t>č.</w:t>
      </w:r>
      <w:proofErr w:type="gramEnd"/>
      <w:r>
        <w:t xml:space="preserve"> 503/1 </w:t>
      </w:r>
      <w:r w:rsidR="00573E4C">
        <w:t xml:space="preserve">je bezejmenný vodní tok IDVT:02264445. Do něj je gravitačně odvedena vyčištěná voda z ČOV.  </w:t>
      </w:r>
      <w:r w:rsidR="00565B04">
        <w:t xml:space="preserve">  </w:t>
      </w:r>
    </w:p>
    <w:p w:rsidR="003E6D99" w:rsidRPr="00DB1D96" w:rsidRDefault="003E6D99" w:rsidP="003E6D99">
      <w:pPr>
        <w:rPr>
          <w:color w:val="FF0000"/>
          <w:u w:val="single"/>
        </w:rPr>
      </w:pPr>
    </w:p>
    <w:p w:rsidR="00FA0677" w:rsidRPr="00A97A21" w:rsidRDefault="00FA0677" w:rsidP="003E6D99">
      <w:pPr>
        <w:rPr>
          <w:b/>
        </w:rPr>
      </w:pPr>
      <w:r w:rsidRPr="00A97A21">
        <w:rPr>
          <w:b/>
        </w:rPr>
        <w:t xml:space="preserve">b) Údaje o souladu s územním rozhodnutím nebo regulačním plánem </w:t>
      </w:r>
    </w:p>
    <w:p w:rsidR="002876CF" w:rsidRPr="00A97A21" w:rsidRDefault="00C97E5C">
      <w:r w:rsidRPr="00A97A21">
        <w:t>Územní rozhodnutí ani regulační plán pro dan</w:t>
      </w:r>
      <w:r w:rsidR="007F3F37" w:rsidRPr="00A97A21">
        <w:t xml:space="preserve">ý pozemek </w:t>
      </w:r>
      <w:r w:rsidRPr="00A97A21">
        <w:t xml:space="preserve">nejsou. </w:t>
      </w:r>
    </w:p>
    <w:p w:rsidR="00C97E5C" w:rsidRPr="00DB1D96" w:rsidRDefault="00C97E5C">
      <w:pPr>
        <w:rPr>
          <w:color w:val="FF0000"/>
        </w:rPr>
      </w:pPr>
    </w:p>
    <w:p w:rsidR="004D77B2" w:rsidRPr="00BB0256" w:rsidRDefault="002876CF">
      <w:pPr>
        <w:rPr>
          <w:b/>
        </w:rPr>
      </w:pPr>
      <w:r w:rsidRPr="00BB0256">
        <w:rPr>
          <w:b/>
        </w:rPr>
        <w:t>c) Údaje o souladu s územně plánovací dokumentací</w:t>
      </w:r>
      <w:r w:rsidR="00FA0677" w:rsidRPr="00BB0256">
        <w:rPr>
          <w:b/>
        </w:rPr>
        <w:t xml:space="preserve"> </w:t>
      </w:r>
    </w:p>
    <w:p w:rsidR="00780AE6" w:rsidRPr="00BB0256" w:rsidRDefault="00780AE6" w:rsidP="00D70B4B">
      <w:pPr>
        <w:rPr>
          <w:u w:val="single"/>
        </w:rPr>
      </w:pPr>
      <w:r w:rsidRPr="00BB0256">
        <w:t xml:space="preserve">Záměr je situován na ploše RH1 Rekreace- plochy staveb pro hromadnou rekreaci- rozvolněná zástavba. </w:t>
      </w:r>
    </w:p>
    <w:p w:rsidR="00780AE6" w:rsidRPr="00BB0256" w:rsidRDefault="00780AE6" w:rsidP="00D70B4B">
      <w:pPr>
        <w:rPr>
          <w:b/>
        </w:rPr>
      </w:pPr>
    </w:p>
    <w:p w:rsidR="005835E3" w:rsidRPr="00697DA8" w:rsidRDefault="00780AE6" w:rsidP="00D70B4B">
      <w:pPr>
        <w:rPr>
          <w:b/>
          <w:i/>
        </w:rPr>
      </w:pPr>
      <w:r w:rsidRPr="00697DA8">
        <w:rPr>
          <w:b/>
          <w:i/>
        </w:rPr>
        <w:t xml:space="preserve">Hlavní využití </w:t>
      </w:r>
    </w:p>
    <w:p w:rsidR="00780AE6" w:rsidRPr="00BB0256" w:rsidRDefault="00780AE6" w:rsidP="00D70B4B">
      <w:r w:rsidRPr="00BB0256">
        <w:t>-ubytovací zařízení pro hromadnou rekreaci – chatičky</w:t>
      </w:r>
    </w:p>
    <w:p w:rsidR="00780AE6" w:rsidRPr="00BB0256" w:rsidRDefault="00780AE6" w:rsidP="00D70B4B">
      <w:pPr>
        <w:rPr>
          <w:b/>
        </w:rPr>
      </w:pPr>
    </w:p>
    <w:p w:rsidR="00780AE6" w:rsidRPr="00697DA8" w:rsidRDefault="00780AE6" w:rsidP="00D70B4B">
      <w:pPr>
        <w:rPr>
          <w:b/>
          <w:i/>
        </w:rPr>
      </w:pPr>
      <w:r w:rsidRPr="00697DA8">
        <w:rPr>
          <w:b/>
          <w:i/>
        </w:rPr>
        <w:t>Přípustné využití</w:t>
      </w:r>
    </w:p>
    <w:p w:rsidR="00780AE6" w:rsidRPr="00BB0256" w:rsidRDefault="001768C5" w:rsidP="00D70B4B">
      <w:r w:rsidRPr="00BB0256">
        <w:t>-tábořiště</w:t>
      </w:r>
    </w:p>
    <w:p w:rsidR="001768C5" w:rsidRPr="00BB0256" w:rsidRDefault="001768C5" w:rsidP="00D70B4B">
      <w:r w:rsidRPr="00BB0256">
        <w:t>-nezbytné související stavby a zařízení</w:t>
      </w:r>
    </w:p>
    <w:p w:rsidR="001768C5" w:rsidRPr="00BB0256" w:rsidRDefault="001768C5" w:rsidP="00D70B4B">
      <w:r w:rsidRPr="00BB0256">
        <w:t>-plochy zeleně, vodní plochy</w:t>
      </w:r>
    </w:p>
    <w:p w:rsidR="001768C5" w:rsidRPr="00BB0256" w:rsidRDefault="001768C5" w:rsidP="00D70B4B">
      <w:r w:rsidRPr="00BB0256">
        <w:t>-související dětská a sportovní hřiště</w:t>
      </w:r>
    </w:p>
    <w:p w:rsidR="001768C5" w:rsidRPr="00BB0256" w:rsidRDefault="001768C5" w:rsidP="00D70B4B">
      <w:r w:rsidRPr="00BB0256">
        <w:t>-rekreační louky</w:t>
      </w:r>
    </w:p>
    <w:p w:rsidR="001768C5" w:rsidRPr="00BB0256" w:rsidRDefault="001768C5" w:rsidP="00D70B4B">
      <w:r w:rsidRPr="00BB0256">
        <w:t>-drobné stavby bezprostředně související s rekreací, např. altány, pergoly, terasy apod.</w:t>
      </w:r>
    </w:p>
    <w:p w:rsidR="001768C5" w:rsidRPr="00BB0256" w:rsidRDefault="001768C5" w:rsidP="00D70B4B">
      <w:r w:rsidRPr="00BB0256">
        <w:t>-nezbytná související dopravní infrastruktura</w:t>
      </w:r>
    </w:p>
    <w:p w:rsidR="001768C5" w:rsidRPr="00BB0256" w:rsidRDefault="001768C5" w:rsidP="00D70B4B">
      <w:r w:rsidRPr="00BB0256">
        <w:t>-nezbytná související technická infrastruktura</w:t>
      </w:r>
    </w:p>
    <w:p w:rsidR="00780AE6" w:rsidRPr="00BB0256" w:rsidRDefault="00780AE6" w:rsidP="00D70B4B">
      <w:pPr>
        <w:rPr>
          <w:b/>
        </w:rPr>
      </w:pPr>
    </w:p>
    <w:p w:rsidR="00780AE6" w:rsidRPr="00697DA8" w:rsidRDefault="00780AE6" w:rsidP="00D70B4B">
      <w:pPr>
        <w:rPr>
          <w:b/>
          <w:i/>
        </w:rPr>
      </w:pPr>
      <w:r w:rsidRPr="00697DA8">
        <w:rPr>
          <w:b/>
          <w:i/>
        </w:rPr>
        <w:t>Nepřípustné využití</w:t>
      </w:r>
    </w:p>
    <w:p w:rsidR="00780AE6" w:rsidRPr="00BB0256" w:rsidRDefault="001768C5" w:rsidP="00D70B4B">
      <w:r w:rsidRPr="00BB0256">
        <w:lastRenderedPageBreak/>
        <w:t>-veškeré stavby, zařízení a činnosti nesouvisející s hlavním nebo přípustným využitím</w:t>
      </w:r>
    </w:p>
    <w:p w:rsidR="00780AE6" w:rsidRPr="00697DA8" w:rsidRDefault="00780AE6" w:rsidP="00D70B4B">
      <w:pPr>
        <w:rPr>
          <w:b/>
          <w:i/>
        </w:rPr>
      </w:pPr>
      <w:r w:rsidRPr="00697DA8">
        <w:rPr>
          <w:b/>
          <w:i/>
        </w:rPr>
        <w:t>Podmínky prostorového uspořádání</w:t>
      </w:r>
    </w:p>
    <w:p w:rsidR="001768C5" w:rsidRPr="00BB0256" w:rsidRDefault="001768C5" w:rsidP="00D70B4B">
      <w:r w:rsidRPr="00BB0256">
        <w:t>-struktura zástavby není stanovena</w:t>
      </w:r>
    </w:p>
    <w:p w:rsidR="001768C5" w:rsidRPr="00BB0256" w:rsidRDefault="001768C5" w:rsidP="00D70B4B">
      <w:r w:rsidRPr="00BB0256">
        <w:t>-koeficient zastavění všemi stavbami na pozemku: max. 0,10</w:t>
      </w:r>
    </w:p>
    <w:p w:rsidR="001768C5" w:rsidRPr="00BB0256" w:rsidRDefault="001768C5" w:rsidP="00D70B4B">
      <w:r w:rsidRPr="00BB0256">
        <w:t>-maximální zastavěná plocha jedné stavby pro rekreaci: 50m2</w:t>
      </w:r>
    </w:p>
    <w:p w:rsidR="001768C5" w:rsidRPr="00BB0256" w:rsidRDefault="001768C5" w:rsidP="00D70B4B">
      <w:r w:rsidRPr="00BB0256">
        <w:t>-maximální zastavěná plocha souvisejících nadzemních staveb a zařízení: 100m2</w:t>
      </w:r>
    </w:p>
    <w:p w:rsidR="00A97A21" w:rsidRDefault="00A97A21" w:rsidP="00D70B4B">
      <w:pPr>
        <w:rPr>
          <w:color w:val="FF0000"/>
          <w:u w:val="single"/>
        </w:rPr>
      </w:pPr>
    </w:p>
    <w:p w:rsidR="00051398" w:rsidRPr="00697DA8" w:rsidRDefault="00051398" w:rsidP="00D70B4B">
      <w:pPr>
        <w:rPr>
          <w:b/>
          <w:i/>
        </w:rPr>
      </w:pPr>
      <w:r w:rsidRPr="00697DA8">
        <w:rPr>
          <w:b/>
          <w:i/>
        </w:rPr>
        <w:t>Dodržení podmínek ÚPD</w:t>
      </w:r>
    </w:p>
    <w:p w:rsidR="003F616A" w:rsidRDefault="003F616A" w:rsidP="00D70B4B">
      <w:pPr>
        <w:rPr>
          <w:u w:val="single"/>
        </w:rPr>
      </w:pPr>
    </w:p>
    <w:p w:rsidR="003F616A" w:rsidRPr="003F616A" w:rsidRDefault="003F616A" w:rsidP="00D70B4B">
      <w:pPr>
        <w:rPr>
          <w:u w:val="single"/>
        </w:rPr>
      </w:pPr>
      <w:r w:rsidRPr="003F616A">
        <w:rPr>
          <w:u w:val="single"/>
        </w:rPr>
        <w:t>Funkční využití</w:t>
      </w:r>
    </w:p>
    <w:p w:rsidR="00051398" w:rsidRPr="003F616A" w:rsidRDefault="00051398" w:rsidP="00D70B4B">
      <w:r w:rsidRPr="003F616A">
        <w:t xml:space="preserve">Předmětem stavby </w:t>
      </w:r>
      <w:r w:rsidR="00506B6E" w:rsidRPr="003F616A">
        <w:t xml:space="preserve">nejsou stavby pro rekreaci- chatičky. </w:t>
      </w:r>
      <w:r w:rsidRPr="003F616A">
        <w:t xml:space="preserve">Předmětem stavby je hygienické zázemí </w:t>
      </w:r>
      <w:r w:rsidR="00506B6E" w:rsidRPr="003F616A">
        <w:t>o celkové zast</w:t>
      </w:r>
      <w:r w:rsidR="003F616A" w:rsidRPr="003F616A">
        <w:t xml:space="preserve">avěné </w:t>
      </w:r>
      <w:r w:rsidR="00506B6E" w:rsidRPr="003F616A">
        <w:t xml:space="preserve">ploše </w:t>
      </w:r>
      <w:r w:rsidR="003F616A" w:rsidRPr="003F616A">
        <w:t xml:space="preserve">59,25m2.  Jedná se o související nadzemní stavbu, jejíž max. přípustná plocha je 100m2.  To je v souladu s ÚPD.   Součástí stavby je dále související technická infrastruktura, která je také přípustná.    </w:t>
      </w:r>
    </w:p>
    <w:p w:rsidR="00051398" w:rsidRDefault="00051398" w:rsidP="00D70B4B">
      <w:pPr>
        <w:rPr>
          <w:color w:val="FF0000"/>
          <w:u w:val="single"/>
        </w:rPr>
      </w:pPr>
    </w:p>
    <w:p w:rsidR="003F616A" w:rsidRPr="003B778F" w:rsidRDefault="003F616A" w:rsidP="00D70B4B">
      <w:pPr>
        <w:rPr>
          <w:u w:val="single"/>
        </w:rPr>
      </w:pPr>
      <w:r w:rsidRPr="003B778F">
        <w:rPr>
          <w:u w:val="single"/>
        </w:rPr>
        <w:t>Koeficient zastavění</w:t>
      </w:r>
    </w:p>
    <w:p w:rsidR="00051398" w:rsidRPr="003B778F" w:rsidRDefault="00F0188B" w:rsidP="00D70B4B">
      <w:r w:rsidRPr="003B778F">
        <w:t xml:space="preserve">Celková výměra funkční plochy RH1 je sečtením ploch pozemků dle KN 7396m2.   </w:t>
      </w:r>
    </w:p>
    <w:p w:rsidR="00F0188B" w:rsidRPr="003B778F" w:rsidRDefault="00F0188B" w:rsidP="00D70B4B">
      <w:proofErr w:type="spellStart"/>
      <w:r w:rsidRPr="003B778F">
        <w:t>Koef</w:t>
      </w:r>
      <w:proofErr w:type="spellEnd"/>
      <w:r w:rsidRPr="003B778F">
        <w:t xml:space="preserve">. zastavění = 59,25/7396 = 0,01 &lt; 0,1 Dodrženo. </w:t>
      </w:r>
    </w:p>
    <w:p w:rsidR="00F0188B" w:rsidRDefault="00F0188B" w:rsidP="00D70B4B">
      <w:pPr>
        <w:rPr>
          <w:color w:val="FF0000"/>
        </w:rPr>
      </w:pPr>
    </w:p>
    <w:p w:rsidR="003B778F" w:rsidRPr="00697DA8" w:rsidRDefault="003B778F" w:rsidP="00D70B4B">
      <w:pPr>
        <w:rPr>
          <w:b/>
          <w:i/>
        </w:rPr>
      </w:pPr>
      <w:r w:rsidRPr="00697DA8">
        <w:rPr>
          <w:b/>
          <w:i/>
        </w:rPr>
        <w:t xml:space="preserve">Závěr: stavba je v souladu s ÚPD. </w:t>
      </w:r>
    </w:p>
    <w:p w:rsidR="003B778F" w:rsidRPr="00F0188B" w:rsidRDefault="003B778F" w:rsidP="00D70B4B">
      <w:pPr>
        <w:rPr>
          <w:color w:val="FF0000"/>
        </w:rPr>
      </w:pPr>
    </w:p>
    <w:p w:rsidR="001223CC" w:rsidRPr="002441E7" w:rsidRDefault="00B46AC9">
      <w:pPr>
        <w:rPr>
          <w:b/>
        </w:rPr>
      </w:pPr>
      <w:r w:rsidRPr="002441E7">
        <w:rPr>
          <w:b/>
        </w:rPr>
        <w:t>d) Informace o vydaných rozhodnutích o povolení výjimky z OTP</w:t>
      </w:r>
    </w:p>
    <w:p w:rsidR="00B46AC9" w:rsidRPr="002441E7" w:rsidRDefault="00A92A30">
      <w:r w:rsidRPr="002441E7">
        <w:t>Výjimky nebyly vydány</w:t>
      </w:r>
      <w:r w:rsidR="002C6571" w:rsidRPr="002441E7">
        <w:t>, OTP jsou dodrženy.</w:t>
      </w:r>
      <w:r w:rsidRPr="002441E7">
        <w:t xml:space="preserve"> </w:t>
      </w:r>
    </w:p>
    <w:p w:rsidR="00A92A30" w:rsidRPr="00DB1D96" w:rsidRDefault="00A92A30">
      <w:pPr>
        <w:rPr>
          <w:color w:val="FF0000"/>
        </w:rPr>
      </w:pPr>
    </w:p>
    <w:p w:rsidR="00A92A30" w:rsidRPr="002441E7" w:rsidRDefault="00A92A30">
      <w:pPr>
        <w:rPr>
          <w:b/>
        </w:rPr>
      </w:pPr>
      <w:r w:rsidRPr="002441E7">
        <w:rPr>
          <w:b/>
        </w:rPr>
        <w:t xml:space="preserve">e) Informace o tom, zda a v jakých částech dokumentace </w:t>
      </w:r>
      <w:proofErr w:type="gramStart"/>
      <w:r w:rsidRPr="002441E7">
        <w:rPr>
          <w:b/>
        </w:rPr>
        <w:t>jsou  zohledněny</w:t>
      </w:r>
      <w:proofErr w:type="gramEnd"/>
      <w:r w:rsidRPr="002441E7">
        <w:rPr>
          <w:b/>
        </w:rPr>
        <w:t xml:space="preserve"> podmínky závazných stanovisek dotčených orgánů</w:t>
      </w:r>
    </w:p>
    <w:p w:rsidR="000A4DEB" w:rsidRPr="002441E7" w:rsidRDefault="00A92A30" w:rsidP="002441E7">
      <w:r w:rsidRPr="002441E7">
        <w:t xml:space="preserve">Podmínky ze závazných stanovisek a </w:t>
      </w:r>
      <w:proofErr w:type="gramStart"/>
      <w:r w:rsidRPr="002441E7">
        <w:t>rozhodnutí</w:t>
      </w:r>
      <w:r w:rsidR="00BA3E88" w:rsidRPr="002441E7">
        <w:t xml:space="preserve"> </w:t>
      </w:r>
      <w:r w:rsidR="008A7B35" w:rsidRPr="002441E7">
        <w:t xml:space="preserve"> </w:t>
      </w:r>
      <w:r w:rsidR="002441E7" w:rsidRPr="002441E7">
        <w:t>budou</w:t>
      </w:r>
      <w:proofErr w:type="gramEnd"/>
      <w:r w:rsidR="002441E7" w:rsidRPr="002441E7">
        <w:t xml:space="preserve"> zapracovány po jejich vydání do čistopisu této PD před podáním žádosti o stavební povolení. </w:t>
      </w:r>
    </w:p>
    <w:p w:rsidR="00D8719F" w:rsidRPr="00DB1D96" w:rsidRDefault="00D8719F">
      <w:pPr>
        <w:rPr>
          <w:color w:val="FF0000"/>
        </w:rPr>
      </w:pPr>
    </w:p>
    <w:p w:rsidR="00454977" w:rsidRPr="00C1642C" w:rsidRDefault="00C36FFD">
      <w:pPr>
        <w:rPr>
          <w:b/>
        </w:rPr>
      </w:pPr>
      <w:r w:rsidRPr="00C1642C">
        <w:rPr>
          <w:b/>
        </w:rPr>
        <w:t>f</w:t>
      </w:r>
      <w:r w:rsidR="00454977" w:rsidRPr="00C1642C">
        <w:rPr>
          <w:b/>
        </w:rPr>
        <w:t>) Výčet a závěry provedených průzkumů</w:t>
      </w:r>
      <w:r w:rsidR="00A92A30" w:rsidRPr="00C1642C">
        <w:rPr>
          <w:b/>
        </w:rPr>
        <w:t xml:space="preserve"> a rozborů</w:t>
      </w:r>
    </w:p>
    <w:p w:rsidR="00E51A11" w:rsidRPr="00DB1D96" w:rsidRDefault="00E51A11">
      <w:pPr>
        <w:rPr>
          <w:b/>
          <w:color w:val="FF0000"/>
        </w:rPr>
      </w:pPr>
    </w:p>
    <w:p w:rsidR="00E22FDB" w:rsidRPr="00E22FDB" w:rsidRDefault="00E51A11" w:rsidP="00E22FDB">
      <w:pPr>
        <w:rPr>
          <w:b/>
        </w:rPr>
      </w:pPr>
      <w:r w:rsidRPr="00E22FDB">
        <w:rPr>
          <w:b/>
        </w:rPr>
        <w:t>Geologick</w:t>
      </w:r>
      <w:r w:rsidR="00E22FDB" w:rsidRPr="00E22FDB">
        <w:rPr>
          <w:b/>
        </w:rPr>
        <w:t xml:space="preserve">á a hydrogeologická rešerše </w:t>
      </w:r>
    </w:p>
    <w:p w:rsidR="00E22FDB" w:rsidRDefault="00E22FDB" w:rsidP="00E22FDB">
      <w:pPr>
        <w:rPr>
          <w:spacing w:val="-3"/>
        </w:rPr>
      </w:pPr>
      <w:r>
        <w:rPr>
          <w:spacing w:val="-3"/>
        </w:rPr>
        <w:t>Zájmové území je budováno granitoidy karlovarského masivu. Rozlišovány jsou zde zpravidla dva hlavní intruzivní komplexy hornin: starší (tzv. horské či "normální" žuly) a mladší (</w:t>
      </w:r>
      <w:proofErr w:type="spellStart"/>
      <w:r>
        <w:rPr>
          <w:spacing w:val="-3"/>
        </w:rPr>
        <w:t>autometamorfované</w:t>
      </w:r>
      <w:proofErr w:type="spellEnd"/>
      <w:r>
        <w:rPr>
          <w:spacing w:val="-3"/>
        </w:rPr>
        <w:t xml:space="preserve">, tzv. "krušnohorské" žuly). Spolu s nimi existuje řada hornin přechodných typů a hornin žilných doprovodů. </w:t>
      </w:r>
    </w:p>
    <w:p w:rsidR="00E22FDB" w:rsidRDefault="00E22FDB" w:rsidP="00E22FDB">
      <w:pPr>
        <w:rPr>
          <w:rFonts w:eastAsia="MS Mincho"/>
        </w:rPr>
      </w:pPr>
      <w:r>
        <w:rPr>
          <w:spacing w:val="-3"/>
        </w:rPr>
        <w:t xml:space="preserve">V nadloží žulových hornin se vyskytují eluviální a </w:t>
      </w:r>
      <w:proofErr w:type="spellStart"/>
      <w:r>
        <w:rPr>
          <w:spacing w:val="-3"/>
        </w:rPr>
        <w:t>deluviální</w:t>
      </w:r>
      <w:proofErr w:type="spellEnd"/>
      <w:r>
        <w:rPr>
          <w:spacing w:val="-3"/>
        </w:rPr>
        <w:t xml:space="preserve"> </w:t>
      </w:r>
      <w:proofErr w:type="spellStart"/>
      <w:r>
        <w:rPr>
          <w:spacing w:val="-3"/>
        </w:rPr>
        <w:t>štěrkovito</w:t>
      </w:r>
      <w:proofErr w:type="spellEnd"/>
      <w:r>
        <w:rPr>
          <w:spacing w:val="-3"/>
        </w:rPr>
        <w:t xml:space="preserve">-hlinité až </w:t>
      </w:r>
      <w:proofErr w:type="spellStart"/>
      <w:r>
        <w:rPr>
          <w:spacing w:val="-3"/>
        </w:rPr>
        <w:t>hlinito</w:t>
      </w:r>
      <w:proofErr w:type="spellEnd"/>
      <w:r>
        <w:rPr>
          <w:spacing w:val="-3"/>
        </w:rPr>
        <w:t>-písčité sedimenty, písky a kamenité nánosy (kvartér), případně v okolí vodních toků povodňové hlíny (holocén). Mocnost kvartérních zemin je velice proměnlivá a z větší části závislá na morfologii území. V širším okolí lokality jsou kvartérní zeminy vyvinuty nejčastěji v mocnostech prvních metrů.</w:t>
      </w:r>
    </w:p>
    <w:p w:rsidR="00E22FDB" w:rsidRPr="0085496D" w:rsidRDefault="00E22FDB" w:rsidP="00E22FDB">
      <w:pPr>
        <w:rPr>
          <w:rFonts w:eastAsia="MS Mincho"/>
        </w:rPr>
      </w:pPr>
      <w:r>
        <w:rPr>
          <w:rFonts w:eastAsia="MS Mincho"/>
        </w:rPr>
        <w:t xml:space="preserve">Protože mělká </w:t>
      </w:r>
      <w:proofErr w:type="spellStart"/>
      <w:r>
        <w:rPr>
          <w:rFonts w:eastAsia="MS Mincho"/>
        </w:rPr>
        <w:t>zvodeň</w:t>
      </w:r>
      <w:proofErr w:type="spellEnd"/>
      <w:r>
        <w:rPr>
          <w:rFonts w:eastAsia="MS Mincho"/>
        </w:rPr>
        <w:t xml:space="preserve"> vázaná na </w:t>
      </w:r>
      <w:proofErr w:type="spellStart"/>
      <w:r>
        <w:rPr>
          <w:rFonts w:eastAsia="MS Mincho"/>
        </w:rPr>
        <w:t>deluviální</w:t>
      </w:r>
      <w:proofErr w:type="spellEnd"/>
      <w:r>
        <w:rPr>
          <w:rFonts w:eastAsia="MS Mincho"/>
        </w:rPr>
        <w:t xml:space="preserve"> sedimenty a eluvia granitu má vlivem morfologie pouze lokální výskyt a její vydatnost kolísá v závislosti na klimatických podmínkách (srážky, evaporace, transpirace), hrozí zde periodické vysychání do ní situované studny. Také kvalitativní parametry zde bývají častěji ovlivněny antropogenními vlivy. Proto bylo doporučeno zaměřit pozornost spíše na podzemní vodu hlubšího granitového kolektoru. </w:t>
      </w:r>
    </w:p>
    <w:p w:rsidR="00E22FDB" w:rsidRDefault="00E22FDB" w:rsidP="00E22FDB">
      <w:r w:rsidRPr="0085496D">
        <w:rPr>
          <w:rFonts w:eastAsia="MS Mincho"/>
        </w:rPr>
        <w:t xml:space="preserve">Studna </w:t>
      </w:r>
      <w:r>
        <w:rPr>
          <w:rFonts w:eastAsia="MS Mincho"/>
        </w:rPr>
        <w:t xml:space="preserve">bude </w:t>
      </w:r>
      <w:r w:rsidRPr="0085496D">
        <w:rPr>
          <w:rFonts w:eastAsia="MS Mincho"/>
        </w:rPr>
        <w:t xml:space="preserve">realizována jako </w:t>
      </w:r>
      <w:r>
        <w:rPr>
          <w:rFonts w:eastAsia="MS Mincho"/>
        </w:rPr>
        <w:t>vrta</w:t>
      </w:r>
      <w:r w:rsidRPr="0085496D">
        <w:rPr>
          <w:rFonts w:eastAsia="MS Mincho"/>
        </w:rPr>
        <w:t>ná</w:t>
      </w:r>
      <w:r>
        <w:rPr>
          <w:rFonts w:eastAsia="MS Mincho"/>
        </w:rPr>
        <w:t xml:space="preserve">. Doporučujeme, aby její hloubka nepřesáhla </w:t>
      </w:r>
      <w:smartTag w:uri="urn:schemas-microsoft-com:office:smarttags" w:element="metricconverter">
        <w:smartTagPr>
          <w:attr w:name="ProductID" w:val="30 m"/>
        </w:smartTagPr>
        <w:r>
          <w:rPr>
            <w:rFonts w:eastAsia="MS Mincho"/>
          </w:rPr>
          <w:t>30 m</w:t>
        </w:r>
      </w:smartTag>
      <w:r w:rsidRPr="0085496D">
        <w:rPr>
          <w:rFonts w:eastAsia="MS Mincho"/>
        </w:rPr>
        <w:t>,</w:t>
      </w:r>
      <w:r>
        <w:rPr>
          <w:rFonts w:eastAsia="MS Mincho"/>
        </w:rPr>
        <w:t xml:space="preserve"> čímž nebude možno nadměrně snižovat hladinu podzemní vody v okolí. V případě, že do hloubky </w:t>
      </w:r>
      <w:smartTag w:uri="urn:schemas-microsoft-com:office:smarttags" w:element="metricconverter">
        <w:smartTagPr>
          <w:attr w:name="ProductID" w:val="30 m"/>
        </w:smartTagPr>
        <w:r>
          <w:rPr>
            <w:rFonts w:eastAsia="MS Mincho"/>
          </w:rPr>
          <w:t>30 m</w:t>
        </w:r>
      </w:smartTag>
      <w:r>
        <w:rPr>
          <w:rFonts w:eastAsia="MS Mincho"/>
        </w:rPr>
        <w:t xml:space="preserve"> nebude zastiženo zvodnění dostatečné vydatnosti, je možno realizovat i vrt hlubší. Způsob vystrojení musí vycházet z konkrétních geologických a hydrogeologických poměrů </w:t>
      </w:r>
      <w:r>
        <w:rPr>
          <w:rFonts w:eastAsia="MS Mincho"/>
        </w:rPr>
        <w:lastRenderedPageBreak/>
        <w:t xml:space="preserve">zastižených vrtem a současně respektovat požadavky ČSN 75 5115 Jímání podzemní vody.  S ohledem na předpokládanou vydatnost zdroje a předpokládanou spotřebu vody v průběhu </w:t>
      </w:r>
      <w:proofErr w:type="gramStart"/>
      <w:r>
        <w:rPr>
          <w:rFonts w:eastAsia="MS Mincho"/>
        </w:rPr>
        <w:t>dne  bude</w:t>
      </w:r>
      <w:proofErr w:type="gramEnd"/>
      <w:r>
        <w:rPr>
          <w:rFonts w:eastAsia="MS Mincho"/>
        </w:rPr>
        <w:t xml:space="preserve"> nutno zdroj doplnit akumulační nádrží.  </w:t>
      </w:r>
    </w:p>
    <w:p w:rsidR="00974D60" w:rsidRDefault="00974D60" w:rsidP="00E22FDB">
      <w:pPr>
        <w:rPr>
          <w:color w:val="FF0000"/>
        </w:rPr>
      </w:pPr>
    </w:p>
    <w:p w:rsidR="00E22FDB" w:rsidRPr="006E2842" w:rsidRDefault="00A97A21" w:rsidP="00E22FDB">
      <w:pPr>
        <w:rPr>
          <w:u w:val="single"/>
        </w:rPr>
      </w:pPr>
      <w:r w:rsidRPr="006E2842">
        <w:rPr>
          <w:u w:val="single"/>
        </w:rPr>
        <w:t xml:space="preserve">Hydrogeologické </w:t>
      </w:r>
      <w:proofErr w:type="gramStart"/>
      <w:r w:rsidRPr="006E2842">
        <w:rPr>
          <w:u w:val="single"/>
        </w:rPr>
        <w:t>zhodnocení  průzkumného</w:t>
      </w:r>
      <w:proofErr w:type="gramEnd"/>
      <w:r w:rsidRPr="006E2842">
        <w:rPr>
          <w:u w:val="single"/>
        </w:rPr>
        <w:t xml:space="preserve"> vrtu (vodního zdroje)</w:t>
      </w:r>
    </w:p>
    <w:p w:rsidR="00A97A21" w:rsidRPr="006E2842" w:rsidRDefault="00A97A21" w:rsidP="00E22FDB">
      <w:r w:rsidRPr="006E2842">
        <w:t xml:space="preserve">V areálu byl proveden průzkumný vrt hloubky 30m na pp. </w:t>
      </w:r>
      <w:proofErr w:type="gramStart"/>
      <w:r w:rsidRPr="006E2842">
        <w:t>č.</w:t>
      </w:r>
      <w:proofErr w:type="gramEnd"/>
      <w:r w:rsidRPr="006E2842">
        <w:t xml:space="preserve"> 503/1 dle doporučení proutkaře. Vrtnými pracemi byly pod 0,2m mocnou vrstvou humusové hlíny s drnem zastiženy do 0,7m hlinité štěrky s úlomky žuly do 10cm, </w:t>
      </w:r>
      <w:proofErr w:type="spellStart"/>
      <w:r w:rsidRPr="006E2842">
        <w:t>tj</w:t>
      </w:r>
      <w:proofErr w:type="spellEnd"/>
      <w:r w:rsidRPr="006E2842">
        <w:t xml:space="preserve">, kvartérní diluvium. Hlouběji byly již navrtány šedé </w:t>
      </w:r>
      <w:proofErr w:type="spellStart"/>
      <w:r w:rsidRPr="006E2842">
        <w:t>střednozrnné</w:t>
      </w:r>
      <w:proofErr w:type="spellEnd"/>
      <w:r w:rsidRPr="006E2842">
        <w:t xml:space="preserve"> nevýrazně porfyrické biotitické žuly, svrchu do cca 5m </w:t>
      </w:r>
      <w:proofErr w:type="spellStart"/>
      <w:r w:rsidRPr="006E2842">
        <w:t>navětralé</w:t>
      </w:r>
      <w:proofErr w:type="spellEnd"/>
      <w:r w:rsidRPr="006E2842">
        <w:t xml:space="preserve">, hlouběji pevné, s lokálními rozpukanými a </w:t>
      </w:r>
      <w:proofErr w:type="spellStart"/>
      <w:r w:rsidRPr="006E2842">
        <w:t>navětralými</w:t>
      </w:r>
      <w:proofErr w:type="spellEnd"/>
      <w:r w:rsidRPr="006E2842">
        <w:t xml:space="preserve"> polohami. Hladina podzemní vody se ustálila 2,9m </w:t>
      </w:r>
      <w:proofErr w:type="gramStart"/>
      <w:r w:rsidRPr="006E2842">
        <w:t>pod  úrovní</w:t>
      </w:r>
      <w:proofErr w:type="gramEnd"/>
      <w:r w:rsidRPr="006E2842">
        <w:t xml:space="preserve"> terénu. Dále byla provedena čerpací zkouška, kterou byla určena vydatnost </w:t>
      </w:r>
      <w:r w:rsidR="006E2842" w:rsidRPr="006E2842">
        <w:t xml:space="preserve">0,03l/s a snížení hladiny o 20,7m. Voda má vyšší obsah železa (0,465mg/l) a manganu. Mikrobiologické ukazatele nesplňují požadavky vyhlášky 70/18.  Jako zdroj pitné vody je proto navržena studna s vodárnou a s úpravnou vody (samostatná projektová dokumentace).     </w:t>
      </w:r>
    </w:p>
    <w:p w:rsidR="0053148D" w:rsidRPr="00DB1D96" w:rsidRDefault="0053148D">
      <w:pPr>
        <w:rPr>
          <w:color w:val="FF0000"/>
        </w:rPr>
      </w:pPr>
    </w:p>
    <w:p w:rsidR="00454977" w:rsidRPr="00651843" w:rsidRDefault="00FC11B4">
      <w:pPr>
        <w:rPr>
          <w:b/>
        </w:rPr>
      </w:pPr>
      <w:r w:rsidRPr="00651843">
        <w:rPr>
          <w:b/>
        </w:rPr>
        <w:t>g</w:t>
      </w:r>
      <w:r w:rsidR="00454977" w:rsidRPr="00651843">
        <w:rPr>
          <w:b/>
        </w:rPr>
        <w:t xml:space="preserve">) </w:t>
      </w:r>
      <w:r w:rsidRPr="00651843">
        <w:rPr>
          <w:b/>
        </w:rPr>
        <w:t xml:space="preserve">Ochrana území podle jiných právních předpisů </w:t>
      </w:r>
    </w:p>
    <w:p w:rsidR="00F8425E" w:rsidRPr="00651843" w:rsidRDefault="00F8425E">
      <w:r w:rsidRPr="00651843">
        <w:t xml:space="preserve">Zájmové území je dotčeno chráněnými územími a ochrannými pásmy:  </w:t>
      </w:r>
    </w:p>
    <w:p w:rsidR="001A4C1E" w:rsidRPr="00651843" w:rsidRDefault="001A4C1E" w:rsidP="001A4C1E">
      <w:pPr>
        <w:pStyle w:val="Zkladntextodsazen3"/>
        <w:keepLines/>
        <w:spacing w:before="0"/>
        <w:ind w:firstLine="0"/>
        <w:rPr>
          <w:rFonts w:cs="Times New Roman"/>
          <w:szCs w:val="24"/>
          <w:u w:val="single"/>
        </w:rPr>
      </w:pPr>
      <w:r w:rsidRPr="00651843">
        <w:rPr>
          <w:rFonts w:cs="Times New Roman"/>
          <w:szCs w:val="24"/>
          <w:u w:val="single"/>
        </w:rPr>
        <w:t xml:space="preserve">Ochranná </w:t>
      </w:r>
      <w:proofErr w:type="gramStart"/>
      <w:r w:rsidRPr="00651843">
        <w:rPr>
          <w:rFonts w:cs="Times New Roman"/>
          <w:szCs w:val="24"/>
          <w:u w:val="single"/>
        </w:rPr>
        <w:t xml:space="preserve">pásma  </w:t>
      </w:r>
      <w:r w:rsidR="0081298A" w:rsidRPr="00651843">
        <w:rPr>
          <w:rFonts w:cs="Times New Roman"/>
          <w:szCs w:val="24"/>
          <w:u w:val="single"/>
        </w:rPr>
        <w:t>inženýrských</w:t>
      </w:r>
      <w:proofErr w:type="gramEnd"/>
      <w:r w:rsidR="0081298A" w:rsidRPr="00651843">
        <w:rPr>
          <w:rFonts w:cs="Times New Roman"/>
          <w:szCs w:val="24"/>
          <w:u w:val="single"/>
        </w:rPr>
        <w:t xml:space="preserve"> </w:t>
      </w:r>
      <w:r w:rsidRPr="00651843">
        <w:rPr>
          <w:rFonts w:cs="Times New Roman"/>
          <w:szCs w:val="24"/>
          <w:u w:val="single"/>
        </w:rPr>
        <w:t xml:space="preserve">sítí   </w:t>
      </w:r>
    </w:p>
    <w:p w:rsidR="00BA7C61" w:rsidRPr="00651843" w:rsidRDefault="0081298A" w:rsidP="006E2842">
      <w:pPr>
        <w:pStyle w:val="Zkladntextodsazen3"/>
        <w:keepLines/>
        <w:spacing w:before="0"/>
        <w:ind w:firstLine="0"/>
        <w:rPr>
          <w:rFonts w:cs="Times New Roman"/>
          <w:szCs w:val="24"/>
        </w:rPr>
      </w:pPr>
      <w:r w:rsidRPr="00651843">
        <w:rPr>
          <w:rFonts w:cs="Times New Roman"/>
          <w:szCs w:val="24"/>
        </w:rPr>
        <w:t xml:space="preserve">Vzdušné vedení </w:t>
      </w:r>
      <w:r w:rsidR="00EB2306" w:rsidRPr="00651843">
        <w:rPr>
          <w:rFonts w:cs="Times New Roman"/>
          <w:szCs w:val="24"/>
        </w:rPr>
        <w:t xml:space="preserve"> VN</w:t>
      </w:r>
      <w:r w:rsidR="00EB2306" w:rsidRPr="00651843">
        <w:rPr>
          <w:rFonts w:cs="Times New Roman"/>
          <w:szCs w:val="24"/>
        </w:rPr>
        <w:tab/>
      </w:r>
      <w:r w:rsidR="00EB2306" w:rsidRPr="00651843">
        <w:rPr>
          <w:rFonts w:cs="Times New Roman"/>
          <w:szCs w:val="24"/>
        </w:rPr>
        <w:tab/>
      </w:r>
      <w:r w:rsidR="00EB2306" w:rsidRPr="00651843">
        <w:rPr>
          <w:rFonts w:cs="Times New Roman"/>
          <w:szCs w:val="24"/>
        </w:rPr>
        <w:tab/>
      </w:r>
      <w:r w:rsidRPr="00651843">
        <w:rPr>
          <w:rFonts w:cs="Times New Roman"/>
          <w:szCs w:val="24"/>
        </w:rPr>
        <w:t xml:space="preserve">7m od krajního vodiče. </w:t>
      </w:r>
    </w:p>
    <w:p w:rsidR="001A4C1E" w:rsidRPr="00651843" w:rsidRDefault="00E22FDB" w:rsidP="001A4C1E">
      <w:pPr>
        <w:pStyle w:val="Zkladntextodsazen3"/>
        <w:keepLines/>
        <w:spacing w:before="0"/>
        <w:ind w:firstLine="0"/>
        <w:rPr>
          <w:rFonts w:cs="Times New Roman"/>
          <w:szCs w:val="24"/>
        </w:rPr>
      </w:pPr>
      <w:r w:rsidRPr="00651843">
        <w:rPr>
          <w:rFonts w:cs="Times New Roman"/>
          <w:szCs w:val="24"/>
        </w:rPr>
        <w:t xml:space="preserve">Nadzemní </w:t>
      </w:r>
      <w:proofErr w:type="gramStart"/>
      <w:r w:rsidR="001A4C1E" w:rsidRPr="00651843">
        <w:rPr>
          <w:rFonts w:cs="Times New Roman"/>
          <w:szCs w:val="24"/>
        </w:rPr>
        <w:t xml:space="preserve">vedení  </w:t>
      </w:r>
      <w:proofErr w:type="spellStart"/>
      <w:r w:rsidR="001A4C1E" w:rsidRPr="00651843">
        <w:rPr>
          <w:rFonts w:cs="Times New Roman"/>
          <w:szCs w:val="24"/>
        </w:rPr>
        <w:t>nn</w:t>
      </w:r>
      <w:proofErr w:type="spellEnd"/>
      <w:proofErr w:type="gramEnd"/>
      <w:r w:rsidRPr="00651843">
        <w:rPr>
          <w:rFonts w:cs="Times New Roman"/>
          <w:szCs w:val="24"/>
        </w:rPr>
        <w:tab/>
      </w:r>
      <w:r w:rsidRPr="00651843">
        <w:rPr>
          <w:rFonts w:cs="Times New Roman"/>
          <w:szCs w:val="24"/>
        </w:rPr>
        <w:tab/>
      </w:r>
      <w:r w:rsidR="001A4C1E" w:rsidRPr="00651843">
        <w:rPr>
          <w:rFonts w:cs="Times New Roman"/>
          <w:szCs w:val="24"/>
        </w:rPr>
        <w:t xml:space="preserve"> </w:t>
      </w:r>
      <w:r w:rsidR="001A4C1E" w:rsidRPr="00651843">
        <w:rPr>
          <w:rFonts w:cs="Times New Roman"/>
          <w:szCs w:val="24"/>
        </w:rPr>
        <w:tab/>
        <w:t>1</w:t>
      </w:r>
      <w:r w:rsidR="00A30C35" w:rsidRPr="00651843">
        <w:rPr>
          <w:rFonts w:cs="Times New Roman"/>
          <w:szCs w:val="24"/>
        </w:rPr>
        <w:t>,</w:t>
      </w:r>
      <w:r w:rsidRPr="00651843">
        <w:rPr>
          <w:rFonts w:cs="Times New Roman"/>
          <w:szCs w:val="24"/>
        </w:rPr>
        <w:t>0</w:t>
      </w:r>
      <w:r w:rsidR="001A4C1E" w:rsidRPr="00651843">
        <w:rPr>
          <w:rFonts w:cs="Times New Roman"/>
          <w:szCs w:val="24"/>
        </w:rPr>
        <w:t xml:space="preserve">m </w:t>
      </w:r>
    </w:p>
    <w:p w:rsidR="00E22FDB" w:rsidRDefault="00E22FDB">
      <w:pPr>
        <w:rPr>
          <w:b/>
        </w:rPr>
      </w:pPr>
    </w:p>
    <w:p w:rsidR="00E22FDB" w:rsidRDefault="00E22FDB">
      <w:pPr>
        <w:rPr>
          <w:b/>
        </w:rPr>
      </w:pPr>
      <w:r>
        <w:rPr>
          <w:b/>
        </w:rPr>
        <w:t xml:space="preserve">Jiné inženýrské sítě se v zájmovém území nevyskytují. </w:t>
      </w:r>
    </w:p>
    <w:p w:rsidR="00E22FDB" w:rsidRDefault="00E22FDB">
      <w:pPr>
        <w:rPr>
          <w:b/>
        </w:rPr>
      </w:pPr>
    </w:p>
    <w:p w:rsidR="00E22FDB" w:rsidRDefault="00E22FDB">
      <w:pPr>
        <w:rPr>
          <w:b/>
        </w:rPr>
      </w:pPr>
    </w:p>
    <w:p w:rsidR="00454977" w:rsidRPr="004665D9" w:rsidRDefault="0030125B">
      <w:pPr>
        <w:rPr>
          <w:b/>
        </w:rPr>
      </w:pPr>
      <w:r w:rsidRPr="004665D9">
        <w:rPr>
          <w:b/>
        </w:rPr>
        <w:t>h</w:t>
      </w:r>
      <w:r w:rsidR="00454977" w:rsidRPr="004665D9">
        <w:rPr>
          <w:b/>
        </w:rPr>
        <w:t>) Poloha vzhledem k záplavovému území</w:t>
      </w:r>
      <w:r w:rsidR="00611067" w:rsidRPr="004665D9">
        <w:rPr>
          <w:b/>
        </w:rPr>
        <w:t xml:space="preserve">, poddolovanému území </w:t>
      </w:r>
    </w:p>
    <w:p w:rsidR="004435F0" w:rsidRPr="004665D9" w:rsidRDefault="00C9182C">
      <w:proofErr w:type="gramStart"/>
      <w:r w:rsidRPr="004665D9">
        <w:t xml:space="preserve">Navrhovaná </w:t>
      </w:r>
      <w:r w:rsidR="00CB2246" w:rsidRPr="004665D9">
        <w:t xml:space="preserve"> </w:t>
      </w:r>
      <w:r w:rsidR="00D86734" w:rsidRPr="004665D9">
        <w:t>stavba</w:t>
      </w:r>
      <w:proofErr w:type="gramEnd"/>
      <w:r w:rsidR="00D86734" w:rsidRPr="004665D9">
        <w:t xml:space="preserve"> </w:t>
      </w:r>
      <w:r w:rsidR="00CB2246" w:rsidRPr="004665D9">
        <w:t xml:space="preserve"> </w:t>
      </w:r>
      <w:r w:rsidR="00781D71" w:rsidRPr="004665D9">
        <w:t>neleží v záplavovém území.</w:t>
      </w:r>
      <w:r w:rsidR="00CB2246" w:rsidRPr="004665D9">
        <w:t xml:space="preserve">  Podle dostupných </w:t>
      </w:r>
      <w:proofErr w:type="gramStart"/>
      <w:r w:rsidR="00CB2246" w:rsidRPr="004665D9">
        <w:t>podkladů  není</w:t>
      </w:r>
      <w:proofErr w:type="gramEnd"/>
      <w:r w:rsidR="00CB2246" w:rsidRPr="004665D9">
        <w:t xml:space="preserve"> území poddolováno. </w:t>
      </w:r>
      <w:r w:rsidR="00781D71" w:rsidRPr="004665D9">
        <w:t xml:space="preserve">  </w:t>
      </w:r>
    </w:p>
    <w:p w:rsidR="001C7E44" w:rsidRDefault="001C7E44"/>
    <w:p w:rsidR="00F476F4" w:rsidRPr="00A87586" w:rsidRDefault="001C43DE" w:rsidP="00F476F4">
      <w:pPr>
        <w:rPr>
          <w:b/>
        </w:rPr>
      </w:pPr>
      <w:r w:rsidRPr="00A87586">
        <w:rPr>
          <w:b/>
        </w:rPr>
        <w:t>i</w:t>
      </w:r>
      <w:r w:rsidR="00454977" w:rsidRPr="00A87586">
        <w:rPr>
          <w:b/>
        </w:rPr>
        <w:t>) Vliv stavby na okolní stavby a pozemky, ochrana okolí, vliv stavby na odtokové poměry v</w:t>
      </w:r>
      <w:r w:rsidR="00D86734" w:rsidRPr="00A87586">
        <w:rPr>
          <w:b/>
        </w:rPr>
        <w:t> </w:t>
      </w:r>
      <w:r w:rsidR="00454977" w:rsidRPr="00A87586">
        <w:rPr>
          <w:b/>
        </w:rPr>
        <w:t>území</w:t>
      </w:r>
    </w:p>
    <w:p w:rsidR="00E22FDB" w:rsidRPr="001E062A" w:rsidRDefault="001E062A" w:rsidP="00F476F4">
      <w:r w:rsidRPr="001E062A">
        <w:t xml:space="preserve">S ohledem na malou zastavěnou plochu navrhované stavby </w:t>
      </w:r>
      <w:r>
        <w:t xml:space="preserve">a na skutečnost, že dojde k odstranění stávající buňky, je vliv na odtokové poměry zanedbatelný.  Dešťová voda ze střechy objektu je jímána a zachycována v akumulační nádrži, která má přepad do vsakovacího příkopu.  Zachycená dešťová voda bude využívána k závlaze travnatých ploch.  </w:t>
      </w:r>
    </w:p>
    <w:p w:rsidR="00D86734" w:rsidRPr="00A87586" w:rsidRDefault="00B162D0" w:rsidP="00F476F4">
      <w:pPr>
        <w:rPr>
          <w:b/>
          <w:i/>
        </w:rPr>
      </w:pPr>
      <w:r w:rsidRPr="00A87586">
        <w:rPr>
          <w:b/>
          <w:i/>
        </w:rPr>
        <w:t>H</w:t>
      </w:r>
      <w:r w:rsidR="00D86734" w:rsidRPr="00A87586">
        <w:rPr>
          <w:b/>
          <w:i/>
        </w:rPr>
        <w:t>luk</w:t>
      </w:r>
    </w:p>
    <w:p w:rsidR="00B162D0" w:rsidRPr="00A87586" w:rsidRDefault="00E22FDB" w:rsidP="00F476F4">
      <w:r w:rsidRPr="00A87586">
        <w:t xml:space="preserve">Předmětem projektu je zřízení hygienického zázemí pro uživatele stávajícího kempu. Nedojde ke změně stávající hlukové situace.  </w:t>
      </w:r>
    </w:p>
    <w:p w:rsidR="00A87586" w:rsidRPr="00A87586" w:rsidRDefault="00A87586" w:rsidP="00F476F4">
      <w:pPr>
        <w:rPr>
          <w:b/>
          <w:i/>
        </w:rPr>
      </w:pPr>
    </w:p>
    <w:p w:rsidR="00B162D0" w:rsidRPr="00A87586" w:rsidRDefault="00B162D0" w:rsidP="00F476F4">
      <w:pPr>
        <w:rPr>
          <w:b/>
          <w:i/>
        </w:rPr>
      </w:pPr>
      <w:r w:rsidRPr="00A87586">
        <w:rPr>
          <w:b/>
          <w:i/>
        </w:rPr>
        <w:t>Emise</w:t>
      </w:r>
    </w:p>
    <w:p w:rsidR="009E1657" w:rsidRPr="00A87586" w:rsidRDefault="00A87586">
      <w:r w:rsidRPr="00A87586">
        <w:t xml:space="preserve">Hygienické zázemí není zdrojem emisí. </w:t>
      </w:r>
    </w:p>
    <w:p w:rsidR="00A87586" w:rsidRPr="00DB1D96" w:rsidRDefault="00A87586">
      <w:pPr>
        <w:rPr>
          <w:color w:val="FF0000"/>
        </w:rPr>
      </w:pPr>
    </w:p>
    <w:p w:rsidR="00767BD4" w:rsidRPr="00A87586" w:rsidRDefault="00857478" w:rsidP="00767BD4">
      <w:pPr>
        <w:rPr>
          <w:b/>
          <w:i/>
        </w:rPr>
      </w:pPr>
      <w:r w:rsidRPr="00A87586">
        <w:rPr>
          <w:b/>
          <w:i/>
        </w:rPr>
        <w:t>Vliv stavby na odtokové poměry v</w:t>
      </w:r>
      <w:r w:rsidR="004665D9" w:rsidRPr="00A87586">
        <w:rPr>
          <w:b/>
          <w:i/>
        </w:rPr>
        <w:t> </w:t>
      </w:r>
      <w:r w:rsidRPr="00A87586">
        <w:rPr>
          <w:b/>
          <w:i/>
        </w:rPr>
        <w:t>území</w:t>
      </w:r>
    </w:p>
    <w:p w:rsidR="004665D9" w:rsidRPr="00A87586" w:rsidRDefault="00A87586" w:rsidP="00767BD4">
      <w:r w:rsidRPr="00A87586">
        <w:t xml:space="preserve">Hygienické zázemí je navrženo ze 4 kontejnerů, jeho celková zastavěná plocha je cca </w:t>
      </w:r>
      <w:r w:rsidR="00506B6E">
        <w:t>59</w:t>
      </w:r>
      <w:r w:rsidRPr="00A87586">
        <w:t xml:space="preserve">m2.  Dešťové vody jsou svedeny do akumulační nádrže dešťových vod a následně budou využívány pro zálivku travnatých ploch. </w:t>
      </w:r>
    </w:p>
    <w:p w:rsidR="00A87586" w:rsidRPr="00A87586" w:rsidRDefault="00A87586" w:rsidP="00767BD4">
      <w:pPr>
        <w:rPr>
          <w:color w:val="FF0000"/>
        </w:rPr>
      </w:pPr>
    </w:p>
    <w:p w:rsidR="00454977" w:rsidRPr="00CC71E8" w:rsidRDefault="00BA7864">
      <w:pPr>
        <w:rPr>
          <w:b/>
        </w:rPr>
      </w:pPr>
      <w:r w:rsidRPr="00CC71E8">
        <w:rPr>
          <w:b/>
        </w:rPr>
        <w:t>j</w:t>
      </w:r>
      <w:r w:rsidR="00454977" w:rsidRPr="00CC71E8">
        <w:rPr>
          <w:b/>
        </w:rPr>
        <w:t>) Požadavky na asanace, demolice, kácení dřevin</w:t>
      </w:r>
    </w:p>
    <w:p w:rsidR="00CC71E8" w:rsidRPr="00CC71E8" w:rsidRDefault="00CC71E8">
      <w:r w:rsidRPr="00CC71E8">
        <w:t xml:space="preserve">předpokládá se demolice stávajících sociálních zařízení v dezolátním stavu: </w:t>
      </w:r>
    </w:p>
    <w:p w:rsidR="00CC71E8" w:rsidRDefault="00CC71E8" w:rsidP="00CC71E8">
      <w:pPr>
        <w:pStyle w:val="StylArialZarovnatdobloku"/>
        <w:rPr>
          <w:rFonts w:ascii="Times New Roman" w:hAnsi="Times New Roman"/>
          <w:noProof w:val="0"/>
          <w:szCs w:val="24"/>
        </w:rPr>
      </w:pPr>
      <w:r>
        <w:rPr>
          <w:rFonts w:ascii="Times New Roman" w:hAnsi="Times New Roman"/>
          <w:noProof w:val="0"/>
          <w:szCs w:val="24"/>
        </w:rPr>
        <w:t xml:space="preserve">- objekt soc. zařízení – obdélníkový půdorys 3,07 x 5,9 m, výška 2,8 m, střecha plochá. Objekt lehké konstrukce tzv. „UNIMO buňka“ (nosná </w:t>
      </w:r>
      <w:proofErr w:type="gramStart"/>
      <w:r>
        <w:rPr>
          <w:rFonts w:ascii="Times New Roman" w:hAnsi="Times New Roman"/>
          <w:noProof w:val="0"/>
          <w:szCs w:val="24"/>
        </w:rPr>
        <w:t>kostra z ocel. profilů</w:t>
      </w:r>
      <w:proofErr w:type="gramEnd"/>
      <w:r>
        <w:rPr>
          <w:rFonts w:ascii="Times New Roman" w:hAnsi="Times New Roman"/>
          <w:noProof w:val="0"/>
          <w:szCs w:val="24"/>
        </w:rPr>
        <w:t xml:space="preserve"> + rošt </w:t>
      </w:r>
      <w:r>
        <w:rPr>
          <w:rFonts w:ascii="Times New Roman" w:hAnsi="Times New Roman"/>
          <w:noProof w:val="0"/>
          <w:szCs w:val="24"/>
        </w:rPr>
        <w:lastRenderedPageBreak/>
        <w:t>z dřevěných profilů pro připevnění vnitřního a vnějšího opláštění z dřevotřískových desek), dveře a okna dřevěné.</w:t>
      </w:r>
    </w:p>
    <w:p w:rsidR="00CC71E8" w:rsidRDefault="00CC71E8" w:rsidP="00CC71E8">
      <w:pPr>
        <w:pStyle w:val="StylArialZarovnatdobloku"/>
        <w:rPr>
          <w:rFonts w:ascii="Times New Roman" w:hAnsi="Times New Roman"/>
          <w:noProof w:val="0"/>
          <w:szCs w:val="24"/>
        </w:rPr>
      </w:pPr>
      <w:r>
        <w:rPr>
          <w:rFonts w:ascii="Times New Roman" w:hAnsi="Times New Roman"/>
          <w:noProof w:val="0"/>
          <w:szCs w:val="24"/>
        </w:rPr>
        <w:t>- objekt sprchy – obdélníkový půdorys 2,6 x 2,7 m, výška 2,8 m, střecha pultová. Stěny zděné z tvárnic, střecha z dřevěných trámů a prkenného bednění, dveře dřevěné.</w:t>
      </w:r>
    </w:p>
    <w:p w:rsidR="00CC71E8" w:rsidRDefault="00CC71E8">
      <w:pPr>
        <w:rPr>
          <w:b/>
          <w:color w:val="FF0000"/>
        </w:rPr>
      </w:pPr>
    </w:p>
    <w:p w:rsidR="00454977" w:rsidRPr="00CC71E8" w:rsidRDefault="00BF269C">
      <w:pPr>
        <w:rPr>
          <w:b/>
        </w:rPr>
      </w:pPr>
      <w:r w:rsidRPr="00CC71E8">
        <w:rPr>
          <w:b/>
        </w:rPr>
        <w:t>k</w:t>
      </w:r>
      <w:r w:rsidR="00454977" w:rsidRPr="00CC71E8">
        <w:rPr>
          <w:b/>
        </w:rPr>
        <w:t>) Požadavky na maximální zábory ZPF a LPF (dočasné/trvalé)</w:t>
      </w:r>
    </w:p>
    <w:p w:rsidR="005D4561" w:rsidRPr="00CC71E8" w:rsidRDefault="00CC71E8">
      <w:r w:rsidRPr="00CC71E8">
        <w:t xml:space="preserve">Záměr je situován na pozemcích ZPF (trvalý travní porost).  Bude nutno požádat o odnětí dotčené části pozemku ze ZPF. </w:t>
      </w:r>
      <w:r>
        <w:t xml:space="preserve"> Pozemky PUPFL ani ochranné pásmo lesa 50m od okraje lesa nejsou záměrem dotčeny. </w:t>
      </w:r>
    </w:p>
    <w:p w:rsidR="00CC71E8" w:rsidRPr="003A106E" w:rsidRDefault="00CC71E8"/>
    <w:p w:rsidR="00454977" w:rsidRPr="003A106E" w:rsidRDefault="00BF269C">
      <w:pPr>
        <w:rPr>
          <w:b/>
        </w:rPr>
      </w:pPr>
      <w:r w:rsidRPr="003A106E">
        <w:rPr>
          <w:b/>
        </w:rPr>
        <w:t>l</w:t>
      </w:r>
      <w:r w:rsidR="00454977" w:rsidRPr="003A106E">
        <w:rPr>
          <w:b/>
        </w:rPr>
        <w:t xml:space="preserve">) Územně technické podmínky, </w:t>
      </w:r>
      <w:r w:rsidR="00595D28" w:rsidRPr="003A106E">
        <w:rPr>
          <w:b/>
        </w:rPr>
        <w:t xml:space="preserve">možnost </w:t>
      </w:r>
      <w:r w:rsidR="00454977" w:rsidRPr="003A106E">
        <w:rPr>
          <w:b/>
        </w:rPr>
        <w:t>napojení na dopravní a technickou infrastrukturu</w:t>
      </w:r>
    </w:p>
    <w:p w:rsidR="00335CE7" w:rsidRPr="003A106E" w:rsidRDefault="00335CE7">
      <w:pPr>
        <w:rPr>
          <w:b/>
        </w:rPr>
      </w:pPr>
    </w:p>
    <w:p w:rsidR="0084632A" w:rsidRPr="003A106E" w:rsidRDefault="0084632A" w:rsidP="00424BAB">
      <w:pPr>
        <w:rPr>
          <w:u w:val="single"/>
        </w:rPr>
      </w:pPr>
      <w:r w:rsidRPr="003A106E">
        <w:rPr>
          <w:u w:val="single"/>
        </w:rPr>
        <w:t>Dopravní infrastruktura</w:t>
      </w:r>
    </w:p>
    <w:p w:rsidR="000F0AC0" w:rsidRPr="003A106E" w:rsidRDefault="003A106E" w:rsidP="00424BAB">
      <w:r w:rsidRPr="003A106E">
        <w:t>Bude využita stávající dopravní infrastruktura. Stávající a</w:t>
      </w:r>
      <w:r w:rsidR="000F0AC0" w:rsidRPr="003A106E">
        <w:t xml:space="preserve">reál je dopravně napojen </w:t>
      </w:r>
      <w:r w:rsidR="000F3880" w:rsidRPr="003A106E">
        <w:t>na místní komunikaci</w:t>
      </w:r>
      <w:r w:rsidRPr="003A106E">
        <w:t xml:space="preserve">. </w:t>
      </w:r>
      <w:r w:rsidR="000F3880" w:rsidRPr="003A106E">
        <w:t xml:space="preserve"> </w:t>
      </w:r>
    </w:p>
    <w:p w:rsidR="000F0AC0" w:rsidRPr="00DB1D96" w:rsidRDefault="000F0AC0" w:rsidP="00424BAB">
      <w:pPr>
        <w:rPr>
          <w:color w:val="FF0000"/>
          <w:u w:val="single"/>
        </w:rPr>
      </w:pPr>
    </w:p>
    <w:p w:rsidR="00B166F2" w:rsidRPr="003A106E" w:rsidRDefault="004522CA" w:rsidP="00424BAB">
      <w:r w:rsidRPr="003A106E">
        <w:t>P</w:t>
      </w:r>
      <w:r w:rsidR="00B166F2" w:rsidRPr="003A106E">
        <w:t>arkování, doprava v</w:t>
      </w:r>
      <w:r w:rsidR="00374F4B" w:rsidRPr="003A106E">
        <w:t> </w:t>
      </w:r>
      <w:r w:rsidR="00B166F2" w:rsidRPr="003A106E">
        <w:t>klidu</w:t>
      </w:r>
    </w:p>
    <w:p w:rsidR="004522CA" w:rsidRPr="003A106E" w:rsidRDefault="003A106E" w:rsidP="00900BC0">
      <w:pPr>
        <w:jc w:val="both"/>
      </w:pPr>
      <w:r w:rsidRPr="003A106E">
        <w:t xml:space="preserve">Zůstávají stávající. </w:t>
      </w:r>
    </w:p>
    <w:p w:rsidR="003A106E" w:rsidRPr="00DB1D96" w:rsidRDefault="003A106E" w:rsidP="00900BC0">
      <w:pPr>
        <w:jc w:val="both"/>
        <w:rPr>
          <w:color w:val="FF0000"/>
        </w:rPr>
      </w:pPr>
    </w:p>
    <w:p w:rsidR="0084632A" w:rsidRPr="00233C2B" w:rsidRDefault="0084632A" w:rsidP="00FD7D64">
      <w:pPr>
        <w:rPr>
          <w:u w:val="single"/>
        </w:rPr>
      </w:pPr>
      <w:r w:rsidRPr="00233C2B">
        <w:rPr>
          <w:u w:val="single"/>
        </w:rPr>
        <w:t>Elektrická energie</w:t>
      </w:r>
    </w:p>
    <w:p w:rsidR="00233C2B" w:rsidRPr="00233C2B" w:rsidRDefault="00233C2B" w:rsidP="00233C2B">
      <w:r w:rsidRPr="00233C2B">
        <w:rPr>
          <w:i/>
        </w:rPr>
        <w:tab/>
      </w:r>
      <w:r w:rsidRPr="00233C2B">
        <w:t xml:space="preserve">Areál kempu je připojen k distribuční soustavě. Stávající pilíř s elektroměrovým rozvaděčem neodpovídá platným ČSN a požadavkům společnosti ČEZ Distribuce. Tento pilíř bude demontován. Na jeho místo bude vybudován nový pilíř s elektroměrovým rozvaděčem. Navržen je rozvaděč s </w:t>
      </w:r>
      <w:proofErr w:type="spellStart"/>
      <w:r w:rsidRPr="00233C2B">
        <w:t>třídázovým</w:t>
      </w:r>
      <w:proofErr w:type="spellEnd"/>
      <w:r w:rsidRPr="00233C2B">
        <w:t xml:space="preserve"> elektroměrem a spínačem HDO pro ovládání spínání boilerů (ER212) v plastovém kompaktním pilíři. V elektroměrovém rozvaděči bude osazen jistič 3f/32A – navýšen ze stávajícího jističe 3f/25A. Před spínacími hodinami bude osazen jistič 1f/2A. </w:t>
      </w:r>
    </w:p>
    <w:p w:rsidR="00B12006" w:rsidRPr="00DB1D96" w:rsidRDefault="00B12006" w:rsidP="0084632A">
      <w:pPr>
        <w:rPr>
          <w:color w:val="FF0000"/>
        </w:rPr>
      </w:pPr>
    </w:p>
    <w:p w:rsidR="0084632A" w:rsidRDefault="0084632A" w:rsidP="0084632A">
      <w:pPr>
        <w:rPr>
          <w:u w:val="single"/>
        </w:rPr>
      </w:pPr>
      <w:r w:rsidRPr="00846022">
        <w:rPr>
          <w:u w:val="single"/>
        </w:rPr>
        <w:t xml:space="preserve">Pitná voda </w:t>
      </w:r>
    </w:p>
    <w:p w:rsidR="00233C2B" w:rsidRPr="00846022" w:rsidRDefault="00846022" w:rsidP="00BA606F">
      <w:r w:rsidRPr="00846022">
        <w:t xml:space="preserve">Na staveništi ani v jeho širším okolí není k dispozici veřejný vodovod.  Byl proto proveden hydrogeologický průzkum a průzkumný vrt s cílem vybudovat vrtanou studnu s úpravnou a akumulací (vodní zdroj).  Vodní zdroj </w:t>
      </w:r>
      <w:proofErr w:type="gramStart"/>
      <w:r w:rsidRPr="00846022">
        <w:t>je   předmětem</w:t>
      </w:r>
      <w:proofErr w:type="gramEnd"/>
      <w:r w:rsidRPr="00846022">
        <w:t xml:space="preserve"> samostatné projektové dokumentace „Kemp Lesík- vodní zdroj“. </w:t>
      </w:r>
      <w:r>
        <w:t>Vydatnost vrtu dle hydrogeologického posouzení je 0,03l/s (2,6m3/den)</w:t>
      </w:r>
      <w:r w:rsidR="007E5320">
        <w:t xml:space="preserve">. Pro vyrovnání zvýšené potřeby </w:t>
      </w:r>
      <w:r w:rsidR="002458CF">
        <w:t xml:space="preserve">vody </w:t>
      </w:r>
      <w:r w:rsidR="007E5320">
        <w:t xml:space="preserve">v průběhu letních víkendů je součástí </w:t>
      </w:r>
      <w:r w:rsidR="002458CF">
        <w:t xml:space="preserve">vodního zdroje akumulační nádrž.  </w:t>
      </w:r>
    </w:p>
    <w:p w:rsidR="00BF231A" w:rsidRPr="00DB1D96" w:rsidRDefault="00BF231A" w:rsidP="00BA606F">
      <w:pPr>
        <w:rPr>
          <w:color w:val="FF0000"/>
          <w:u w:val="single"/>
        </w:rPr>
      </w:pPr>
    </w:p>
    <w:p w:rsidR="00026D77" w:rsidRPr="00BF231A" w:rsidRDefault="004E6EB5" w:rsidP="00BA606F">
      <w:pPr>
        <w:rPr>
          <w:u w:val="single"/>
        </w:rPr>
      </w:pPr>
      <w:r w:rsidRPr="00BF231A">
        <w:rPr>
          <w:u w:val="single"/>
        </w:rPr>
        <w:t xml:space="preserve">Požární </w:t>
      </w:r>
      <w:r w:rsidR="00026D77" w:rsidRPr="00BF231A">
        <w:rPr>
          <w:u w:val="single"/>
        </w:rPr>
        <w:t>voda</w:t>
      </w:r>
    </w:p>
    <w:p w:rsidR="006B15E7" w:rsidRPr="00BF231A" w:rsidRDefault="00BF231A" w:rsidP="00026D77">
      <w:pPr>
        <w:jc w:val="both"/>
      </w:pPr>
      <w:r w:rsidRPr="00BF231A">
        <w:t xml:space="preserve">Předpokládá se využití vodní nádrže </w:t>
      </w:r>
      <w:proofErr w:type="gramStart"/>
      <w:r w:rsidRPr="00BF231A">
        <w:t>Lesík  v bezprostřední</w:t>
      </w:r>
      <w:proofErr w:type="gramEnd"/>
      <w:r w:rsidRPr="00BF231A">
        <w:t xml:space="preserve"> blízkosti jako požární nádrže. </w:t>
      </w:r>
    </w:p>
    <w:p w:rsidR="00BF231A" w:rsidRPr="00DB1D96" w:rsidRDefault="00BF231A" w:rsidP="00026D77">
      <w:pPr>
        <w:jc w:val="both"/>
        <w:rPr>
          <w:color w:val="FF0000"/>
          <w:u w:val="single"/>
        </w:rPr>
      </w:pPr>
    </w:p>
    <w:p w:rsidR="0031560E" w:rsidRPr="00BF231A" w:rsidRDefault="0031560E" w:rsidP="00026D77">
      <w:pPr>
        <w:jc w:val="both"/>
        <w:rPr>
          <w:u w:val="single"/>
        </w:rPr>
      </w:pPr>
      <w:r w:rsidRPr="00BF231A">
        <w:rPr>
          <w:u w:val="single"/>
        </w:rPr>
        <w:t>Odkanalizování splaškových vod</w:t>
      </w:r>
    </w:p>
    <w:p w:rsidR="004E6EB5" w:rsidRPr="00BF231A" w:rsidRDefault="00BF231A" w:rsidP="00083224">
      <w:r w:rsidRPr="00BF231A">
        <w:t xml:space="preserve">Splaškové vody vznikající v hygienickém zázemí budou svedeny splaškovou kanalizací do navržené čistírny odpadních vod ve složení tříkomorový septik + pískový filtr. Vyčištěná voda bude vypouštěna do recipientu. </w:t>
      </w:r>
    </w:p>
    <w:p w:rsidR="00BF231A" w:rsidRPr="00DB1D96" w:rsidRDefault="00BF231A" w:rsidP="00083224">
      <w:pPr>
        <w:rPr>
          <w:color w:val="FF0000"/>
        </w:rPr>
      </w:pPr>
    </w:p>
    <w:p w:rsidR="0084632A" w:rsidRPr="00BF231A" w:rsidRDefault="007407E5" w:rsidP="00083224">
      <w:pPr>
        <w:rPr>
          <w:u w:val="single"/>
        </w:rPr>
      </w:pPr>
      <w:r w:rsidRPr="00BF231A">
        <w:rPr>
          <w:u w:val="single"/>
        </w:rPr>
        <w:t xml:space="preserve">Odkanalizování </w:t>
      </w:r>
      <w:proofErr w:type="gramStart"/>
      <w:r w:rsidRPr="00BF231A">
        <w:rPr>
          <w:u w:val="single"/>
        </w:rPr>
        <w:t>d</w:t>
      </w:r>
      <w:r w:rsidR="0084632A" w:rsidRPr="00BF231A">
        <w:rPr>
          <w:u w:val="single"/>
        </w:rPr>
        <w:t>ešťov</w:t>
      </w:r>
      <w:r w:rsidRPr="00BF231A">
        <w:rPr>
          <w:u w:val="single"/>
        </w:rPr>
        <w:t xml:space="preserve">ých </w:t>
      </w:r>
      <w:r w:rsidR="0084632A" w:rsidRPr="00BF231A">
        <w:rPr>
          <w:u w:val="single"/>
        </w:rPr>
        <w:t xml:space="preserve"> vod</w:t>
      </w:r>
      <w:proofErr w:type="gramEnd"/>
    </w:p>
    <w:p w:rsidR="0099761B" w:rsidRPr="00BF231A" w:rsidRDefault="00BF231A" w:rsidP="00656C03">
      <w:r w:rsidRPr="00BF231A">
        <w:t xml:space="preserve">Dešťové vody ze střechy hygienického zázemí budou jímány v akumulační nádrži a využívány pro zálivku zeleně. </w:t>
      </w:r>
      <w:r w:rsidR="00846022">
        <w:t xml:space="preserve">Přepad nádrže je zaústěn do vsakovacího příkopu. </w:t>
      </w:r>
    </w:p>
    <w:p w:rsidR="004E6EB5" w:rsidRDefault="004E6EB5" w:rsidP="00C10A48">
      <w:pPr>
        <w:rPr>
          <w:color w:val="FF0000"/>
        </w:rPr>
      </w:pPr>
    </w:p>
    <w:p w:rsidR="00CF7E8A" w:rsidRDefault="00CF7E8A" w:rsidP="00C10A48">
      <w:pPr>
        <w:rPr>
          <w:color w:val="FF0000"/>
        </w:rPr>
      </w:pPr>
    </w:p>
    <w:p w:rsidR="00CF7E8A" w:rsidRPr="00DB1D96" w:rsidRDefault="00CF7E8A" w:rsidP="00C10A48">
      <w:pPr>
        <w:rPr>
          <w:color w:val="FF0000"/>
        </w:rPr>
      </w:pPr>
    </w:p>
    <w:p w:rsidR="00454977" w:rsidRPr="006227C1" w:rsidRDefault="00E72BE6">
      <w:pPr>
        <w:rPr>
          <w:b/>
        </w:rPr>
      </w:pPr>
      <w:r w:rsidRPr="006227C1">
        <w:rPr>
          <w:b/>
        </w:rPr>
        <w:t>m</w:t>
      </w:r>
      <w:r w:rsidR="00454977" w:rsidRPr="006227C1">
        <w:rPr>
          <w:b/>
        </w:rPr>
        <w:t xml:space="preserve">) Věcné a časové </w:t>
      </w:r>
      <w:r w:rsidR="002B7243" w:rsidRPr="006227C1">
        <w:rPr>
          <w:b/>
        </w:rPr>
        <w:t xml:space="preserve">vazby </w:t>
      </w:r>
      <w:r w:rsidR="00454977" w:rsidRPr="006227C1">
        <w:rPr>
          <w:b/>
        </w:rPr>
        <w:t>stavby, podmiňující, vyvolané, související investice</w:t>
      </w:r>
    </w:p>
    <w:p w:rsidR="006227C1" w:rsidRPr="006227C1" w:rsidRDefault="006227C1" w:rsidP="006227C1">
      <w:r w:rsidRPr="006227C1">
        <w:t xml:space="preserve">Podmiňující </w:t>
      </w:r>
      <w:proofErr w:type="gramStart"/>
      <w:r w:rsidRPr="006227C1">
        <w:t>investicí  pro</w:t>
      </w:r>
      <w:proofErr w:type="gramEnd"/>
      <w:r w:rsidRPr="006227C1">
        <w:t xml:space="preserve"> vybudování hygienického zázemí je realizace výše uvedeného vodního zdroje (samostatný projekt). </w:t>
      </w:r>
    </w:p>
    <w:p w:rsidR="006227C1" w:rsidRPr="00DB1D96" w:rsidRDefault="006227C1">
      <w:pPr>
        <w:rPr>
          <w:b/>
          <w:color w:val="FF0000"/>
        </w:rPr>
      </w:pPr>
    </w:p>
    <w:p w:rsidR="00E72BE6" w:rsidRPr="001E062A" w:rsidRDefault="00E72BE6">
      <w:pPr>
        <w:rPr>
          <w:b/>
        </w:rPr>
      </w:pPr>
      <w:r w:rsidRPr="001E062A">
        <w:rPr>
          <w:b/>
        </w:rPr>
        <w:t>n) Seznam pozemků podle katastru nemovitostí, na kterých se stavba provádí</w:t>
      </w:r>
    </w:p>
    <w:p w:rsidR="007037AF" w:rsidRPr="001E062A" w:rsidRDefault="007037AF" w:rsidP="00563AA5"/>
    <w:p w:rsidR="007037AF" w:rsidRPr="001E062A" w:rsidRDefault="007037AF" w:rsidP="00563AA5"/>
    <w:p w:rsidR="00563AA5" w:rsidRPr="001E062A" w:rsidRDefault="00563AA5" w:rsidP="00563AA5">
      <w:r w:rsidRPr="001E062A">
        <w:t xml:space="preserve">Dotčené </w:t>
      </w:r>
      <w:proofErr w:type="gramStart"/>
      <w:r w:rsidRPr="001E062A">
        <w:t xml:space="preserve">pozemky  </w:t>
      </w:r>
      <w:r w:rsidR="00F14AE6" w:rsidRPr="001E062A">
        <w:t>v k.</w:t>
      </w:r>
      <w:proofErr w:type="gramEnd"/>
      <w:r w:rsidR="00F14AE6" w:rsidRPr="001E062A">
        <w:t xml:space="preserve"> </w:t>
      </w:r>
      <w:proofErr w:type="spellStart"/>
      <w:r w:rsidR="00F14AE6" w:rsidRPr="001E062A">
        <w:t>ú.</w:t>
      </w:r>
      <w:proofErr w:type="spellEnd"/>
      <w:r w:rsidR="00F14AE6" w:rsidRPr="001E062A">
        <w:t xml:space="preserve"> </w:t>
      </w:r>
      <w:r w:rsidR="006227C1" w:rsidRPr="001E062A">
        <w:t>Lesík</w:t>
      </w:r>
      <w:r w:rsidR="00CD3D2E" w:rsidRPr="001E062A">
        <w:t xml:space="preserve"> </w:t>
      </w:r>
    </w:p>
    <w:tbl>
      <w:tblPr>
        <w:tblStyle w:val="Mkatabulky"/>
        <w:tblW w:w="0" w:type="auto"/>
        <w:tblLook w:val="04A0" w:firstRow="1" w:lastRow="0" w:firstColumn="1" w:lastColumn="0" w:noHBand="0" w:noVBand="1"/>
      </w:tblPr>
      <w:tblGrid>
        <w:gridCol w:w="1242"/>
        <w:gridCol w:w="4536"/>
        <w:gridCol w:w="2127"/>
        <w:gridCol w:w="1307"/>
      </w:tblGrid>
      <w:tr w:rsidR="006227C1" w:rsidTr="00A97A21">
        <w:tc>
          <w:tcPr>
            <w:tcW w:w="1242" w:type="dxa"/>
          </w:tcPr>
          <w:p w:rsidR="006227C1" w:rsidRDefault="006227C1" w:rsidP="00A97A21">
            <w:pPr>
              <w:rPr>
                <w:b/>
              </w:rPr>
            </w:pPr>
            <w:proofErr w:type="spellStart"/>
            <w:proofErr w:type="gramStart"/>
            <w:r>
              <w:rPr>
                <w:b/>
              </w:rPr>
              <w:t>p.č</w:t>
            </w:r>
            <w:proofErr w:type="spellEnd"/>
            <w:r>
              <w:rPr>
                <w:b/>
              </w:rPr>
              <w:t>.</w:t>
            </w:r>
            <w:proofErr w:type="gramEnd"/>
          </w:p>
        </w:tc>
        <w:tc>
          <w:tcPr>
            <w:tcW w:w="4536" w:type="dxa"/>
          </w:tcPr>
          <w:p w:rsidR="006227C1" w:rsidRDefault="006227C1" w:rsidP="00A97A21">
            <w:pPr>
              <w:rPr>
                <w:b/>
              </w:rPr>
            </w:pPr>
            <w:r>
              <w:rPr>
                <w:b/>
              </w:rPr>
              <w:t>Vlastník</w:t>
            </w:r>
          </w:p>
        </w:tc>
        <w:tc>
          <w:tcPr>
            <w:tcW w:w="2127" w:type="dxa"/>
          </w:tcPr>
          <w:p w:rsidR="006227C1" w:rsidRDefault="006227C1" w:rsidP="00A97A21">
            <w:pPr>
              <w:rPr>
                <w:b/>
              </w:rPr>
            </w:pPr>
            <w:r>
              <w:rPr>
                <w:b/>
              </w:rPr>
              <w:t>Druh pozemku</w:t>
            </w:r>
          </w:p>
        </w:tc>
        <w:tc>
          <w:tcPr>
            <w:tcW w:w="1307" w:type="dxa"/>
          </w:tcPr>
          <w:p w:rsidR="006227C1" w:rsidRDefault="006227C1" w:rsidP="00A97A21">
            <w:pPr>
              <w:rPr>
                <w:b/>
              </w:rPr>
            </w:pPr>
            <w:r>
              <w:rPr>
                <w:b/>
              </w:rPr>
              <w:t>Výměra m2</w:t>
            </w:r>
          </w:p>
        </w:tc>
      </w:tr>
      <w:tr w:rsidR="006227C1" w:rsidRPr="008B3208" w:rsidTr="00A97A21">
        <w:tc>
          <w:tcPr>
            <w:tcW w:w="1242" w:type="dxa"/>
          </w:tcPr>
          <w:p w:rsidR="006227C1" w:rsidRPr="008B3208" w:rsidRDefault="006227C1" w:rsidP="00A97A21">
            <w:r w:rsidRPr="008B3208">
              <w:t>51</w:t>
            </w:r>
          </w:p>
        </w:tc>
        <w:tc>
          <w:tcPr>
            <w:tcW w:w="4536" w:type="dxa"/>
            <w:vMerge w:val="restart"/>
          </w:tcPr>
          <w:p w:rsidR="006227C1" w:rsidRPr="008B3208" w:rsidRDefault="006227C1" w:rsidP="00A97A21">
            <w:r w:rsidRPr="008B3208">
              <w:t>Město Nejdek, náměstí Karla IV. 239, 362 21 Nejdek</w:t>
            </w:r>
          </w:p>
        </w:tc>
        <w:tc>
          <w:tcPr>
            <w:tcW w:w="2127" w:type="dxa"/>
          </w:tcPr>
          <w:p w:rsidR="006227C1" w:rsidRPr="008B3208" w:rsidRDefault="006227C1" w:rsidP="00A97A21">
            <w:proofErr w:type="spellStart"/>
            <w:r w:rsidRPr="008B3208">
              <w:t>Zast</w:t>
            </w:r>
            <w:proofErr w:type="spellEnd"/>
            <w:r w:rsidRPr="008B3208">
              <w:t xml:space="preserve">. </w:t>
            </w:r>
            <w:proofErr w:type="spellStart"/>
            <w:r w:rsidRPr="008B3208">
              <w:t>pl</w:t>
            </w:r>
            <w:proofErr w:type="spellEnd"/>
            <w:r w:rsidRPr="008B3208">
              <w:t xml:space="preserve">. a nádvoří </w:t>
            </w:r>
          </w:p>
        </w:tc>
        <w:tc>
          <w:tcPr>
            <w:tcW w:w="1307" w:type="dxa"/>
          </w:tcPr>
          <w:p w:rsidR="006227C1" w:rsidRPr="008B3208" w:rsidRDefault="006227C1" w:rsidP="00A97A21">
            <w:pPr>
              <w:jc w:val="right"/>
            </w:pPr>
            <w:r w:rsidRPr="008B3208">
              <w:t>301</w:t>
            </w:r>
          </w:p>
        </w:tc>
      </w:tr>
      <w:tr w:rsidR="006227C1" w:rsidRPr="008B3208" w:rsidTr="00A97A21">
        <w:tc>
          <w:tcPr>
            <w:tcW w:w="1242" w:type="dxa"/>
          </w:tcPr>
          <w:p w:rsidR="006227C1" w:rsidRPr="008B3208" w:rsidRDefault="006227C1" w:rsidP="00A97A21">
            <w:r w:rsidRPr="008B3208">
              <w:t>182</w:t>
            </w:r>
          </w:p>
        </w:tc>
        <w:tc>
          <w:tcPr>
            <w:tcW w:w="4536" w:type="dxa"/>
            <w:vMerge/>
          </w:tcPr>
          <w:p w:rsidR="006227C1" w:rsidRPr="008B3208" w:rsidRDefault="006227C1" w:rsidP="00A97A21"/>
        </w:tc>
        <w:tc>
          <w:tcPr>
            <w:tcW w:w="2127" w:type="dxa"/>
          </w:tcPr>
          <w:p w:rsidR="006227C1" w:rsidRPr="008B3208" w:rsidRDefault="006227C1" w:rsidP="00A97A21">
            <w:proofErr w:type="spellStart"/>
            <w:r w:rsidRPr="008B3208">
              <w:t>Zast</w:t>
            </w:r>
            <w:proofErr w:type="spellEnd"/>
            <w:r w:rsidRPr="008B3208">
              <w:t xml:space="preserve">. </w:t>
            </w:r>
            <w:proofErr w:type="spellStart"/>
            <w:r w:rsidRPr="008B3208">
              <w:t>pl</w:t>
            </w:r>
            <w:proofErr w:type="spellEnd"/>
            <w:r w:rsidRPr="008B3208">
              <w:t xml:space="preserve">. a nádvoří </w:t>
            </w:r>
          </w:p>
        </w:tc>
        <w:tc>
          <w:tcPr>
            <w:tcW w:w="1307" w:type="dxa"/>
          </w:tcPr>
          <w:p w:rsidR="006227C1" w:rsidRPr="008B3208" w:rsidRDefault="006227C1" w:rsidP="00A97A21">
            <w:pPr>
              <w:jc w:val="right"/>
            </w:pPr>
            <w:r w:rsidRPr="008B3208">
              <w:t>18</w:t>
            </w:r>
          </w:p>
        </w:tc>
      </w:tr>
      <w:tr w:rsidR="006227C1" w:rsidRPr="008B3208" w:rsidTr="00A97A21">
        <w:tc>
          <w:tcPr>
            <w:tcW w:w="1242" w:type="dxa"/>
          </w:tcPr>
          <w:p w:rsidR="006227C1" w:rsidRPr="008B3208" w:rsidRDefault="006227C1" w:rsidP="00A97A21">
            <w:r w:rsidRPr="008B3208">
              <w:t>183</w:t>
            </w:r>
          </w:p>
        </w:tc>
        <w:tc>
          <w:tcPr>
            <w:tcW w:w="4536" w:type="dxa"/>
            <w:vMerge/>
          </w:tcPr>
          <w:p w:rsidR="006227C1" w:rsidRPr="008B3208" w:rsidRDefault="006227C1" w:rsidP="00A97A21"/>
        </w:tc>
        <w:tc>
          <w:tcPr>
            <w:tcW w:w="2127" w:type="dxa"/>
          </w:tcPr>
          <w:p w:rsidR="006227C1" w:rsidRPr="008B3208" w:rsidRDefault="006227C1" w:rsidP="00A97A21">
            <w:proofErr w:type="spellStart"/>
            <w:r w:rsidRPr="008B3208">
              <w:t>Zast</w:t>
            </w:r>
            <w:proofErr w:type="spellEnd"/>
            <w:r w:rsidRPr="008B3208">
              <w:t xml:space="preserve">. </w:t>
            </w:r>
            <w:proofErr w:type="spellStart"/>
            <w:r w:rsidRPr="008B3208">
              <w:t>pl</w:t>
            </w:r>
            <w:proofErr w:type="spellEnd"/>
            <w:r w:rsidRPr="008B3208">
              <w:t xml:space="preserve">. a nádvoří </w:t>
            </w:r>
          </w:p>
        </w:tc>
        <w:tc>
          <w:tcPr>
            <w:tcW w:w="1307" w:type="dxa"/>
          </w:tcPr>
          <w:p w:rsidR="006227C1" w:rsidRPr="008B3208" w:rsidRDefault="006227C1" w:rsidP="00A97A21">
            <w:pPr>
              <w:jc w:val="right"/>
            </w:pPr>
            <w:r w:rsidRPr="008B3208">
              <w:t>110</w:t>
            </w:r>
          </w:p>
        </w:tc>
      </w:tr>
      <w:tr w:rsidR="006227C1" w:rsidRPr="008B3208" w:rsidTr="00A97A21">
        <w:tc>
          <w:tcPr>
            <w:tcW w:w="1242" w:type="dxa"/>
          </w:tcPr>
          <w:p w:rsidR="006227C1" w:rsidRPr="008B3208" w:rsidRDefault="006227C1" w:rsidP="00A97A21">
            <w:r w:rsidRPr="008B3208">
              <w:t>501/5</w:t>
            </w:r>
          </w:p>
        </w:tc>
        <w:tc>
          <w:tcPr>
            <w:tcW w:w="4536" w:type="dxa"/>
            <w:vMerge/>
          </w:tcPr>
          <w:p w:rsidR="006227C1" w:rsidRPr="008B3208" w:rsidRDefault="006227C1" w:rsidP="00A97A21"/>
        </w:tc>
        <w:tc>
          <w:tcPr>
            <w:tcW w:w="2127" w:type="dxa"/>
          </w:tcPr>
          <w:p w:rsidR="006227C1" w:rsidRPr="008B3208" w:rsidRDefault="006227C1" w:rsidP="00A97A21">
            <w:proofErr w:type="spellStart"/>
            <w:r w:rsidRPr="008B3208">
              <w:t>Trv</w:t>
            </w:r>
            <w:proofErr w:type="spellEnd"/>
            <w:r w:rsidRPr="008B3208">
              <w:t>. travní porost</w:t>
            </w:r>
          </w:p>
        </w:tc>
        <w:tc>
          <w:tcPr>
            <w:tcW w:w="1307" w:type="dxa"/>
          </w:tcPr>
          <w:p w:rsidR="006227C1" w:rsidRPr="008B3208" w:rsidRDefault="006227C1" w:rsidP="00A97A21">
            <w:pPr>
              <w:jc w:val="right"/>
            </w:pPr>
            <w:r w:rsidRPr="008B3208">
              <w:t>6967</w:t>
            </w:r>
          </w:p>
        </w:tc>
      </w:tr>
      <w:tr w:rsidR="006227C1" w:rsidRPr="0036088B" w:rsidTr="00A97A21">
        <w:tc>
          <w:tcPr>
            <w:tcW w:w="1242" w:type="dxa"/>
          </w:tcPr>
          <w:p w:rsidR="006227C1" w:rsidRPr="0036088B" w:rsidRDefault="00A07209" w:rsidP="00A97A21">
            <w:r w:rsidRPr="008B3208">
              <w:t>503/1</w:t>
            </w:r>
          </w:p>
        </w:tc>
        <w:tc>
          <w:tcPr>
            <w:tcW w:w="4536" w:type="dxa"/>
            <w:vMerge/>
          </w:tcPr>
          <w:p w:rsidR="006227C1" w:rsidRPr="0036088B" w:rsidRDefault="006227C1" w:rsidP="00A97A21"/>
        </w:tc>
        <w:tc>
          <w:tcPr>
            <w:tcW w:w="2127" w:type="dxa"/>
          </w:tcPr>
          <w:p w:rsidR="006227C1" w:rsidRPr="0036088B" w:rsidRDefault="006227C1" w:rsidP="00A97A21"/>
        </w:tc>
        <w:tc>
          <w:tcPr>
            <w:tcW w:w="1307" w:type="dxa"/>
          </w:tcPr>
          <w:p w:rsidR="006227C1" w:rsidRPr="0036088B" w:rsidRDefault="006227C1" w:rsidP="00A97A21">
            <w:pPr>
              <w:jc w:val="right"/>
            </w:pPr>
          </w:p>
        </w:tc>
      </w:tr>
    </w:tbl>
    <w:p w:rsidR="00775CBB" w:rsidRPr="00DB1D96" w:rsidRDefault="00775CBB">
      <w:pPr>
        <w:rPr>
          <w:b/>
          <w:color w:val="FF0000"/>
        </w:rPr>
      </w:pPr>
    </w:p>
    <w:p w:rsidR="00913B62" w:rsidRPr="00DB1D96" w:rsidRDefault="00913B62">
      <w:pPr>
        <w:rPr>
          <w:b/>
          <w:color w:val="FF0000"/>
        </w:rPr>
      </w:pPr>
    </w:p>
    <w:p w:rsidR="00E72BE6" w:rsidRPr="001E062A" w:rsidRDefault="00E72BE6">
      <w:pPr>
        <w:rPr>
          <w:b/>
        </w:rPr>
      </w:pPr>
      <w:r w:rsidRPr="001E062A">
        <w:rPr>
          <w:b/>
        </w:rPr>
        <w:t xml:space="preserve">o) Seznam pozemků podle katastru nemovitostí, na kterých vznikne ochranné nebo bezpečnostní pásmo </w:t>
      </w:r>
    </w:p>
    <w:p w:rsidR="00E72BE6" w:rsidRPr="001E062A" w:rsidRDefault="00FC624A">
      <w:r w:rsidRPr="001E062A">
        <w:t xml:space="preserve">Netýká se předloženého projektu. </w:t>
      </w:r>
    </w:p>
    <w:p w:rsidR="001A3880" w:rsidRPr="00DB1D96" w:rsidRDefault="001A3880">
      <w:pPr>
        <w:rPr>
          <w:color w:val="FF0000"/>
        </w:rPr>
      </w:pPr>
    </w:p>
    <w:p w:rsidR="001A3880" w:rsidRPr="00DB1D96" w:rsidRDefault="001A3880">
      <w:pPr>
        <w:rPr>
          <w:color w:val="FF0000"/>
        </w:rPr>
      </w:pPr>
    </w:p>
    <w:p w:rsidR="00454977" w:rsidRPr="0011777D" w:rsidRDefault="00454977">
      <w:pPr>
        <w:rPr>
          <w:b/>
          <w:sz w:val="28"/>
          <w:szCs w:val="28"/>
        </w:rPr>
      </w:pPr>
      <w:proofErr w:type="gramStart"/>
      <w:r w:rsidRPr="0011777D">
        <w:rPr>
          <w:b/>
          <w:sz w:val="28"/>
          <w:szCs w:val="28"/>
        </w:rPr>
        <w:t>B.2.</w:t>
      </w:r>
      <w:proofErr w:type="gramEnd"/>
      <w:r w:rsidRPr="0011777D">
        <w:rPr>
          <w:b/>
          <w:sz w:val="28"/>
          <w:szCs w:val="28"/>
        </w:rPr>
        <w:t xml:space="preserve"> Celkový popis stavby</w:t>
      </w:r>
    </w:p>
    <w:p w:rsidR="004420C6" w:rsidRPr="00DB1D96" w:rsidRDefault="004420C6">
      <w:pPr>
        <w:rPr>
          <w:b/>
          <w:color w:val="FF0000"/>
          <w:sz w:val="28"/>
          <w:szCs w:val="28"/>
        </w:rPr>
      </w:pPr>
    </w:p>
    <w:p w:rsidR="00A056E7" w:rsidRPr="00B17043" w:rsidRDefault="00A056E7">
      <w:pPr>
        <w:rPr>
          <w:b/>
        </w:rPr>
      </w:pPr>
      <w:proofErr w:type="gramStart"/>
      <w:r w:rsidRPr="00B17043">
        <w:rPr>
          <w:b/>
        </w:rPr>
        <w:t>B.2.1</w:t>
      </w:r>
      <w:proofErr w:type="gramEnd"/>
      <w:r w:rsidRPr="00B17043">
        <w:rPr>
          <w:b/>
        </w:rPr>
        <w:t>. Základní charakteristika stavby a jejího užívání</w:t>
      </w:r>
    </w:p>
    <w:p w:rsidR="004420C6" w:rsidRPr="00B17043" w:rsidRDefault="004420C6">
      <w:pPr>
        <w:rPr>
          <w:b/>
        </w:rPr>
      </w:pPr>
    </w:p>
    <w:p w:rsidR="004420C6" w:rsidRPr="00B17043" w:rsidRDefault="004420C6" w:rsidP="004420C6">
      <w:pPr>
        <w:rPr>
          <w:b/>
        </w:rPr>
      </w:pPr>
      <w:r w:rsidRPr="00B17043">
        <w:rPr>
          <w:b/>
          <w:u w:val="single"/>
        </w:rPr>
        <w:t>a) Nová stavba nebo změna dokončené stavby:</w:t>
      </w:r>
      <w:r w:rsidRPr="00B17043">
        <w:rPr>
          <w:b/>
        </w:rPr>
        <w:t xml:space="preserve">  </w:t>
      </w:r>
    </w:p>
    <w:p w:rsidR="004420C6" w:rsidRPr="00B17043" w:rsidRDefault="004420C6" w:rsidP="004420C6">
      <w:r w:rsidRPr="00B17043">
        <w:t xml:space="preserve">Všechny navržené </w:t>
      </w:r>
      <w:proofErr w:type="gramStart"/>
      <w:r w:rsidRPr="00B17043">
        <w:t>stavební   objekty</w:t>
      </w:r>
      <w:proofErr w:type="gramEnd"/>
      <w:r w:rsidRPr="00B17043">
        <w:t xml:space="preserve"> jsou  novostavby.  </w:t>
      </w:r>
    </w:p>
    <w:p w:rsidR="004420C6" w:rsidRPr="00DB1D96" w:rsidRDefault="004420C6" w:rsidP="004420C6">
      <w:pPr>
        <w:rPr>
          <w:color w:val="FF0000"/>
          <w:u w:val="single"/>
        </w:rPr>
      </w:pPr>
    </w:p>
    <w:p w:rsidR="004420C6" w:rsidRPr="00961303" w:rsidRDefault="004420C6" w:rsidP="004420C6">
      <w:pPr>
        <w:rPr>
          <w:b/>
          <w:u w:val="single"/>
        </w:rPr>
      </w:pPr>
      <w:r w:rsidRPr="00961303">
        <w:rPr>
          <w:b/>
          <w:u w:val="single"/>
        </w:rPr>
        <w:t>b) Účel užívání stavby</w:t>
      </w:r>
    </w:p>
    <w:p w:rsidR="00961303" w:rsidRDefault="00A30517" w:rsidP="00694735">
      <w:r w:rsidRPr="00961303">
        <w:t xml:space="preserve">Stavba bude sloužit </w:t>
      </w:r>
      <w:r w:rsidR="00B17043" w:rsidRPr="00961303">
        <w:t>jako hygienické zázemí pro uživatele kempu Lesík.</w:t>
      </w:r>
    </w:p>
    <w:p w:rsidR="00A30517" w:rsidRPr="00961303" w:rsidRDefault="00B17043" w:rsidP="00694735">
      <w:pPr>
        <w:rPr>
          <w:b/>
          <w:u w:val="single"/>
        </w:rPr>
      </w:pPr>
      <w:r w:rsidRPr="00961303">
        <w:t xml:space="preserve"> </w:t>
      </w:r>
    </w:p>
    <w:p w:rsidR="00694735" w:rsidRPr="00961303" w:rsidRDefault="00694735" w:rsidP="00694735">
      <w:pPr>
        <w:rPr>
          <w:b/>
        </w:rPr>
      </w:pPr>
      <w:r w:rsidRPr="00961303">
        <w:rPr>
          <w:b/>
          <w:u w:val="single"/>
        </w:rPr>
        <w:t>c) Trvalá nebo dočasná stavba:</w:t>
      </w:r>
      <w:r w:rsidRPr="00961303">
        <w:rPr>
          <w:b/>
        </w:rPr>
        <w:t xml:space="preserve"> </w:t>
      </w:r>
    </w:p>
    <w:p w:rsidR="00694735" w:rsidRPr="00961303" w:rsidRDefault="00694735" w:rsidP="00694735">
      <w:r w:rsidRPr="00961303">
        <w:t xml:space="preserve">Stavba je trvalá. </w:t>
      </w:r>
    </w:p>
    <w:p w:rsidR="00694735" w:rsidRPr="00DB1D96" w:rsidRDefault="00694735" w:rsidP="00694735">
      <w:pPr>
        <w:rPr>
          <w:color w:val="FF0000"/>
        </w:rPr>
      </w:pPr>
    </w:p>
    <w:p w:rsidR="00694735" w:rsidRPr="00AE0501" w:rsidRDefault="00694735" w:rsidP="00694735">
      <w:pPr>
        <w:rPr>
          <w:b/>
        </w:rPr>
      </w:pPr>
      <w:r w:rsidRPr="00AE0501">
        <w:rPr>
          <w:b/>
        </w:rPr>
        <w:t xml:space="preserve">d) Informace o vydaných </w:t>
      </w:r>
      <w:proofErr w:type="gramStart"/>
      <w:r w:rsidRPr="00AE0501">
        <w:rPr>
          <w:b/>
        </w:rPr>
        <w:t>rozhodnutích  o povolení</w:t>
      </w:r>
      <w:proofErr w:type="gramEnd"/>
      <w:r w:rsidRPr="00AE0501">
        <w:rPr>
          <w:b/>
        </w:rPr>
        <w:t xml:space="preserve"> výjimky z </w:t>
      </w:r>
      <w:proofErr w:type="spellStart"/>
      <w:r w:rsidRPr="00AE0501">
        <w:rPr>
          <w:b/>
        </w:rPr>
        <w:t>tech</w:t>
      </w:r>
      <w:proofErr w:type="spellEnd"/>
      <w:r w:rsidRPr="00AE0501">
        <w:rPr>
          <w:b/>
        </w:rPr>
        <w:t>. požadavků na stavby a technických požadavků zabezpečujících bezbariérové užívání stavby</w:t>
      </w:r>
    </w:p>
    <w:p w:rsidR="00061153" w:rsidRPr="00AE0501" w:rsidRDefault="00694735">
      <w:r w:rsidRPr="00AE0501">
        <w:t>Rozhodnutí nebyla vydána</w:t>
      </w:r>
      <w:r w:rsidR="00BA5E96" w:rsidRPr="00AE0501">
        <w:t>, stavba je v souladu s OTP</w:t>
      </w:r>
      <w:r w:rsidRPr="00AE0501">
        <w:t>.</w:t>
      </w:r>
      <w:r w:rsidR="00BA5E96" w:rsidRPr="00AE0501">
        <w:t xml:space="preserve">  </w:t>
      </w:r>
    </w:p>
    <w:p w:rsidR="00AE0501" w:rsidRPr="00DB1D96" w:rsidRDefault="00AE0501">
      <w:pPr>
        <w:rPr>
          <w:color w:val="FF0000"/>
        </w:rPr>
      </w:pPr>
    </w:p>
    <w:p w:rsidR="00694735" w:rsidRPr="00AE0501" w:rsidRDefault="00061153">
      <w:pPr>
        <w:rPr>
          <w:b/>
        </w:rPr>
      </w:pPr>
      <w:r w:rsidRPr="00AE0501">
        <w:rPr>
          <w:b/>
        </w:rPr>
        <w:t xml:space="preserve">e) Informace o tom, zda a v jakých částech dokumentace jsou zohledněny podmínky závazných stanovisek dotčených orgánů </w:t>
      </w:r>
    </w:p>
    <w:p w:rsidR="004F1AAA" w:rsidRPr="00AE0501" w:rsidRDefault="00061153" w:rsidP="00061153">
      <w:r w:rsidRPr="00AE0501">
        <w:t>Podmínky z</w:t>
      </w:r>
      <w:r w:rsidR="00971E10" w:rsidRPr="00AE0501">
        <w:t xml:space="preserve">  vydaných </w:t>
      </w:r>
      <w:r w:rsidRPr="00AE0501">
        <w:t xml:space="preserve">závazných stanovisek a rozhodnutí </w:t>
      </w:r>
      <w:r w:rsidR="00971E10" w:rsidRPr="00AE0501">
        <w:t>b</w:t>
      </w:r>
      <w:r w:rsidR="00AE0501" w:rsidRPr="00AE0501">
        <w:t xml:space="preserve">udou do PD zapracovány po jejich vydání, před podáním žádosti o společné povolení. </w:t>
      </w:r>
    </w:p>
    <w:p w:rsidR="00AE0501" w:rsidRPr="00DB1D96" w:rsidRDefault="00AE0501" w:rsidP="00061153">
      <w:pPr>
        <w:rPr>
          <w:color w:val="FF0000"/>
        </w:rPr>
      </w:pPr>
    </w:p>
    <w:p w:rsidR="00B03078" w:rsidRPr="001E062A" w:rsidRDefault="00B03078" w:rsidP="00061153">
      <w:pPr>
        <w:rPr>
          <w:b/>
        </w:rPr>
      </w:pPr>
      <w:r w:rsidRPr="001E062A">
        <w:rPr>
          <w:b/>
        </w:rPr>
        <w:t>f) Ochrana stavby podle jiných právních předpisů</w:t>
      </w:r>
    </w:p>
    <w:p w:rsidR="00061153" w:rsidRPr="001E062A" w:rsidRDefault="00B03078" w:rsidP="00061153">
      <w:r w:rsidRPr="001E062A">
        <w:t xml:space="preserve">Netýká se této stavby. </w:t>
      </w:r>
    </w:p>
    <w:p w:rsidR="00B03078" w:rsidRPr="00DB1D96" w:rsidRDefault="00B03078" w:rsidP="00061153">
      <w:pPr>
        <w:rPr>
          <w:color w:val="FF0000"/>
        </w:rPr>
      </w:pPr>
    </w:p>
    <w:p w:rsidR="00BA5E96" w:rsidRPr="0011777D" w:rsidRDefault="00B03078" w:rsidP="00061153">
      <w:pPr>
        <w:rPr>
          <w:b/>
        </w:rPr>
      </w:pPr>
      <w:r w:rsidRPr="0011777D">
        <w:rPr>
          <w:b/>
        </w:rPr>
        <w:t>g) Navrhované parametry stavby – zastavěná plocha, obestavěný prostor, užitná plocha</w:t>
      </w:r>
    </w:p>
    <w:p w:rsidR="0011777D" w:rsidRPr="0011777D" w:rsidRDefault="0011777D" w:rsidP="0011777D">
      <w:pPr>
        <w:tabs>
          <w:tab w:val="left" w:pos="4536"/>
        </w:tabs>
      </w:pPr>
      <w:r w:rsidRPr="0011777D">
        <w:t xml:space="preserve">     Zastavěná </w:t>
      </w:r>
      <w:proofErr w:type="gramStart"/>
      <w:r w:rsidRPr="0011777D">
        <w:t>plocha :</w:t>
      </w:r>
      <w:r w:rsidRPr="0011777D">
        <w:tab/>
      </w:r>
      <w:r w:rsidRPr="0011777D">
        <w:tab/>
      </w:r>
      <w:r w:rsidRPr="0011777D">
        <w:tab/>
        <w:t>59,25</w:t>
      </w:r>
      <w:proofErr w:type="gramEnd"/>
      <w:r w:rsidRPr="0011777D">
        <w:t xml:space="preserve"> m</w:t>
      </w:r>
      <w:r w:rsidRPr="0011777D">
        <w:rPr>
          <w:vertAlign w:val="superscript"/>
        </w:rPr>
        <w:t>2</w:t>
      </w:r>
    </w:p>
    <w:p w:rsidR="0011777D" w:rsidRPr="0011777D" w:rsidRDefault="0011777D" w:rsidP="0011777D">
      <w:pPr>
        <w:tabs>
          <w:tab w:val="left" w:pos="4536"/>
        </w:tabs>
      </w:pPr>
      <w:r w:rsidRPr="0011777D">
        <w:lastRenderedPageBreak/>
        <w:t xml:space="preserve">     Obestavěný prostor:</w:t>
      </w:r>
      <w:r w:rsidRPr="0011777D">
        <w:tab/>
      </w:r>
      <w:r w:rsidRPr="0011777D">
        <w:tab/>
      </w:r>
      <w:r w:rsidRPr="0011777D">
        <w:tab/>
        <w:t>165 m</w:t>
      </w:r>
      <w:r w:rsidRPr="0011777D">
        <w:rPr>
          <w:vertAlign w:val="superscript"/>
        </w:rPr>
        <w:t>3</w:t>
      </w:r>
      <w:r w:rsidRPr="0011777D">
        <w:t xml:space="preserve">  </w:t>
      </w:r>
    </w:p>
    <w:p w:rsidR="0011777D" w:rsidRPr="0011777D" w:rsidRDefault="0011777D" w:rsidP="0011777D">
      <w:pPr>
        <w:tabs>
          <w:tab w:val="left" w:pos="4536"/>
        </w:tabs>
        <w:rPr>
          <w:vertAlign w:val="superscript"/>
        </w:rPr>
      </w:pPr>
      <w:r w:rsidRPr="0011777D">
        <w:t xml:space="preserve">     Užitková plocha:</w:t>
      </w:r>
      <w:r w:rsidRPr="0011777D">
        <w:tab/>
      </w:r>
      <w:r w:rsidRPr="0011777D">
        <w:tab/>
      </w:r>
      <w:r w:rsidRPr="0011777D">
        <w:tab/>
        <w:t>52,12 m</w:t>
      </w:r>
      <w:r w:rsidRPr="0011777D">
        <w:rPr>
          <w:vertAlign w:val="superscript"/>
        </w:rPr>
        <w:t>2</w:t>
      </w:r>
    </w:p>
    <w:p w:rsidR="00971E10" w:rsidRDefault="00971E10" w:rsidP="00061153">
      <w:pPr>
        <w:rPr>
          <w:b/>
          <w:color w:val="FF0000"/>
        </w:rPr>
      </w:pPr>
    </w:p>
    <w:p w:rsidR="0011777D" w:rsidRDefault="0011777D" w:rsidP="0011777D">
      <w:pPr>
        <w:tabs>
          <w:tab w:val="left" w:pos="4536"/>
        </w:tabs>
      </w:pPr>
      <w:r>
        <w:t>Kapacita areálu</w:t>
      </w:r>
      <w:r w:rsidR="00BD0DEA">
        <w:t xml:space="preserve"> po revitalizaci</w:t>
      </w:r>
      <w:r>
        <w:t>:</w:t>
      </w:r>
    </w:p>
    <w:p w:rsidR="0011777D" w:rsidRDefault="0011777D" w:rsidP="0011777D">
      <w:pPr>
        <w:ind w:firstLine="708"/>
      </w:pPr>
      <w:r>
        <w:t xml:space="preserve">14 stanů á 2 osoby </w:t>
      </w:r>
      <w:r>
        <w:tab/>
      </w:r>
      <w:r>
        <w:tab/>
        <w:t>28 osob</w:t>
      </w:r>
      <w:r>
        <w:tab/>
      </w:r>
    </w:p>
    <w:p w:rsidR="0011777D" w:rsidRDefault="0011777D" w:rsidP="0011777D">
      <w:pPr>
        <w:ind w:firstLine="708"/>
      </w:pPr>
      <w:r>
        <w:t xml:space="preserve">14 obyt. vozů á 2 osoby </w:t>
      </w:r>
      <w:r>
        <w:tab/>
        <w:t>28 osob</w:t>
      </w:r>
      <w:r>
        <w:tab/>
      </w:r>
    </w:p>
    <w:p w:rsidR="0011777D" w:rsidRDefault="0011777D" w:rsidP="0011777D">
      <w:pPr>
        <w:ind w:firstLine="708"/>
      </w:pPr>
      <w:r>
        <w:t xml:space="preserve">Ostatní návštěvníci cca </w:t>
      </w:r>
      <w:r>
        <w:tab/>
        <w:t>40 osob</w:t>
      </w:r>
      <w:r>
        <w:tab/>
        <w:t xml:space="preserve">  </w:t>
      </w:r>
    </w:p>
    <w:p w:rsidR="0011777D" w:rsidRDefault="0011777D" w:rsidP="0011777D">
      <w:pPr>
        <w:ind w:firstLine="708"/>
      </w:pPr>
      <w:r>
        <w:t xml:space="preserve">Zaměstnanci cca </w:t>
      </w:r>
      <w:r>
        <w:tab/>
      </w:r>
      <w:r>
        <w:tab/>
        <w:t xml:space="preserve">  3 osoby</w:t>
      </w:r>
      <w:r>
        <w:tab/>
        <w:t xml:space="preserve"> </w:t>
      </w:r>
    </w:p>
    <w:p w:rsidR="0011777D" w:rsidRDefault="0011777D" w:rsidP="0011777D">
      <w:pPr>
        <w:ind w:firstLine="708"/>
      </w:pPr>
      <w:r w:rsidRPr="0069303C">
        <w:rPr>
          <w:b/>
        </w:rPr>
        <w:t>Celkem</w:t>
      </w:r>
      <w:r>
        <w:rPr>
          <w:b/>
        </w:rPr>
        <w:tab/>
      </w:r>
      <w:r>
        <w:rPr>
          <w:b/>
        </w:rPr>
        <w:tab/>
      </w:r>
      <w:r>
        <w:rPr>
          <w:b/>
        </w:rPr>
        <w:tab/>
        <w:t>99 osob</w:t>
      </w:r>
      <w:r>
        <w:tab/>
      </w:r>
      <w:r>
        <w:tab/>
      </w:r>
      <w:r>
        <w:tab/>
      </w:r>
    </w:p>
    <w:p w:rsidR="0011777D" w:rsidRPr="00500BAC" w:rsidRDefault="0011777D" w:rsidP="0011777D">
      <w:pPr>
        <w:widowControl w:val="0"/>
        <w:spacing w:before="120"/>
        <w:jc w:val="both"/>
        <w:rPr>
          <w:noProof/>
        </w:rPr>
      </w:pPr>
      <w:r w:rsidRPr="00500BAC">
        <w:rPr>
          <w:noProof/>
        </w:rPr>
        <w:t>Uvažováno ½ ženy + ½ muži (50 ž + 50 m).</w:t>
      </w:r>
    </w:p>
    <w:p w:rsidR="0011777D" w:rsidRPr="00DB1D96" w:rsidRDefault="0011777D" w:rsidP="00061153">
      <w:pPr>
        <w:rPr>
          <w:b/>
          <w:color w:val="FF0000"/>
        </w:rPr>
      </w:pPr>
    </w:p>
    <w:p w:rsidR="00B03078" w:rsidRPr="00500BAC" w:rsidRDefault="00B03078">
      <w:pPr>
        <w:rPr>
          <w:b/>
        </w:rPr>
      </w:pPr>
      <w:r w:rsidRPr="00500BAC">
        <w:rPr>
          <w:b/>
        </w:rPr>
        <w:t xml:space="preserve">h) Základní bilance stavby – potřeby médií a hmot, hospodaření s dešťovou vodou, celkové produkované množství a druhy odpadů a emisí, třída energetické náročnosti budov, apod. </w:t>
      </w:r>
    </w:p>
    <w:p w:rsidR="00335D30" w:rsidRPr="00500BAC" w:rsidRDefault="00C03EEA">
      <w:r w:rsidRPr="00500BAC">
        <w:t xml:space="preserve">Tyto informace jsou uvedeny v dalších kapitolách této zprávy a v části D Dokumentace stavby. </w:t>
      </w:r>
    </w:p>
    <w:p w:rsidR="00C03EEA" w:rsidRPr="00500BAC" w:rsidRDefault="00C03EEA"/>
    <w:p w:rsidR="0026010B" w:rsidRPr="00500BAC" w:rsidRDefault="0026010B">
      <w:pPr>
        <w:rPr>
          <w:u w:val="single"/>
        </w:rPr>
      </w:pPr>
      <w:r w:rsidRPr="00500BAC">
        <w:rPr>
          <w:u w:val="single"/>
        </w:rPr>
        <w:t>Hospodaření s dešťovou vodou</w:t>
      </w:r>
    </w:p>
    <w:p w:rsidR="000370E8" w:rsidRPr="00500BAC" w:rsidRDefault="0026010B">
      <w:r w:rsidRPr="00500BAC">
        <w:t xml:space="preserve">Nakládání s dešťovou vodou je popsáno v jiných článcích této zprávy (Odtokové poměry, popis stavebních objektů, atd.) </w:t>
      </w:r>
    </w:p>
    <w:p w:rsidR="00BA5E96" w:rsidRPr="00DB1D96" w:rsidRDefault="00BA5E96">
      <w:pPr>
        <w:rPr>
          <w:color w:val="FF0000"/>
        </w:rPr>
      </w:pPr>
    </w:p>
    <w:p w:rsidR="006F2DFB" w:rsidRPr="00500BAC" w:rsidRDefault="006F2DFB">
      <w:pPr>
        <w:rPr>
          <w:u w:val="single"/>
        </w:rPr>
      </w:pPr>
      <w:r w:rsidRPr="00500BAC">
        <w:rPr>
          <w:u w:val="single"/>
        </w:rPr>
        <w:t>Odpady a emise</w:t>
      </w:r>
    </w:p>
    <w:p w:rsidR="0026010B" w:rsidRPr="00500BAC" w:rsidRDefault="006F2DFB">
      <w:r w:rsidRPr="00500BAC">
        <w:t>Problematika je podrobně popsána v </w:t>
      </w:r>
      <w:proofErr w:type="gramStart"/>
      <w:r w:rsidRPr="00500BAC">
        <w:t>kapitole B.</w:t>
      </w:r>
      <w:r w:rsidR="00DD71F8" w:rsidRPr="00500BAC">
        <w:t>6</w:t>
      </w:r>
      <w:r w:rsidRPr="00500BAC">
        <w:t>.- vliv</w:t>
      </w:r>
      <w:proofErr w:type="gramEnd"/>
      <w:r w:rsidRPr="00500BAC">
        <w:t xml:space="preserve"> stavby na životní prostředí. </w:t>
      </w:r>
    </w:p>
    <w:p w:rsidR="006F2DFB" w:rsidRPr="00500BAC" w:rsidRDefault="006F2DFB"/>
    <w:p w:rsidR="00B03078" w:rsidRPr="00500BAC" w:rsidRDefault="00B03078" w:rsidP="00B03078">
      <w:pPr>
        <w:rPr>
          <w:b/>
        </w:rPr>
      </w:pPr>
      <w:r w:rsidRPr="00500BAC">
        <w:rPr>
          <w:b/>
        </w:rPr>
        <w:t>i)Základní předpoklady výstavby, časové údaje o realizaci stavby</w:t>
      </w:r>
      <w:r w:rsidR="0053304D" w:rsidRPr="00500BAC">
        <w:rPr>
          <w:b/>
        </w:rPr>
        <w:t xml:space="preserve"> </w:t>
      </w:r>
    </w:p>
    <w:p w:rsidR="008609FA" w:rsidRPr="00500BAC" w:rsidRDefault="008609FA" w:rsidP="00B03078">
      <w:r w:rsidRPr="00500BAC">
        <w:t xml:space="preserve">Předpokládané zahájení výstavby  </w:t>
      </w:r>
      <w:r w:rsidR="0053304D" w:rsidRPr="00500BAC">
        <w:tab/>
      </w:r>
      <w:r w:rsidR="008E0DFD" w:rsidRPr="00500BAC">
        <w:t>0</w:t>
      </w:r>
      <w:r w:rsidR="00C03EEA" w:rsidRPr="00500BAC">
        <w:t>6</w:t>
      </w:r>
      <w:r w:rsidRPr="00500BAC">
        <w:t>/20</w:t>
      </w:r>
      <w:r w:rsidR="00DD71F8" w:rsidRPr="00500BAC">
        <w:t>2</w:t>
      </w:r>
      <w:r w:rsidR="00C03EEA" w:rsidRPr="00500BAC">
        <w:t>3</w:t>
      </w:r>
      <w:r w:rsidRPr="00500BAC">
        <w:t xml:space="preserve"> </w:t>
      </w:r>
    </w:p>
    <w:p w:rsidR="008609FA" w:rsidRPr="00500BAC" w:rsidRDefault="008609FA" w:rsidP="00B03078">
      <w:r w:rsidRPr="00500BAC">
        <w:t xml:space="preserve">Předpokládané dokončení výstavby: </w:t>
      </w:r>
      <w:r w:rsidR="0053304D" w:rsidRPr="00500BAC">
        <w:t>12</w:t>
      </w:r>
      <w:r w:rsidRPr="00500BAC">
        <w:t>/20</w:t>
      </w:r>
      <w:r w:rsidR="00DD71F8" w:rsidRPr="00500BAC">
        <w:t>23</w:t>
      </w:r>
    </w:p>
    <w:p w:rsidR="00D23A0A" w:rsidRPr="00DB1D96" w:rsidRDefault="00D23A0A" w:rsidP="00B03078">
      <w:pPr>
        <w:rPr>
          <w:b/>
          <w:color w:val="FF0000"/>
        </w:rPr>
      </w:pPr>
    </w:p>
    <w:p w:rsidR="009E0A62" w:rsidRPr="00DB1D96" w:rsidRDefault="00B03078" w:rsidP="009E0A62">
      <w:pPr>
        <w:rPr>
          <w:b/>
          <w:color w:val="FF0000"/>
        </w:rPr>
      </w:pPr>
      <w:proofErr w:type="gramStart"/>
      <w:r w:rsidRPr="009E0A62">
        <w:rPr>
          <w:b/>
        </w:rPr>
        <w:t>B.2.2</w:t>
      </w:r>
      <w:proofErr w:type="gramEnd"/>
      <w:r w:rsidRPr="009E0A62">
        <w:rPr>
          <w:b/>
        </w:rPr>
        <w:t xml:space="preserve">. Celkové urbanistické a architektonické </w:t>
      </w:r>
      <w:proofErr w:type="gramStart"/>
      <w:r w:rsidRPr="009E0A62">
        <w:rPr>
          <w:b/>
        </w:rPr>
        <w:t>řešení</w:t>
      </w:r>
      <w:r w:rsidR="009E0A62">
        <w:rPr>
          <w:b/>
        </w:rPr>
        <w:t>,</w:t>
      </w:r>
      <w:r w:rsidRPr="009E0A62">
        <w:rPr>
          <w:b/>
        </w:rPr>
        <w:t xml:space="preserve"> </w:t>
      </w:r>
      <w:r w:rsidR="009E0A62" w:rsidRPr="009E0A62">
        <w:rPr>
          <w:b/>
        </w:rPr>
        <w:t>B.2.3</w:t>
      </w:r>
      <w:proofErr w:type="gramEnd"/>
      <w:r w:rsidR="009E0A62" w:rsidRPr="009E0A62">
        <w:rPr>
          <w:b/>
        </w:rPr>
        <w:t xml:space="preserve"> Celkové provozní řešení</w:t>
      </w:r>
    </w:p>
    <w:p w:rsidR="00B03078" w:rsidRPr="009E0A62" w:rsidRDefault="00B03078" w:rsidP="009E0A62">
      <w:pPr>
        <w:rPr>
          <w:b/>
        </w:rPr>
      </w:pPr>
    </w:p>
    <w:p w:rsidR="009E0A62" w:rsidRDefault="009E0A62" w:rsidP="009E0A62">
      <w:pPr>
        <w:jc w:val="both"/>
      </w:pPr>
      <w:r>
        <w:t xml:space="preserve">Jako součást celkové revitalizace kempu Lesík je navrženo vybudování hygienického zázemí včetně technické infrastruktury.  Osazení hygienického zázemí je navrženo na nově zřízené zpevněné ploše JZ od stávajícího objektu na </w:t>
      </w:r>
      <w:proofErr w:type="spellStart"/>
      <w:proofErr w:type="gramStart"/>
      <w:r>
        <w:t>parc</w:t>
      </w:r>
      <w:proofErr w:type="gramEnd"/>
      <w:r>
        <w:t>.</w:t>
      </w:r>
      <w:proofErr w:type="gramStart"/>
      <w:r>
        <w:t>č</w:t>
      </w:r>
      <w:proofErr w:type="spellEnd"/>
      <w:r>
        <w:t>.</w:t>
      </w:r>
      <w:proofErr w:type="gramEnd"/>
      <w:r>
        <w:t xml:space="preserve"> st. 183 směrem ke stávající místní komunikaci. </w:t>
      </w:r>
    </w:p>
    <w:p w:rsidR="009E0A62" w:rsidRDefault="009E0A62" w:rsidP="009E0A62">
      <w:pPr>
        <w:jc w:val="both"/>
      </w:pPr>
      <w:r>
        <w:t>Objekt je obdélníkového půdorysu 9,785 x 6,055 m, jednopodlažní v = 2,68 m, střecha plochá.</w:t>
      </w:r>
    </w:p>
    <w:p w:rsidR="009E0A62" w:rsidRDefault="009E0A62" w:rsidP="009E0A62">
      <w:pPr>
        <w:jc w:val="both"/>
      </w:pPr>
    </w:p>
    <w:p w:rsidR="009E0A62" w:rsidRDefault="009E0A62" w:rsidP="009E0A62">
      <w:pPr>
        <w:jc w:val="both"/>
      </w:pPr>
      <w:r>
        <w:t>Hygienické zázemí je řešeno jako sestava 4 jednopodlažních sanitárních kontejnerů:</w:t>
      </w:r>
    </w:p>
    <w:p w:rsidR="009E0A62" w:rsidRDefault="009E0A62" w:rsidP="009E0A62">
      <w:pPr>
        <w:jc w:val="both"/>
      </w:pPr>
      <w:r>
        <w:t>- kontejner WC + umývárna ženy</w:t>
      </w:r>
    </w:p>
    <w:p w:rsidR="009E0A62" w:rsidRDefault="009E0A62" w:rsidP="009E0A62">
      <w:pPr>
        <w:jc w:val="both"/>
      </w:pPr>
      <w:r>
        <w:t>- kontejner WC + umývárna muži</w:t>
      </w:r>
    </w:p>
    <w:p w:rsidR="009E0A62" w:rsidRDefault="009E0A62" w:rsidP="009E0A62">
      <w:pPr>
        <w:jc w:val="both"/>
      </w:pPr>
      <w:r>
        <w:t>- kontejner sprchy muži + ženy</w:t>
      </w:r>
    </w:p>
    <w:p w:rsidR="009E0A62" w:rsidRDefault="009E0A62" w:rsidP="009E0A62">
      <w:pPr>
        <w:jc w:val="both"/>
      </w:pPr>
      <w:r>
        <w:t>- kontejner WC bezbariérové + kuchyňka + technická místnost (technické zázemí, šatna personál, úklid)</w:t>
      </w:r>
    </w:p>
    <w:p w:rsidR="009E0A62" w:rsidRDefault="009E0A62" w:rsidP="009E0A62">
      <w:pPr>
        <w:jc w:val="both"/>
      </w:pPr>
      <w:r>
        <w:t xml:space="preserve">Každá část hygienického zázemí má vlastní vstup.  </w:t>
      </w:r>
    </w:p>
    <w:p w:rsidR="00F54576" w:rsidRDefault="00F54576" w:rsidP="00B03078">
      <w:pPr>
        <w:rPr>
          <w:b/>
          <w:color w:val="FF0000"/>
        </w:rPr>
      </w:pPr>
    </w:p>
    <w:p w:rsidR="00B03078" w:rsidRPr="008B1154" w:rsidRDefault="00B03078" w:rsidP="00B03078">
      <w:pPr>
        <w:rPr>
          <w:b/>
        </w:rPr>
      </w:pPr>
      <w:proofErr w:type="gramStart"/>
      <w:r w:rsidRPr="008B1154">
        <w:rPr>
          <w:b/>
        </w:rPr>
        <w:t>B.2.4</w:t>
      </w:r>
      <w:proofErr w:type="gramEnd"/>
      <w:r w:rsidRPr="008B1154">
        <w:rPr>
          <w:b/>
        </w:rPr>
        <w:t>. Bezbariérové užívání stavby</w:t>
      </w:r>
    </w:p>
    <w:p w:rsidR="009E0A62" w:rsidRPr="009E0A62" w:rsidRDefault="009E0A62" w:rsidP="009E0A62">
      <w:pPr>
        <w:pStyle w:val="StylArialZarovnatdobloku"/>
        <w:rPr>
          <w:rFonts w:ascii="Times New Roman" w:hAnsi="Times New Roman"/>
          <w:noProof w:val="0"/>
          <w:szCs w:val="24"/>
        </w:rPr>
      </w:pPr>
      <w:r w:rsidRPr="009E0A62">
        <w:rPr>
          <w:rFonts w:ascii="Times New Roman" w:hAnsi="Times New Roman"/>
          <w:noProof w:val="0"/>
          <w:szCs w:val="24"/>
        </w:rPr>
        <w:t xml:space="preserve">Ve stavbě je navrženo jedno samostatné WC upravené dle </w:t>
      </w:r>
      <w:proofErr w:type="spellStart"/>
      <w:r w:rsidRPr="009E0A62">
        <w:rPr>
          <w:rFonts w:ascii="Times New Roman" w:hAnsi="Times New Roman"/>
          <w:noProof w:val="0"/>
          <w:szCs w:val="24"/>
        </w:rPr>
        <w:t>vyhl</w:t>
      </w:r>
      <w:proofErr w:type="spellEnd"/>
      <w:r w:rsidRPr="009E0A62">
        <w:rPr>
          <w:rFonts w:ascii="Times New Roman" w:hAnsi="Times New Roman"/>
          <w:noProof w:val="0"/>
          <w:szCs w:val="24"/>
        </w:rPr>
        <w:t>. č. 398/2009 Sb. o obecných technických požadavcích zabezpečujících bezbariérové užívání staveb:</w:t>
      </w:r>
    </w:p>
    <w:p w:rsidR="009E0A62" w:rsidRPr="009E0A62" w:rsidRDefault="009E0A62" w:rsidP="009E0A62">
      <w:pPr>
        <w:pStyle w:val="StylArialZarovnatdobloku"/>
        <w:rPr>
          <w:rFonts w:ascii="Times New Roman" w:hAnsi="Times New Roman"/>
          <w:noProof w:val="0"/>
          <w:szCs w:val="24"/>
        </w:rPr>
      </w:pPr>
      <w:r w:rsidRPr="009E0A62">
        <w:rPr>
          <w:rFonts w:ascii="Times New Roman" w:hAnsi="Times New Roman"/>
          <w:noProof w:val="0"/>
          <w:szCs w:val="24"/>
        </w:rPr>
        <w:t>- přístup zajištěn venkovní rampou, sklon 6,25%</w:t>
      </w:r>
    </w:p>
    <w:p w:rsidR="009E0A62" w:rsidRPr="009E0A62" w:rsidRDefault="009E0A62" w:rsidP="009E0A62">
      <w:pPr>
        <w:pStyle w:val="StylArialZarovnatdobloku"/>
        <w:rPr>
          <w:rFonts w:ascii="Times New Roman" w:hAnsi="Times New Roman"/>
          <w:noProof w:val="0"/>
          <w:szCs w:val="24"/>
        </w:rPr>
      </w:pPr>
      <w:r w:rsidRPr="009E0A62">
        <w:rPr>
          <w:rFonts w:ascii="Times New Roman" w:hAnsi="Times New Roman"/>
          <w:noProof w:val="0"/>
          <w:szCs w:val="24"/>
        </w:rPr>
        <w:lastRenderedPageBreak/>
        <w:t xml:space="preserve">- povrch </w:t>
      </w:r>
      <w:proofErr w:type="spellStart"/>
      <w:r w:rsidRPr="009E0A62">
        <w:rPr>
          <w:rFonts w:ascii="Times New Roman" w:hAnsi="Times New Roman"/>
          <w:noProof w:val="0"/>
          <w:szCs w:val="24"/>
        </w:rPr>
        <w:t>pochozích</w:t>
      </w:r>
      <w:proofErr w:type="spellEnd"/>
      <w:r w:rsidRPr="009E0A62">
        <w:rPr>
          <w:rFonts w:ascii="Times New Roman" w:hAnsi="Times New Roman"/>
          <w:noProof w:val="0"/>
          <w:szCs w:val="24"/>
        </w:rPr>
        <w:t xml:space="preserve"> ploch musí být rovný, pevný a upravený proti skluzu. Nášlapná vrstva musí mít:</w:t>
      </w:r>
    </w:p>
    <w:p w:rsidR="009E0A62" w:rsidRPr="009E0A62" w:rsidRDefault="009E0A62" w:rsidP="009E0A62">
      <w:pPr>
        <w:pStyle w:val="StylArialZarovnatdobloku"/>
        <w:spacing w:before="0"/>
        <w:rPr>
          <w:rFonts w:ascii="Times New Roman" w:hAnsi="Times New Roman"/>
          <w:noProof w:val="0"/>
          <w:szCs w:val="24"/>
        </w:rPr>
      </w:pPr>
      <w:r w:rsidRPr="009E0A62">
        <w:rPr>
          <w:rFonts w:ascii="Times New Roman" w:hAnsi="Times New Roman"/>
          <w:noProof w:val="0"/>
          <w:szCs w:val="24"/>
        </w:rPr>
        <w:t>a) součinitel smykového tření nejméně 0,5, nebo</w:t>
      </w:r>
    </w:p>
    <w:p w:rsidR="009E0A62" w:rsidRPr="009E0A62" w:rsidRDefault="009E0A62" w:rsidP="009E0A62">
      <w:pPr>
        <w:pStyle w:val="StylArialZarovnatdobloku"/>
        <w:spacing w:before="0"/>
        <w:rPr>
          <w:rFonts w:ascii="Times New Roman" w:hAnsi="Times New Roman"/>
          <w:noProof w:val="0"/>
          <w:szCs w:val="24"/>
        </w:rPr>
      </w:pPr>
      <w:r w:rsidRPr="009E0A62">
        <w:rPr>
          <w:rFonts w:ascii="Times New Roman" w:hAnsi="Times New Roman"/>
          <w:noProof w:val="0"/>
          <w:szCs w:val="24"/>
        </w:rPr>
        <w:t>b) hodnotu výkyvu kyvadla nejméně 40, nebo</w:t>
      </w:r>
    </w:p>
    <w:p w:rsidR="009E0A62" w:rsidRPr="009E0A62" w:rsidRDefault="009E0A62" w:rsidP="009E0A62">
      <w:pPr>
        <w:pStyle w:val="StylArialZarovnatdobloku"/>
        <w:spacing w:before="0"/>
        <w:rPr>
          <w:rFonts w:ascii="Times New Roman" w:hAnsi="Times New Roman"/>
          <w:noProof w:val="0"/>
          <w:szCs w:val="24"/>
        </w:rPr>
      </w:pPr>
      <w:r w:rsidRPr="009E0A62">
        <w:rPr>
          <w:rFonts w:ascii="Times New Roman" w:hAnsi="Times New Roman"/>
          <w:noProof w:val="0"/>
          <w:szCs w:val="24"/>
        </w:rPr>
        <w:t>c) úhel kluzu nejméně 10°</w:t>
      </w:r>
    </w:p>
    <w:p w:rsidR="009E0A62" w:rsidRPr="009E0A62" w:rsidRDefault="009E0A62" w:rsidP="009E0A62">
      <w:pPr>
        <w:widowControl w:val="0"/>
        <w:spacing w:before="120"/>
        <w:jc w:val="both"/>
        <w:rPr>
          <w:noProof/>
        </w:rPr>
      </w:pPr>
      <w:r w:rsidRPr="009E0A62">
        <w:rPr>
          <w:noProof/>
        </w:rPr>
        <w:t>- záchodová kabina musí mít šířku nejméně 1800 mm a hloubku nejméně 2150 mm. V kabině navržena záchodová mísa, umyvadlo, zrcadlo, háček na oděvy a prostor pro odpadkový koš. Šířka vstupních dveří 900 mm. Dveře otevíravé ven a opatřené  bezbariérovým kováním. Zámek dveří bude odjistitelný zvenku.</w:t>
      </w:r>
    </w:p>
    <w:p w:rsidR="009E0A62" w:rsidRPr="009E0A62" w:rsidRDefault="009E0A62" w:rsidP="009E0A62">
      <w:pPr>
        <w:widowControl w:val="0"/>
        <w:spacing w:before="120"/>
        <w:jc w:val="both"/>
        <w:rPr>
          <w:noProof/>
        </w:rPr>
      </w:pPr>
      <w:r w:rsidRPr="009E0A62">
        <w:rPr>
          <w:noProof/>
        </w:rPr>
        <w:t>Záchodová mísa bude osazena v osové vzdálenosti 450 mm od boční stěny. Mezi čelem záchodové mísy a zadní stěnou kabiny bude nejméně 700 mm. Prostor okolo záchodové mísy musí umožnit čelní, diagonální nebo boční nástup. Manipulační prostor je umístěný proti dveřím. Horní hrana sedátka záchodové mísy bude ve výši 460 mm nad podlahou.</w:t>
      </w:r>
    </w:p>
    <w:p w:rsidR="009E0A62" w:rsidRPr="009E0A62" w:rsidRDefault="009E0A62" w:rsidP="009E0A62">
      <w:pPr>
        <w:widowControl w:val="0"/>
        <w:spacing w:before="120"/>
        <w:jc w:val="both"/>
        <w:rPr>
          <w:noProof/>
        </w:rPr>
      </w:pPr>
      <w:r w:rsidRPr="009E0A62">
        <w:rPr>
          <w:noProof/>
        </w:rPr>
        <w:t>Ovládání splachovacího zařízení bude umístěno na straně, ze které je volný přístup k záchodové míse, nejvýše 1200 mm nad podlahou.Pokud bude splachovací zařízení umístěné na stěně musí být v dosahu osoby sedící na záchodové míse.</w:t>
      </w:r>
    </w:p>
    <w:p w:rsidR="009E0A62" w:rsidRPr="009E0A62" w:rsidRDefault="009E0A62" w:rsidP="009E0A62">
      <w:pPr>
        <w:widowControl w:val="0"/>
        <w:spacing w:before="120"/>
        <w:jc w:val="both"/>
        <w:rPr>
          <w:noProof/>
        </w:rPr>
      </w:pPr>
      <w:r w:rsidRPr="009E0A62">
        <w:rPr>
          <w:noProof/>
        </w:rPr>
        <w:t>V dosahu ze záchodové mísy a to ve výšce 600 až 1200 mm nad podlahou a také v dosahu z podlahy a to nejvýše 150 mm nad podlahou bude ovladač signalizačního systému nouzového volání.</w:t>
      </w:r>
    </w:p>
    <w:p w:rsidR="009E0A62" w:rsidRPr="009E0A62" w:rsidRDefault="009E0A62" w:rsidP="009E0A62">
      <w:pPr>
        <w:widowControl w:val="0"/>
        <w:spacing w:before="120"/>
        <w:jc w:val="both"/>
        <w:rPr>
          <w:noProof/>
        </w:rPr>
      </w:pPr>
      <w:r w:rsidRPr="009E0A62">
        <w:rPr>
          <w:noProof/>
        </w:rPr>
        <w:t xml:space="preserve">Umyvadlo bude opatřeno stojánkovou výtokovou baterií s pákovým ovládáním. Umyvadlo umožňuje podjezd osoby na vozíku, jeho horní hrana bude ve výšce 800 mm. </w:t>
      </w:r>
    </w:p>
    <w:p w:rsidR="009E0A62" w:rsidRPr="009E0A62" w:rsidRDefault="009E0A62" w:rsidP="009E0A62">
      <w:pPr>
        <w:widowControl w:val="0"/>
        <w:spacing w:before="120"/>
        <w:jc w:val="both"/>
        <w:rPr>
          <w:noProof/>
        </w:rPr>
      </w:pPr>
      <w:r w:rsidRPr="009E0A62">
        <w:rPr>
          <w:noProof/>
        </w:rPr>
        <w:t>Po obou stranách záchodové mísy budou madla ve vzájemné vzdálenosti 600 mm a ve výši 800 mm nad podlahou.</w:t>
      </w:r>
    </w:p>
    <w:p w:rsidR="009E0A62" w:rsidRPr="009E0A62" w:rsidRDefault="009E0A62" w:rsidP="009E0A62">
      <w:pPr>
        <w:widowControl w:val="0"/>
        <w:spacing w:before="120"/>
        <w:jc w:val="both"/>
        <w:rPr>
          <w:noProof/>
        </w:rPr>
      </w:pPr>
      <w:r w:rsidRPr="009E0A62">
        <w:rPr>
          <w:noProof/>
        </w:rPr>
        <w:t>U záchodové mísy s přístupem jen z jedné strany bude madlo na straně přístupu sklopné a záchodovou mísu bude přesahovat o 100 mm; madlo na opačné straně záchodové mísy bude pevné a záchodovou mísu bude přesahovat o 200 mm.</w:t>
      </w:r>
    </w:p>
    <w:p w:rsidR="009E0A62" w:rsidRPr="009E0A62" w:rsidRDefault="009E0A62" w:rsidP="009E0A62">
      <w:pPr>
        <w:widowControl w:val="0"/>
        <w:spacing w:before="120"/>
        <w:jc w:val="both"/>
        <w:rPr>
          <w:noProof/>
        </w:rPr>
      </w:pPr>
      <w:r w:rsidRPr="009E0A62">
        <w:rPr>
          <w:noProof/>
        </w:rPr>
        <w:t>Vedle umyvadla bude alespoň jedno svislé madlo délky nejméně 500 mm.</w:t>
      </w:r>
    </w:p>
    <w:p w:rsidR="009E0A62" w:rsidRPr="009E0A62" w:rsidRDefault="009E0A62" w:rsidP="009E0A62">
      <w:pPr>
        <w:widowControl w:val="0"/>
        <w:spacing w:before="120"/>
        <w:jc w:val="both"/>
        <w:rPr>
          <w:noProof/>
        </w:rPr>
      </w:pPr>
      <w:r w:rsidRPr="009E0A62">
        <w:rPr>
          <w:noProof/>
        </w:rPr>
        <w:t>Navrženo pevné zrcadlo se spodní hranou ve výši maximálně 900 mm nad podlahou a horní hranou ve výši minimálně 1800 mm nad podlahou.</w:t>
      </w:r>
    </w:p>
    <w:p w:rsidR="00230F19" w:rsidRPr="00DB1D96" w:rsidRDefault="00230F19" w:rsidP="00B03078">
      <w:pPr>
        <w:rPr>
          <w:color w:val="FF0000"/>
        </w:rPr>
      </w:pPr>
    </w:p>
    <w:p w:rsidR="00B03078" w:rsidRPr="00500BAC" w:rsidRDefault="00B03078" w:rsidP="00B03078">
      <w:pPr>
        <w:rPr>
          <w:b/>
        </w:rPr>
      </w:pPr>
      <w:proofErr w:type="gramStart"/>
      <w:r w:rsidRPr="00500BAC">
        <w:rPr>
          <w:b/>
        </w:rPr>
        <w:t>B.2.5</w:t>
      </w:r>
      <w:proofErr w:type="gramEnd"/>
      <w:r w:rsidRPr="00500BAC">
        <w:rPr>
          <w:b/>
        </w:rPr>
        <w:t>. Bezpečnost při užívání stavby</w:t>
      </w:r>
    </w:p>
    <w:p w:rsidR="00302001" w:rsidRPr="00500BAC" w:rsidRDefault="00302001" w:rsidP="00302001">
      <w:r w:rsidRPr="00500BAC">
        <w:t>V </w:t>
      </w:r>
      <w:proofErr w:type="gramStart"/>
      <w:r w:rsidRPr="00500BAC">
        <w:t>projektu   je</w:t>
      </w:r>
      <w:proofErr w:type="gramEnd"/>
      <w:r w:rsidRPr="00500BAC">
        <w:t xml:space="preserve"> navrženo použití  pouze takových  materiálů, výrobků    a zařízení, které prokazatelně  splňují  požadavky obecně platné  legislativy  (ve smyslu zákona 22/97 Sb. v platném znění včetně  souvisejících vyhlášek a nařízení vlády, zejména Nařízení vlády č. 163/2002 Sb.).  Projekt  respektuje  další platné zákony a </w:t>
      </w:r>
      <w:proofErr w:type="gramStart"/>
      <w:r w:rsidRPr="00500BAC">
        <w:t>vyhlášky  a související</w:t>
      </w:r>
      <w:proofErr w:type="gramEnd"/>
      <w:r w:rsidRPr="00500BAC">
        <w:t xml:space="preserve"> normy.    </w:t>
      </w:r>
    </w:p>
    <w:p w:rsidR="00302001" w:rsidRPr="00500BAC" w:rsidRDefault="00302001" w:rsidP="00B03078">
      <w:pPr>
        <w:rPr>
          <w:b/>
        </w:rPr>
      </w:pPr>
    </w:p>
    <w:p w:rsidR="00B03078" w:rsidRDefault="00B03078" w:rsidP="00B03078">
      <w:r w:rsidRPr="00500BAC">
        <w:t xml:space="preserve">Pro budoucí </w:t>
      </w:r>
      <w:proofErr w:type="gramStart"/>
      <w:r w:rsidRPr="00500BAC">
        <w:t xml:space="preserve">provoz  </w:t>
      </w:r>
      <w:r w:rsidR="00713EE2">
        <w:t>kempu</w:t>
      </w:r>
      <w:proofErr w:type="gramEnd"/>
      <w:r w:rsidR="00713EE2">
        <w:t xml:space="preserve"> </w:t>
      </w:r>
      <w:r w:rsidRPr="00500BAC">
        <w:t>bud</w:t>
      </w:r>
      <w:r w:rsidR="00DD71F8" w:rsidRPr="00500BAC">
        <w:t xml:space="preserve">e </w:t>
      </w:r>
      <w:r w:rsidRPr="00500BAC">
        <w:t xml:space="preserve"> zpracován provozní řád, ve kter</w:t>
      </w:r>
      <w:r w:rsidR="00DD71F8" w:rsidRPr="00500BAC">
        <w:t xml:space="preserve">ém </w:t>
      </w:r>
      <w:r w:rsidRPr="00500BAC">
        <w:t>budou respektovány veškeré bezpečnostní a hygienické předpisy, jakož i předpisy týkající se ochrany životního prostředí.    Všichni zaměstnanci budou s </w:t>
      </w:r>
      <w:proofErr w:type="gramStart"/>
      <w:r w:rsidRPr="00500BAC">
        <w:t>provozním  řádem</w:t>
      </w:r>
      <w:proofErr w:type="gramEnd"/>
      <w:r w:rsidRPr="00500BAC">
        <w:t xml:space="preserve"> prokazatelně seznámeni a jeho dodržování bude kontrolováno. </w:t>
      </w:r>
    </w:p>
    <w:p w:rsidR="00E97CB4" w:rsidRDefault="00E97CB4" w:rsidP="00B03078">
      <w:r>
        <w:tab/>
      </w:r>
    </w:p>
    <w:p w:rsidR="00E97CB4" w:rsidRPr="00500BAC" w:rsidRDefault="00E97CB4" w:rsidP="00B03078">
      <w:r>
        <w:t xml:space="preserve">Provoz vodního zdroje- úpravny pitné </w:t>
      </w:r>
      <w:proofErr w:type="gramStart"/>
      <w:r>
        <w:t>vody  a provoz</w:t>
      </w:r>
      <w:proofErr w:type="gramEnd"/>
      <w:r>
        <w:t xml:space="preserve"> čistírny odpadních vod  se bude řídit </w:t>
      </w:r>
      <w:r w:rsidRPr="009E3ED5">
        <w:rPr>
          <w:u w:val="single"/>
        </w:rPr>
        <w:t>provozním a manipulačním řádem</w:t>
      </w:r>
      <w:r>
        <w:t xml:space="preserve"> schváleným orgánem veřejného zdraví a vodoprávním úřadem.  Osoba provozující vodní zdroj a ČOV musí splňovat požadavky zákona 274/2001Sb., Zákon o vodovodech a kanalizacích v platném znění, §6 (oprávnění k provozování vodovodů a kanalizací vydané krajským úřadem, kvalifikační předpoklady….). </w:t>
      </w:r>
    </w:p>
    <w:p w:rsidR="0066158F" w:rsidRDefault="0066158F" w:rsidP="00617C97">
      <w:pPr>
        <w:rPr>
          <w:b/>
          <w:color w:val="FF0000"/>
        </w:rPr>
      </w:pPr>
    </w:p>
    <w:p w:rsidR="009E3ED5" w:rsidRPr="00DB1D96" w:rsidRDefault="009E3ED5" w:rsidP="00617C97">
      <w:pPr>
        <w:rPr>
          <w:b/>
          <w:color w:val="FF0000"/>
        </w:rPr>
      </w:pPr>
    </w:p>
    <w:p w:rsidR="003A5AAB" w:rsidRPr="00500BAC" w:rsidRDefault="003A5AAB" w:rsidP="00617C97">
      <w:pPr>
        <w:rPr>
          <w:b/>
        </w:rPr>
      </w:pPr>
      <w:proofErr w:type="gramStart"/>
      <w:r w:rsidRPr="00500BAC">
        <w:rPr>
          <w:b/>
        </w:rPr>
        <w:t>B.2.6</w:t>
      </w:r>
      <w:proofErr w:type="gramEnd"/>
      <w:r w:rsidRPr="00500BAC">
        <w:rPr>
          <w:b/>
        </w:rPr>
        <w:t xml:space="preserve"> Řešení stavebních objektů </w:t>
      </w:r>
    </w:p>
    <w:p w:rsidR="00404DF6" w:rsidRDefault="009752A0" w:rsidP="00617C97">
      <w:r w:rsidRPr="00500BAC">
        <w:t xml:space="preserve">Stavba není dělena na stavební objekty. Níže jsou popsány jednotlivé části stavby. </w:t>
      </w:r>
    </w:p>
    <w:p w:rsidR="008B1154" w:rsidRDefault="008B1154" w:rsidP="00617C97"/>
    <w:p w:rsidR="008B1154" w:rsidRPr="00592657" w:rsidRDefault="008B1154" w:rsidP="00617C97">
      <w:pPr>
        <w:rPr>
          <w:b/>
          <w:i/>
        </w:rPr>
      </w:pPr>
      <w:r w:rsidRPr="00592657">
        <w:rPr>
          <w:b/>
          <w:i/>
        </w:rPr>
        <w:t>Stavební část</w:t>
      </w:r>
    </w:p>
    <w:p w:rsidR="00592657" w:rsidRPr="00592657" w:rsidRDefault="00592657" w:rsidP="00592657">
      <w:pPr>
        <w:tabs>
          <w:tab w:val="left" w:pos="4536"/>
        </w:tabs>
        <w:rPr>
          <w:u w:val="single"/>
        </w:rPr>
      </w:pPr>
      <w:r w:rsidRPr="00592657">
        <w:rPr>
          <w:u w:val="single"/>
        </w:rPr>
        <w:t>Bourání</w:t>
      </w:r>
    </w:p>
    <w:p w:rsidR="00592657" w:rsidRDefault="00592657" w:rsidP="00592657">
      <w:pPr>
        <w:pStyle w:val="StylArialZarovnatdobloku"/>
        <w:spacing w:before="0"/>
        <w:rPr>
          <w:rFonts w:ascii="Times New Roman" w:hAnsi="Times New Roman"/>
          <w:noProof w:val="0"/>
          <w:szCs w:val="24"/>
        </w:rPr>
      </w:pPr>
      <w:r>
        <w:rPr>
          <w:rFonts w:ascii="Times New Roman" w:hAnsi="Times New Roman"/>
          <w:noProof w:val="0"/>
          <w:szCs w:val="24"/>
        </w:rPr>
        <w:t xml:space="preserve">- objekt soc. zařízení – obdélníkový půdorys 3,07 x 5,9 m, výška 2,8 m, střecha plochá. Objekt lehké konstrukce tzv. „UNIMO buňka“ (nosná </w:t>
      </w:r>
      <w:proofErr w:type="gramStart"/>
      <w:r>
        <w:rPr>
          <w:rFonts w:ascii="Times New Roman" w:hAnsi="Times New Roman"/>
          <w:noProof w:val="0"/>
          <w:szCs w:val="24"/>
        </w:rPr>
        <w:t>kostra z ocel. profilů</w:t>
      </w:r>
      <w:proofErr w:type="gramEnd"/>
      <w:r>
        <w:rPr>
          <w:rFonts w:ascii="Times New Roman" w:hAnsi="Times New Roman"/>
          <w:noProof w:val="0"/>
          <w:szCs w:val="24"/>
        </w:rPr>
        <w:t xml:space="preserve"> + rošt z dřevěných profilů pro připevnění vnitřního a vnějšího opláštění z dřevotřískových desek), dveře a okna dřevěné.</w:t>
      </w:r>
    </w:p>
    <w:p w:rsidR="00592657" w:rsidRDefault="00592657" w:rsidP="00592657">
      <w:pPr>
        <w:pStyle w:val="StylArialZarovnatdobloku"/>
        <w:rPr>
          <w:rFonts w:ascii="Times New Roman" w:hAnsi="Times New Roman"/>
          <w:noProof w:val="0"/>
          <w:szCs w:val="24"/>
        </w:rPr>
      </w:pPr>
      <w:r>
        <w:rPr>
          <w:rFonts w:ascii="Times New Roman" w:hAnsi="Times New Roman"/>
          <w:noProof w:val="0"/>
          <w:szCs w:val="24"/>
        </w:rPr>
        <w:t>- objekt sprchy – obdélníkový půdorys 2,6 x 2,7 m, výška 2,8 m, střecha pultová. Stěny zděné z tvárnic, střecha z dřevěných trámů a prkenného bednění, dveře dřevěné.</w:t>
      </w:r>
    </w:p>
    <w:p w:rsidR="008B1154" w:rsidRDefault="008B1154" w:rsidP="00617C97">
      <w:pPr>
        <w:rPr>
          <w:color w:val="FF0000"/>
        </w:rPr>
      </w:pPr>
    </w:p>
    <w:p w:rsidR="00592657" w:rsidRPr="00592657" w:rsidRDefault="00592657" w:rsidP="00592657">
      <w:pPr>
        <w:tabs>
          <w:tab w:val="left" w:pos="4536"/>
        </w:tabs>
        <w:rPr>
          <w:u w:val="single"/>
        </w:rPr>
      </w:pPr>
      <w:r w:rsidRPr="00592657">
        <w:rPr>
          <w:u w:val="single"/>
        </w:rPr>
        <w:t>Kácení</w:t>
      </w:r>
    </w:p>
    <w:p w:rsidR="00592657" w:rsidRDefault="00592657" w:rsidP="00592657">
      <w:pPr>
        <w:pStyle w:val="StylArialZarovnatdobloku"/>
        <w:spacing w:before="0"/>
        <w:rPr>
          <w:rFonts w:ascii="Times New Roman" w:hAnsi="Times New Roman"/>
          <w:noProof w:val="0"/>
          <w:szCs w:val="24"/>
        </w:rPr>
      </w:pPr>
      <w:r>
        <w:rPr>
          <w:rFonts w:ascii="Times New Roman" w:hAnsi="Times New Roman"/>
          <w:noProof w:val="0"/>
          <w:szCs w:val="24"/>
        </w:rPr>
        <w:t>Pro realizaci je nutné vykácet na dotčené ploše náletovou zeleň a vzrostlý smrk d=0,6 m.</w:t>
      </w:r>
    </w:p>
    <w:p w:rsidR="00592657" w:rsidRPr="00A76CED" w:rsidRDefault="00592657" w:rsidP="00592657">
      <w:pPr>
        <w:pStyle w:val="StylArialZarovnatdobloku"/>
        <w:rPr>
          <w:rFonts w:ascii="Times New Roman" w:hAnsi="Times New Roman"/>
          <w:noProof w:val="0"/>
          <w:szCs w:val="24"/>
        </w:rPr>
      </w:pPr>
    </w:p>
    <w:p w:rsidR="00592657" w:rsidRPr="00592657" w:rsidRDefault="00592657" w:rsidP="00592657">
      <w:pPr>
        <w:tabs>
          <w:tab w:val="left" w:pos="4536"/>
        </w:tabs>
        <w:rPr>
          <w:u w:val="single"/>
        </w:rPr>
      </w:pPr>
      <w:r w:rsidRPr="00592657">
        <w:rPr>
          <w:u w:val="single"/>
        </w:rPr>
        <w:t>Zemní práce</w:t>
      </w:r>
    </w:p>
    <w:p w:rsidR="00592657" w:rsidRPr="00CA6A0D" w:rsidRDefault="00592657" w:rsidP="00592657">
      <w:pPr>
        <w:pStyle w:val="StylArialZarovnatdobloku"/>
        <w:spacing w:before="0"/>
        <w:rPr>
          <w:rFonts w:ascii="Times New Roman" w:hAnsi="Times New Roman"/>
          <w:noProof w:val="0"/>
          <w:szCs w:val="24"/>
        </w:rPr>
      </w:pPr>
      <w:r w:rsidRPr="00CA6A0D">
        <w:rPr>
          <w:rFonts w:ascii="Times New Roman" w:hAnsi="Times New Roman"/>
          <w:noProof w:val="0"/>
          <w:szCs w:val="24"/>
        </w:rPr>
        <w:t>Před zahájením zemních prací je nutné nechat vytyčit sítě technické infrastruktury. Před samotným zahájením zemních prací se provede vytýčení stavby odborně způsobilou firmou. Při práci v ochranných pásmech IS bude postupováno v souladu s pokyny správce. Při křížení a souběhu budou dodrženy min. vzdálenosti dle ČSN 73 6005. Zemní práce budou provedeny v souladu s ČSN 73 3050.</w:t>
      </w:r>
    </w:p>
    <w:p w:rsidR="00592657" w:rsidRDefault="00592657" w:rsidP="00592657">
      <w:pPr>
        <w:pStyle w:val="StylArialZarovnatdobloku"/>
        <w:rPr>
          <w:rFonts w:ascii="Times New Roman" w:hAnsi="Times New Roman"/>
          <w:noProof w:val="0"/>
          <w:szCs w:val="24"/>
        </w:rPr>
      </w:pPr>
      <w:r w:rsidRPr="00CA6A0D">
        <w:rPr>
          <w:rFonts w:ascii="Times New Roman" w:hAnsi="Times New Roman"/>
          <w:noProof w:val="0"/>
          <w:szCs w:val="24"/>
        </w:rPr>
        <w:t>Pracovníci provádějící zemní práce budou seznámeni s dodržováním opatření pro ochranná pásma, použití mechanizace, poškození sítí, bezpečnost a ochranu zdraví.</w:t>
      </w:r>
    </w:p>
    <w:p w:rsidR="00592657" w:rsidRPr="00CA6A0D" w:rsidRDefault="00592657" w:rsidP="00592657">
      <w:pPr>
        <w:pStyle w:val="StylArialZarovnatdobloku"/>
        <w:rPr>
          <w:rFonts w:ascii="Times New Roman" w:hAnsi="Times New Roman"/>
          <w:noProof w:val="0"/>
          <w:szCs w:val="24"/>
        </w:rPr>
      </w:pPr>
      <w:r w:rsidRPr="00CA6A0D">
        <w:rPr>
          <w:rFonts w:ascii="Times New Roman" w:hAnsi="Times New Roman"/>
          <w:noProof w:val="0"/>
          <w:szCs w:val="24"/>
        </w:rPr>
        <w:t>Provede se skrývka ornice v ploše stavby s uložením na meziskládku, zpětně se použije na závěrečné terénní úpravy (</w:t>
      </w:r>
      <w:proofErr w:type="spellStart"/>
      <w:r w:rsidRPr="00CA6A0D">
        <w:rPr>
          <w:rFonts w:ascii="Times New Roman" w:hAnsi="Times New Roman"/>
          <w:noProof w:val="0"/>
          <w:szCs w:val="24"/>
        </w:rPr>
        <w:t>ohumusování</w:t>
      </w:r>
      <w:proofErr w:type="spellEnd"/>
      <w:r w:rsidRPr="00CA6A0D">
        <w:rPr>
          <w:rFonts w:ascii="Times New Roman" w:hAnsi="Times New Roman"/>
          <w:noProof w:val="0"/>
          <w:szCs w:val="24"/>
        </w:rPr>
        <w:t xml:space="preserve">). </w:t>
      </w:r>
    </w:p>
    <w:p w:rsidR="00592657" w:rsidRDefault="00592657" w:rsidP="00592657">
      <w:pPr>
        <w:pStyle w:val="StylArialZarovnatdobloku"/>
        <w:rPr>
          <w:rFonts w:ascii="Times New Roman" w:hAnsi="Times New Roman"/>
          <w:noProof w:val="0"/>
          <w:szCs w:val="24"/>
        </w:rPr>
      </w:pPr>
      <w:r w:rsidRPr="00CA6A0D">
        <w:rPr>
          <w:rFonts w:ascii="Times New Roman" w:hAnsi="Times New Roman"/>
          <w:noProof w:val="0"/>
          <w:szCs w:val="24"/>
        </w:rPr>
        <w:t xml:space="preserve">Výkopy pro základy se provedou strojně s ručním dočištěním. Část zeminy bude využita na násypy, část odvezena na skládku. </w:t>
      </w:r>
    </w:p>
    <w:p w:rsidR="00592657" w:rsidRPr="00CA6A0D" w:rsidRDefault="00592657" w:rsidP="00592657">
      <w:pPr>
        <w:pStyle w:val="StylArialZarovnatdobloku"/>
        <w:rPr>
          <w:rFonts w:ascii="Times New Roman" w:hAnsi="Times New Roman"/>
          <w:noProof w:val="0"/>
          <w:szCs w:val="24"/>
        </w:rPr>
      </w:pPr>
      <w:r w:rsidRPr="00CA6A0D">
        <w:rPr>
          <w:rFonts w:ascii="Times New Roman" w:hAnsi="Times New Roman"/>
          <w:noProof w:val="0"/>
          <w:szCs w:val="24"/>
        </w:rPr>
        <w:t xml:space="preserve">Výkopy omezené kolmými stěnami je </w:t>
      </w:r>
      <w:proofErr w:type="gramStart"/>
      <w:r w:rsidRPr="00CA6A0D">
        <w:rPr>
          <w:rFonts w:ascii="Times New Roman" w:hAnsi="Times New Roman"/>
          <w:noProof w:val="0"/>
          <w:szCs w:val="24"/>
        </w:rPr>
        <w:t>možno  hloubit</w:t>
      </w:r>
      <w:proofErr w:type="gramEnd"/>
      <w:r w:rsidRPr="00CA6A0D">
        <w:rPr>
          <w:rFonts w:ascii="Times New Roman" w:hAnsi="Times New Roman"/>
          <w:noProof w:val="0"/>
          <w:szCs w:val="24"/>
        </w:rPr>
        <w:t xml:space="preserve"> bez použití pažení do úrovně </w:t>
      </w:r>
      <w:smartTag w:uri="urn:schemas-microsoft-com:office:smarttags" w:element="metricconverter">
        <w:smartTagPr>
          <w:attr w:name="ProductID" w:val="1,3 m"/>
        </w:smartTagPr>
        <w:r w:rsidRPr="00CA6A0D">
          <w:rPr>
            <w:rFonts w:ascii="Times New Roman" w:hAnsi="Times New Roman"/>
            <w:noProof w:val="0"/>
            <w:szCs w:val="24"/>
          </w:rPr>
          <w:t>1,3 m</w:t>
        </w:r>
      </w:smartTag>
      <w:r w:rsidRPr="00CA6A0D">
        <w:rPr>
          <w:rFonts w:ascii="Times New Roman" w:hAnsi="Times New Roman"/>
          <w:noProof w:val="0"/>
          <w:szCs w:val="24"/>
        </w:rPr>
        <w:t xml:space="preserve"> pod terénem (pokud zemina či okolní terén nevyžadují).  Výkopy, do kterých </w:t>
      </w:r>
      <w:proofErr w:type="gramStart"/>
      <w:r w:rsidRPr="00CA6A0D">
        <w:rPr>
          <w:rFonts w:ascii="Times New Roman" w:hAnsi="Times New Roman"/>
          <w:noProof w:val="0"/>
          <w:szCs w:val="24"/>
        </w:rPr>
        <w:t>budou</w:t>
      </w:r>
      <w:proofErr w:type="gramEnd"/>
      <w:r w:rsidRPr="00CA6A0D">
        <w:rPr>
          <w:rFonts w:ascii="Times New Roman" w:hAnsi="Times New Roman"/>
          <w:noProof w:val="0"/>
          <w:szCs w:val="24"/>
        </w:rPr>
        <w:t xml:space="preserve"> vstupovat pracovníci </w:t>
      </w:r>
      <w:proofErr w:type="gramStart"/>
      <w:r w:rsidRPr="00CA6A0D">
        <w:rPr>
          <w:rFonts w:ascii="Times New Roman" w:hAnsi="Times New Roman"/>
          <w:noProof w:val="0"/>
          <w:szCs w:val="24"/>
        </w:rPr>
        <w:t>budou</w:t>
      </w:r>
      <w:proofErr w:type="gramEnd"/>
      <w:r w:rsidRPr="00CA6A0D">
        <w:rPr>
          <w:rFonts w:ascii="Times New Roman" w:hAnsi="Times New Roman"/>
          <w:noProof w:val="0"/>
          <w:szCs w:val="24"/>
        </w:rPr>
        <w:t xml:space="preserve"> od hloubky 1,0 m provedeny jako pažené. Strojně hloubené výkopy, do kterých nevstoupí pracovníci, mohou zůstat nezapažené po nezbytně dlouhou dobu. </w:t>
      </w:r>
    </w:p>
    <w:p w:rsidR="00592657" w:rsidRPr="00DB14C6" w:rsidRDefault="00592657" w:rsidP="00592657">
      <w:pPr>
        <w:pStyle w:val="StylArialZarovnatdobloku"/>
        <w:rPr>
          <w:rFonts w:ascii="Times New Roman" w:hAnsi="Times New Roman"/>
          <w:noProof w:val="0"/>
          <w:szCs w:val="24"/>
        </w:rPr>
      </w:pPr>
      <w:r w:rsidRPr="00DB14C6">
        <w:rPr>
          <w:rFonts w:ascii="Times New Roman" w:hAnsi="Times New Roman"/>
          <w:noProof w:val="0"/>
          <w:szCs w:val="24"/>
        </w:rPr>
        <w:t>Základovou spáru je nutno chránit proti povětrnostním vlivům, betonáž základů provést co nejdříve. Po provedení výkopů je nutné, aby základovou spáru posoudila odpovědná osoba</w:t>
      </w:r>
      <w:r>
        <w:rPr>
          <w:rFonts w:ascii="Times New Roman" w:hAnsi="Times New Roman"/>
          <w:noProof w:val="0"/>
          <w:szCs w:val="24"/>
        </w:rPr>
        <w:t xml:space="preserve"> - geolog</w:t>
      </w:r>
      <w:r w:rsidRPr="00DB14C6">
        <w:rPr>
          <w:rFonts w:ascii="Times New Roman" w:hAnsi="Times New Roman"/>
          <w:noProof w:val="0"/>
          <w:szCs w:val="24"/>
        </w:rPr>
        <w:t xml:space="preserve"> zápisem do stavebního deníku. V případě, že se prokáží nevhodné základové poměry, je potřebné přehodnotit způsob založení stavby.</w:t>
      </w:r>
    </w:p>
    <w:p w:rsidR="00592657" w:rsidRDefault="00592657" w:rsidP="00592657">
      <w:pPr>
        <w:pStyle w:val="StylArialZarovnatdobloku"/>
        <w:rPr>
          <w:rFonts w:ascii="Times New Roman" w:hAnsi="Times New Roman"/>
          <w:noProof w:val="0"/>
          <w:szCs w:val="24"/>
        </w:rPr>
      </w:pPr>
      <w:r w:rsidRPr="00DB14C6">
        <w:rPr>
          <w:rFonts w:ascii="Times New Roman" w:hAnsi="Times New Roman"/>
          <w:noProof w:val="0"/>
          <w:szCs w:val="24"/>
        </w:rPr>
        <w:t xml:space="preserve">Zeminu v násypech je nutno řádně zhutnit (na únosnost </w:t>
      </w:r>
      <w:proofErr w:type="gramStart"/>
      <w:r w:rsidRPr="00DB14C6">
        <w:rPr>
          <w:rFonts w:ascii="Times New Roman" w:hAnsi="Times New Roman"/>
          <w:noProof w:val="0"/>
          <w:szCs w:val="24"/>
        </w:rPr>
        <w:t>min.0,15</w:t>
      </w:r>
      <w:proofErr w:type="gramEnd"/>
      <w:r w:rsidRPr="00DB14C6">
        <w:rPr>
          <w:rFonts w:ascii="Times New Roman" w:hAnsi="Times New Roman"/>
          <w:noProof w:val="0"/>
          <w:szCs w:val="24"/>
        </w:rPr>
        <w:t xml:space="preserve"> </w:t>
      </w:r>
      <w:proofErr w:type="spellStart"/>
      <w:r w:rsidRPr="00DB14C6">
        <w:rPr>
          <w:rFonts w:ascii="Times New Roman" w:hAnsi="Times New Roman"/>
          <w:noProof w:val="0"/>
          <w:szCs w:val="24"/>
        </w:rPr>
        <w:t>MPa</w:t>
      </w:r>
      <w:proofErr w:type="spellEnd"/>
      <w:r w:rsidRPr="00DB14C6">
        <w:rPr>
          <w:rFonts w:ascii="Times New Roman" w:hAnsi="Times New Roman"/>
          <w:noProof w:val="0"/>
          <w:szCs w:val="24"/>
        </w:rPr>
        <w:t>).</w:t>
      </w:r>
      <w:r>
        <w:rPr>
          <w:rFonts w:ascii="Times New Roman" w:hAnsi="Times New Roman"/>
          <w:noProof w:val="0"/>
          <w:szCs w:val="24"/>
        </w:rPr>
        <w:t xml:space="preserve"> </w:t>
      </w:r>
    </w:p>
    <w:p w:rsidR="00592657" w:rsidRDefault="00592657" w:rsidP="00592657">
      <w:pPr>
        <w:pStyle w:val="StylArialZarovnatdobloku"/>
        <w:rPr>
          <w:rFonts w:ascii="Times New Roman" w:hAnsi="Times New Roman"/>
          <w:noProof w:val="0"/>
          <w:szCs w:val="24"/>
        </w:rPr>
      </w:pPr>
      <w:r>
        <w:rPr>
          <w:rFonts w:ascii="Times New Roman" w:hAnsi="Times New Roman"/>
          <w:noProof w:val="0"/>
          <w:szCs w:val="24"/>
        </w:rPr>
        <w:t xml:space="preserve">Sklon trvalých upravených </w:t>
      </w:r>
      <w:proofErr w:type="gramStart"/>
      <w:r>
        <w:rPr>
          <w:rFonts w:ascii="Times New Roman" w:hAnsi="Times New Roman"/>
          <w:noProof w:val="0"/>
          <w:szCs w:val="24"/>
        </w:rPr>
        <w:t>svahů  1 : 2.</w:t>
      </w:r>
      <w:proofErr w:type="gramEnd"/>
    </w:p>
    <w:p w:rsidR="00592657" w:rsidRDefault="00592657" w:rsidP="00592657">
      <w:pPr>
        <w:tabs>
          <w:tab w:val="left" w:pos="4536"/>
        </w:tabs>
        <w:rPr>
          <w:b/>
          <w:u w:val="single"/>
        </w:rPr>
      </w:pPr>
    </w:p>
    <w:p w:rsidR="00592657" w:rsidRPr="00592657" w:rsidRDefault="00592657" w:rsidP="00592657">
      <w:pPr>
        <w:tabs>
          <w:tab w:val="left" w:pos="4536"/>
        </w:tabs>
        <w:rPr>
          <w:u w:val="single"/>
        </w:rPr>
      </w:pPr>
      <w:r w:rsidRPr="00592657">
        <w:rPr>
          <w:u w:val="single"/>
        </w:rPr>
        <w:t>Základy</w:t>
      </w:r>
    </w:p>
    <w:p w:rsidR="00592657" w:rsidRDefault="00592657" w:rsidP="00592657">
      <w:pPr>
        <w:pStyle w:val="StylArialZarovnatdobloku"/>
        <w:spacing w:before="0"/>
        <w:rPr>
          <w:rFonts w:ascii="Times New Roman" w:hAnsi="Times New Roman"/>
          <w:noProof w:val="0"/>
          <w:szCs w:val="24"/>
        </w:rPr>
      </w:pPr>
      <w:r w:rsidRPr="00661CF8">
        <w:rPr>
          <w:rFonts w:ascii="Times New Roman" w:hAnsi="Times New Roman"/>
          <w:i/>
          <w:noProof w:val="0"/>
          <w:szCs w:val="24"/>
        </w:rPr>
        <w:t>Objekt sociálního zařízení</w:t>
      </w:r>
      <w:r>
        <w:rPr>
          <w:rFonts w:ascii="Times New Roman" w:hAnsi="Times New Roman"/>
          <w:noProof w:val="0"/>
          <w:szCs w:val="24"/>
        </w:rPr>
        <w:t xml:space="preserve"> - p</w:t>
      </w:r>
      <w:r w:rsidRPr="0050627E">
        <w:rPr>
          <w:rFonts w:ascii="Times New Roman" w:hAnsi="Times New Roman"/>
          <w:noProof w:val="0"/>
          <w:szCs w:val="24"/>
        </w:rPr>
        <w:t xml:space="preserve">ředpokládá </w:t>
      </w:r>
      <w:proofErr w:type="gramStart"/>
      <w:r w:rsidRPr="0050627E">
        <w:rPr>
          <w:rFonts w:ascii="Times New Roman" w:hAnsi="Times New Roman"/>
          <w:noProof w:val="0"/>
          <w:szCs w:val="24"/>
        </w:rPr>
        <w:t>se  založení</w:t>
      </w:r>
      <w:proofErr w:type="gramEnd"/>
      <w:r w:rsidRPr="0050627E">
        <w:rPr>
          <w:rFonts w:ascii="Times New Roman" w:hAnsi="Times New Roman"/>
          <w:noProof w:val="0"/>
          <w:szCs w:val="24"/>
        </w:rPr>
        <w:t xml:space="preserve"> na </w:t>
      </w:r>
      <w:r>
        <w:rPr>
          <w:rFonts w:ascii="Times New Roman" w:hAnsi="Times New Roman"/>
          <w:noProof w:val="0"/>
          <w:szCs w:val="24"/>
        </w:rPr>
        <w:t xml:space="preserve"> dvoustupňových patkách. Spodní stupeň z prostého betonu C25</w:t>
      </w:r>
      <w:r w:rsidRPr="0050627E">
        <w:rPr>
          <w:rFonts w:ascii="Times New Roman" w:hAnsi="Times New Roman"/>
          <w:noProof w:val="0"/>
          <w:szCs w:val="24"/>
        </w:rPr>
        <w:t>/</w:t>
      </w:r>
      <w:r>
        <w:rPr>
          <w:rFonts w:ascii="Times New Roman" w:hAnsi="Times New Roman"/>
          <w:noProof w:val="0"/>
          <w:szCs w:val="24"/>
        </w:rPr>
        <w:t>30</w:t>
      </w:r>
      <w:r w:rsidRPr="0050627E">
        <w:rPr>
          <w:rFonts w:ascii="Times New Roman" w:hAnsi="Times New Roman"/>
          <w:noProof w:val="0"/>
          <w:szCs w:val="24"/>
        </w:rPr>
        <w:t xml:space="preserve"> XC2</w:t>
      </w:r>
      <w:r>
        <w:rPr>
          <w:rFonts w:ascii="Times New Roman" w:hAnsi="Times New Roman"/>
          <w:noProof w:val="0"/>
          <w:szCs w:val="24"/>
        </w:rPr>
        <w:t>, konstrukční výztuž R10 na kotevní délku 500 mm situována do středu každé dutiny tvárnic horního stupně</w:t>
      </w:r>
      <w:r w:rsidRPr="0050627E">
        <w:rPr>
          <w:rFonts w:ascii="Times New Roman" w:hAnsi="Times New Roman"/>
          <w:noProof w:val="0"/>
          <w:szCs w:val="24"/>
        </w:rPr>
        <w:t xml:space="preserve">. </w:t>
      </w:r>
      <w:r>
        <w:rPr>
          <w:rFonts w:ascii="Times New Roman" w:hAnsi="Times New Roman"/>
          <w:noProof w:val="0"/>
          <w:szCs w:val="24"/>
        </w:rPr>
        <w:t xml:space="preserve">Horní stupeň – zdivo z bet. </w:t>
      </w:r>
      <w:proofErr w:type="gramStart"/>
      <w:r>
        <w:rPr>
          <w:rFonts w:ascii="Times New Roman" w:hAnsi="Times New Roman"/>
          <w:noProof w:val="0"/>
          <w:szCs w:val="24"/>
        </w:rPr>
        <w:t>prolévaných</w:t>
      </w:r>
      <w:proofErr w:type="gramEnd"/>
      <w:r>
        <w:rPr>
          <w:rFonts w:ascii="Times New Roman" w:hAnsi="Times New Roman"/>
          <w:noProof w:val="0"/>
          <w:szCs w:val="24"/>
        </w:rPr>
        <w:t xml:space="preserve"> bednících tvarovek (s vnitřní příčkou pro možnost dělení) s konstrukční výztuží R10 v každém otvoru tvárnice. Otvory ve tvárnicích se vyplní betonem C20/25 plastické </w:t>
      </w:r>
      <w:r>
        <w:rPr>
          <w:rFonts w:ascii="Times New Roman" w:hAnsi="Times New Roman"/>
          <w:noProof w:val="0"/>
          <w:szCs w:val="24"/>
        </w:rPr>
        <w:lastRenderedPageBreak/>
        <w:t xml:space="preserve">konzistence. Řádně zhutnit. </w:t>
      </w:r>
      <w:r w:rsidRPr="0050627E">
        <w:rPr>
          <w:rFonts w:ascii="Times New Roman" w:hAnsi="Times New Roman"/>
          <w:noProof w:val="0"/>
          <w:szCs w:val="24"/>
        </w:rPr>
        <w:t>Přesné dimenze základových konstrukcí budou stanoveny po provedení geologického průzkumu</w:t>
      </w:r>
      <w:r>
        <w:rPr>
          <w:rFonts w:ascii="Times New Roman" w:hAnsi="Times New Roman"/>
          <w:noProof w:val="0"/>
          <w:szCs w:val="24"/>
        </w:rPr>
        <w:t xml:space="preserve"> a výběru výrobce kontejnerů</w:t>
      </w:r>
      <w:r w:rsidRPr="0050627E">
        <w:rPr>
          <w:rFonts w:ascii="Times New Roman" w:hAnsi="Times New Roman"/>
          <w:noProof w:val="0"/>
          <w:szCs w:val="24"/>
        </w:rPr>
        <w:t xml:space="preserve">. Základové </w:t>
      </w:r>
      <w:r>
        <w:rPr>
          <w:rFonts w:ascii="Times New Roman" w:hAnsi="Times New Roman"/>
          <w:noProof w:val="0"/>
          <w:szCs w:val="24"/>
        </w:rPr>
        <w:t>konstrukce</w:t>
      </w:r>
      <w:r w:rsidRPr="0050627E">
        <w:rPr>
          <w:rFonts w:ascii="Times New Roman" w:hAnsi="Times New Roman"/>
          <w:noProof w:val="0"/>
          <w:szCs w:val="24"/>
        </w:rPr>
        <w:t xml:space="preserve"> </w:t>
      </w:r>
      <w:proofErr w:type="gramStart"/>
      <w:r w:rsidRPr="0050627E">
        <w:rPr>
          <w:rFonts w:ascii="Times New Roman" w:hAnsi="Times New Roman"/>
          <w:noProof w:val="0"/>
          <w:szCs w:val="24"/>
        </w:rPr>
        <w:t>nad  terénem</w:t>
      </w:r>
      <w:proofErr w:type="gramEnd"/>
      <w:r w:rsidRPr="0050627E">
        <w:rPr>
          <w:rFonts w:ascii="Times New Roman" w:hAnsi="Times New Roman"/>
          <w:noProof w:val="0"/>
          <w:szCs w:val="24"/>
        </w:rPr>
        <w:t xml:space="preserve"> budou bedněny. </w:t>
      </w:r>
    </w:p>
    <w:p w:rsidR="00592657" w:rsidRDefault="00592657" w:rsidP="00592657">
      <w:pPr>
        <w:pStyle w:val="StylArialZarovnatdobloku"/>
        <w:rPr>
          <w:rFonts w:ascii="Times New Roman" w:hAnsi="Times New Roman"/>
          <w:noProof w:val="0"/>
          <w:szCs w:val="24"/>
        </w:rPr>
      </w:pPr>
      <w:r w:rsidRPr="00661CF8">
        <w:rPr>
          <w:rFonts w:ascii="Times New Roman" w:hAnsi="Times New Roman"/>
          <w:i/>
          <w:noProof w:val="0"/>
          <w:szCs w:val="24"/>
        </w:rPr>
        <w:t xml:space="preserve">Objekt </w:t>
      </w:r>
      <w:r>
        <w:rPr>
          <w:rFonts w:ascii="Times New Roman" w:hAnsi="Times New Roman"/>
          <w:i/>
          <w:noProof w:val="0"/>
          <w:szCs w:val="24"/>
        </w:rPr>
        <w:t>rampy</w:t>
      </w:r>
      <w:r>
        <w:rPr>
          <w:rFonts w:ascii="Times New Roman" w:hAnsi="Times New Roman"/>
          <w:noProof w:val="0"/>
          <w:szCs w:val="24"/>
        </w:rPr>
        <w:t xml:space="preserve"> - p</w:t>
      </w:r>
      <w:r w:rsidRPr="0050627E">
        <w:rPr>
          <w:rFonts w:ascii="Times New Roman" w:hAnsi="Times New Roman"/>
          <w:noProof w:val="0"/>
          <w:szCs w:val="24"/>
        </w:rPr>
        <w:t xml:space="preserve">ředpokládá </w:t>
      </w:r>
      <w:proofErr w:type="gramStart"/>
      <w:r w:rsidRPr="0050627E">
        <w:rPr>
          <w:rFonts w:ascii="Times New Roman" w:hAnsi="Times New Roman"/>
          <w:noProof w:val="0"/>
          <w:szCs w:val="24"/>
        </w:rPr>
        <w:t>se  založení</w:t>
      </w:r>
      <w:proofErr w:type="gramEnd"/>
      <w:r w:rsidRPr="0050627E">
        <w:rPr>
          <w:rFonts w:ascii="Times New Roman" w:hAnsi="Times New Roman"/>
          <w:noProof w:val="0"/>
          <w:szCs w:val="24"/>
        </w:rPr>
        <w:t xml:space="preserve"> na </w:t>
      </w:r>
      <w:r>
        <w:rPr>
          <w:rFonts w:ascii="Times New Roman" w:hAnsi="Times New Roman"/>
          <w:noProof w:val="0"/>
          <w:szCs w:val="24"/>
        </w:rPr>
        <w:t xml:space="preserve"> pasech z prostého betonu C25</w:t>
      </w:r>
      <w:r w:rsidRPr="0050627E">
        <w:rPr>
          <w:rFonts w:ascii="Times New Roman" w:hAnsi="Times New Roman"/>
          <w:noProof w:val="0"/>
          <w:szCs w:val="24"/>
        </w:rPr>
        <w:t>/</w:t>
      </w:r>
      <w:r>
        <w:rPr>
          <w:rFonts w:ascii="Times New Roman" w:hAnsi="Times New Roman"/>
          <w:noProof w:val="0"/>
          <w:szCs w:val="24"/>
        </w:rPr>
        <w:t>30</w:t>
      </w:r>
      <w:r w:rsidRPr="0050627E">
        <w:rPr>
          <w:rFonts w:ascii="Times New Roman" w:hAnsi="Times New Roman"/>
          <w:noProof w:val="0"/>
          <w:szCs w:val="24"/>
        </w:rPr>
        <w:t xml:space="preserve"> XC2</w:t>
      </w:r>
      <w:r>
        <w:rPr>
          <w:rFonts w:ascii="Times New Roman" w:hAnsi="Times New Roman"/>
          <w:noProof w:val="0"/>
          <w:szCs w:val="24"/>
        </w:rPr>
        <w:t xml:space="preserve">. Koruna zídky bude vyztužena podélnou výztuží 4 x R10 s třmínky R 8 po 200 mm. Do koruny zídky bude kotveno zábradlí na chemické kotvy – musí být za výztuží. Horní líc a nadzemní část (viditelné části) budou provedeny v kvalitě pohledového betonu. </w:t>
      </w:r>
    </w:p>
    <w:p w:rsidR="00592657" w:rsidRDefault="00592657" w:rsidP="00592657">
      <w:pPr>
        <w:pStyle w:val="StylArialZarovnatdobloku"/>
        <w:rPr>
          <w:rFonts w:ascii="Times New Roman" w:hAnsi="Times New Roman"/>
          <w:noProof w:val="0"/>
          <w:szCs w:val="24"/>
        </w:rPr>
      </w:pPr>
      <w:r w:rsidRPr="00C8446A">
        <w:rPr>
          <w:rFonts w:ascii="Times New Roman" w:hAnsi="Times New Roman"/>
          <w:noProof w:val="0"/>
          <w:szCs w:val="24"/>
        </w:rPr>
        <w:t xml:space="preserve">Základová spára bude </w:t>
      </w:r>
      <w:r>
        <w:rPr>
          <w:rFonts w:ascii="Times New Roman" w:hAnsi="Times New Roman"/>
          <w:noProof w:val="0"/>
          <w:szCs w:val="24"/>
        </w:rPr>
        <w:t xml:space="preserve">provedena do </w:t>
      </w:r>
      <w:proofErr w:type="spellStart"/>
      <w:r>
        <w:rPr>
          <w:rFonts w:ascii="Times New Roman" w:hAnsi="Times New Roman"/>
          <w:noProof w:val="0"/>
          <w:szCs w:val="24"/>
        </w:rPr>
        <w:t>nezámrzné</w:t>
      </w:r>
      <w:proofErr w:type="spellEnd"/>
      <w:r>
        <w:rPr>
          <w:rFonts w:ascii="Times New Roman" w:hAnsi="Times New Roman"/>
          <w:noProof w:val="0"/>
          <w:szCs w:val="24"/>
        </w:rPr>
        <w:t xml:space="preserve"> hloubky. </w:t>
      </w:r>
    </w:p>
    <w:p w:rsidR="00592657" w:rsidRPr="0050627E" w:rsidRDefault="00592657" w:rsidP="00592657">
      <w:pPr>
        <w:pStyle w:val="StylArialZarovnatdobloku"/>
        <w:rPr>
          <w:rFonts w:ascii="Times New Roman" w:hAnsi="Times New Roman"/>
          <w:noProof w:val="0"/>
          <w:szCs w:val="24"/>
        </w:rPr>
      </w:pPr>
      <w:r w:rsidRPr="0050627E">
        <w:rPr>
          <w:rFonts w:ascii="Times New Roman" w:hAnsi="Times New Roman"/>
          <w:noProof w:val="0"/>
          <w:szCs w:val="24"/>
        </w:rPr>
        <w:t xml:space="preserve">Před ukládáním betonu do základových </w:t>
      </w:r>
      <w:r>
        <w:rPr>
          <w:rFonts w:ascii="Times New Roman" w:hAnsi="Times New Roman"/>
          <w:noProof w:val="0"/>
          <w:szCs w:val="24"/>
        </w:rPr>
        <w:t>konstrukcí</w:t>
      </w:r>
      <w:r w:rsidRPr="0050627E">
        <w:rPr>
          <w:rFonts w:ascii="Times New Roman" w:hAnsi="Times New Roman"/>
          <w:noProof w:val="0"/>
          <w:szCs w:val="24"/>
        </w:rPr>
        <w:t xml:space="preserve"> je nutné základovou spáru ochránit před rozmočením.</w:t>
      </w:r>
    </w:p>
    <w:p w:rsidR="00592657" w:rsidRPr="0050627E" w:rsidRDefault="00592657" w:rsidP="00592657">
      <w:pPr>
        <w:pStyle w:val="StylArialZarovnatdobloku"/>
        <w:rPr>
          <w:rFonts w:ascii="Times New Roman" w:hAnsi="Times New Roman"/>
          <w:noProof w:val="0"/>
          <w:szCs w:val="24"/>
        </w:rPr>
      </w:pPr>
      <w:r w:rsidRPr="0050627E">
        <w:rPr>
          <w:rFonts w:ascii="Times New Roman" w:hAnsi="Times New Roman"/>
          <w:noProof w:val="0"/>
          <w:szCs w:val="24"/>
        </w:rPr>
        <w:t xml:space="preserve">Spodní hrana základových </w:t>
      </w:r>
      <w:r>
        <w:rPr>
          <w:rFonts w:ascii="Times New Roman" w:hAnsi="Times New Roman"/>
          <w:noProof w:val="0"/>
          <w:szCs w:val="24"/>
        </w:rPr>
        <w:t>konstrukcí</w:t>
      </w:r>
      <w:r w:rsidRPr="0050627E">
        <w:rPr>
          <w:rFonts w:ascii="Times New Roman" w:hAnsi="Times New Roman"/>
          <w:noProof w:val="0"/>
          <w:szCs w:val="24"/>
        </w:rPr>
        <w:t xml:space="preserve"> musí být založena na únosné zemině (ne ornice nebo násyp)</w:t>
      </w:r>
    </w:p>
    <w:p w:rsidR="00592657" w:rsidRPr="0050627E" w:rsidRDefault="00592657" w:rsidP="00592657">
      <w:pPr>
        <w:pStyle w:val="StylArialZarovnatdobloku"/>
        <w:rPr>
          <w:rFonts w:ascii="Times New Roman" w:hAnsi="Times New Roman"/>
          <w:noProof w:val="0"/>
          <w:szCs w:val="24"/>
        </w:rPr>
      </w:pPr>
      <w:r w:rsidRPr="0050627E">
        <w:rPr>
          <w:rFonts w:ascii="Times New Roman" w:hAnsi="Times New Roman"/>
          <w:noProof w:val="0"/>
          <w:szCs w:val="24"/>
        </w:rPr>
        <w:t xml:space="preserve">Hloubka základové spáry je navržena v zemině s min. únosností 150 </w:t>
      </w:r>
      <w:proofErr w:type="spellStart"/>
      <w:r w:rsidRPr="0050627E">
        <w:rPr>
          <w:rFonts w:ascii="Times New Roman" w:hAnsi="Times New Roman"/>
          <w:noProof w:val="0"/>
          <w:szCs w:val="24"/>
        </w:rPr>
        <w:t>kPa</w:t>
      </w:r>
      <w:proofErr w:type="spellEnd"/>
      <w:r w:rsidRPr="0050627E">
        <w:rPr>
          <w:rFonts w:ascii="Times New Roman" w:hAnsi="Times New Roman"/>
          <w:noProof w:val="0"/>
          <w:szCs w:val="24"/>
        </w:rPr>
        <w:t>. Únosnost zeminy a hloubku základové spáry před betonáží je nutné ověřit autorizovaným geologem a tuto skutečnost zapsat do stavebního deníku.</w:t>
      </w:r>
    </w:p>
    <w:p w:rsidR="00592657" w:rsidRPr="0050627E" w:rsidRDefault="00592657" w:rsidP="00592657">
      <w:pPr>
        <w:pStyle w:val="StylArialZarovnatdobloku"/>
        <w:rPr>
          <w:rFonts w:ascii="Times New Roman" w:hAnsi="Times New Roman"/>
          <w:noProof w:val="0"/>
          <w:szCs w:val="24"/>
        </w:rPr>
      </w:pPr>
      <w:r w:rsidRPr="0050627E">
        <w:rPr>
          <w:rFonts w:ascii="Times New Roman" w:hAnsi="Times New Roman"/>
          <w:noProof w:val="0"/>
          <w:szCs w:val="24"/>
        </w:rPr>
        <w:t>Násypy a obsypy základových konstrukcí budou provedeny dostatečně únosnou a zhutnitelnou zeminou.</w:t>
      </w:r>
    </w:p>
    <w:p w:rsidR="00592657" w:rsidRDefault="00592657" w:rsidP="00592657">
      <w:pPr>
        <w:pStyle w:val="StylArialZarovnatdobloku"/>
        <w:rPr>
          <w:rFonts w:ascii="Times New Roman" w:hAnsi="Times New Roman"/>
          <w:noProof w:val="0"/>
          <w:szCs w:val="24"/>
        </w:rPr>
      </w:pPr>
      <w:r>
        <w:rPr>
          <w:rFonts w:ascii="Times New Roman" w:hAnsi="Times New Roman"/>
          <w:noProof w:val="0"/>
          <w:szCs w:val="24"/>
        </w:rPr>
        <w:t>V projektu se předpokládá, že max. hladina podzemní vody nezasahuje do základové konstrukce. Při zjištění hladiny podzemní vody v základové spáře nutno konzultovat další postup s </w:t>
      </w:r>
      <w:proofErr w:type="gramStart"/>
      <w:r>
        <w:rPr>
          <w:rFonts w:ascii="Times New Roman" w:hAnsi="Times New Roman"/>
          <w:noProof w:val="0"/>
          <w:szCs w:val="24"/>
        </w:rPr>
        <w:t>projektantem..</w:t>
      </w:r>
      <w:proofErr w:type="gramEnd"/>
      <w:r>
        <w:rPr>
          <w:rFonts w:ascii="Times New Roman" w:hAnsi="Times New Roman"/>
          <w:noProof w:val="0"/>
          <w:szCs w:val="24"/>
        </w:rPr>
        <w:t xml:space="preserve"> </w:t>
      </w:r>
    </w:p>
    <w:p w:rsidR="00592657" w:rsidRPr="009C1CF3" w:rsidRDefault="00592657" w:rsidP="00592657">
      <w:pPr>
        <w:tabs>
          <w:tab w:val="left" w:pos="4536"/>
        </w:tabs>
        <w:rPr>
          <w:b/>
        </w:rPr>
      </w:pPr>
    </w:p>
    <w:p w:rsidR="00592657" w:rsidRPr="00592657" w:rsidRDefault="00592657" w:rsidP="00592657">
      <w:pPr>
        <w:tabs>
          <w:tab w:val="left" w:pos="4536"/>
        </w:tabs>
        <w:rPr>
          <w:u w:val="single"/>
        </w:rPr>
      </w:pPr>
      <w:r w:rsidRPr="00592657">
        <w:rPr>
          <w:u w:val="single"/>
        </w:rPr>
        <w:t>Sanitární kontejnery</w:t>
      </w:r>
    </w:p>
    <w:p w:rsidR="00592657" w:rsidRPr="00592657" w:rsidRDefault="00592657" w:rsidP="00592657">
      <w:pPr>
        <w:jc w:val="both"/>
      </w:pPr>
      <w:r w:rsidRPr="00592657">
        <w:t xml:space="preserve">Hygienické zázemí je řešeno jako sestava 4 jednopodlažních sanitárních kontejnerů. Kontejnery budou na stavbu dodány jako </w:t>
      </w:r>
      <w:proofErr w:type="spellStart"/>
      <w:r w:rsidRPr="00592657">
        <w:t>kompletizovaný</w:t>
      </w:r>
      <w:proofErr w:type="spellEnd"/>
      <w:r w:rsidRPr="00592657">
        <w:t xml:space="preserve"> výrobek s</w:t>
      </w:r>
      <w:r>
        <w:t xml:space="preserve"> prohlášením o shodě a </w:t>
      </w:r>
      <w:r w:rsidRPr="00592657">
        <w:t xml:space="preserve">příslušnými certifikáty. </w:t>
      </w:r>
      <w:proofErr w:type="gramStart"/>
      <w:r w:rsidRPr="00592657">
        <w:t>Půdorysný</w:t>
      </w:r>
      <w:proofErr w:type="gramEnd"/>
      <w:r w:rsidRPr="00592657">
        <w:t xml:space="preserve"> rozměr kontejneru 2,435 x 6,055 m, výška 2,8 m. Světlá výška 2,54 m.</w:t>
      </w:r>
    </w:p>
    <w:p w:rsidR="00592657" w:rsidRPr="00592657" w:rsidRDefault="00592657" w:rsidP="00592657">
      <w:pPr>
        <w:jc w:val="both"/>
      </w:pPr>
      <w:r w:rsidRPr="00592657">
        <w:t>Barva trávově zelená – RAL 6010.</w:t>
      </w:r>
    </w:p>
    <w:p w:rsidR="00592657" w:rsidRDefault="00592657" w:rsidP="00592657">
      <w:pPr>
        <w:spacing w:before="120"/>
        <w:jc w:val="both"/>
      </w:pPr>
      <w:r>
        <w:t>Tepelná izolace:</w:t>
      </w:r>
    </w:p>
    <w:p w:rsidR="00592657" w:rsidRDefault="00592657" w:rsidP="00592657">
      <w:pPr>
        <w:jc w:val="both"/>
      </w:pPr>
      <w:r>
        <w:t xml:space="preserve">- stěny  - minerální </w:t>
      </w:r>
      <w:proofErr w:type="gramStart"/>
      <w:r>
        <w:t>vlna  60</w:t>
      </w:r>
      <w:proofErr w:type="gramEnd"/>
      <w:r>
        <w:t xml:space="preserve"> mm</w:t>
      </w:r>
    </w:p>
    <w:p w:rsidR="00592657" w:rsidRDefault="00592657" w:rsidP="00592657">
      <w:pPr>
        <w:jc w:val="both"/>
      </w:pPr>
      <w:r>
        <w:t xml:space="preserve">- střecha – minerální vlna 100 mm </w:t>
      </w:r>
    </w:p>
    <w:p w:rsidR="00592657" w:rsidRDefault="00592657" w:rsidP="00592657">
      <w:pPr>
        <w:jc w:val="both"/>
      </w:pPr>
      <w:r>
        <w:t>- podlaha – minerální vlna 60 mm</w:t>
      </w:r>
    </w:p>
    <w:p w:rsidR="00592657" w:rsidRDefault="00592657" w:rsidP="00592657">
      <w:pPr>
        <w:jc w:val="both"/>
      </w:pPr>
      <w:r>
        <w:t>Všechny tepelné izolace třídy A1 (EN 13501-1)</w:t>
      </w:r>
    </w:p>
    <w:p w:rsidR="00592657" w:rsidRDefault="00592657" w:rsidP="00592657">
      <w:pPr>
        <w:spacing w:before="120"/>
        <w:jc w:val="both"/>
      </w:pPr>
      <w:r>
        <w:t>Podlahová konstrukce – cementotřísková deska 22 mm</w:t>
      </w:r>
    </w:p>
    <w:p w:rsidR="00592657" w:rsidRDefault="00592657" w:rsidP="00592657">
      <w:pPr>
        <w:jc w:val="both"/>
      </w:pPr>
      <w:r>
        <w:t>- chování při požáru B-s1, d0 (EN 13501-1)</w:t>
      </w:r>
    </w:p>
    <w:p w:rsidR="00592657" w:rsidRDefault="00592657" w:rsidP="00592657">
      <w:pPr>
        <w:spacing w:before="120"/>
        <w:jc w:val="both"/>
      </w:pPr>
      <w:r>
        <w:t xml:space="preserve">Podlahová krytina – umělohmotná podlahová krytina </w:t>
      </w:r>
      <w:proofErr w:type="spellStart"/>
      <w:r>
        <w:t>tl</w:t>
      </w:r>
      <w:proofErr w:type="spellEnd"/>
      <w:r>
        <w:t xml:space="preserve">. 2,0 mm svařovaná v pásech s vytažením na svislé stěny, nášlapná vrstva </w:t>
      </w:r>
      <w:proofErr w:type="spellStart"/>
      <w:r>
        <w:t>tl</w:t>
      </w:r>
      <w:proofErr w:type="spellEnd"/>
      <w:r>
        <w:t xml:space="preserve">. 0,7 mm. </w:t>
      </w:r>
    </w:p>
    <w:p w:rsidR="00592657" w:rsidRDefault="00592657" w:rsidP="00592657">
      <w:pPr>
        <w:jc w:val="both"/>
      </w:pPr>
      <w:r>
        <w:t>- chování při požáru B</w:t>
      </w:r>
      <w:r w:rsidRPr="001C40DA">
        <w:t>fl</w:t>
      </w:r>
      <w:r>
        <w:t xml:space="preserve">-s1 (EN 13501-1) </w:t>
      </w:r>
    </w:p>
    <w:p w:rsidR="00592657" w:rsidRDefault="00592657" w:rsidP="00592657">
      <w:pPr>
        <w:jc w:val="both"/>
      </w:pPr>
      <w:r>
        <w:t>- protiskluzná úprava R10/C (DIN 51130/DIN 51097)</w:t>
      </w:r>
    </w:p>
    <w:p w:rsidR="00592657" w:rsidRDefault="00592657" w:rsidP="00592657">
      <w:pPr>
        <w:jc w:val="both"/>
      </w:pPr>
      <w:r>
        <w:t>- třída zatížení 34/43 (EN ISO 10874)</w:t>
      </w:r>
    </w:p>
    <w:p w:rsidR="00592657" w:rsidRDefault="00592657" w:rsidP="00592657">
      <w:pPr>
        <w:jc w:val="both"/>
      </w:pPr>
      <w:r>
        <w:t xml:space="preserve">- elektrostatické chování </w:t>
      </w:r>
      <w:r>
        <w:rPr>
          <w:rFonts w:ascii="Symbol" w:hAnsi="Symbol"/>
        </w:rPr>
        <w:softHyphen/>
      </w:r>
      <w:r>
        <w:t>≤ 2kV (EN 1815)</w:t>
      </w:r>
    </w:p>
    <w:p w:rsidR="00592657" w:rsidRDefault="00592657" w:rsidP="00592657">
      <w:pPr>
        <w:spacing w:before="120"/>
        <w:jc w:val="both"/>
      </w:pPr>
      <w:r>
        <w:t>Stropní obložení – dřevotřísková deska bílá 10 mm</w:t>
      </w:r>
    </w:p>
    <w:p w:rsidR="00592657" w:rsidRDefault="00592657" w:rsidP="00592657">
      <w:pPr>
        <w:jc w:val="both"/>
      </w:pPr>
      <w:r>
        <w:t>- chování při hoření D-s2, d0 (EN 13501-1)</w:t>
      </w:r>
    </w:p>
    <w:p w:rsidR="00592657" w:rsidRDefault="00592657" w:rsidP="00592657">
      <w:pPr>
        <w:spacing w:before="120"/>
        <w:jc w:val="both"/>
      </w:pPr>
      <w:r>
        <w:t>Stěny vnější</w:t>
      </w:r>
    </w:p>
    <w:p w:rsidR="00592657" w:rsidRDefault="00592657" w:rsidP="00592657">
      <w:pPr>
        <w:jc w:val="both"/>
      </w:pPr>
      <w:r>
        <w:t xml:space="preserve">- vnější obložení – profilovaný pozinkovaný a lakovaný </w:t>
      </w:r>
      <w:proofErr w:type="spellStart"/>
      <w:proofErr w:type="gramStart"/>
      <w:r>
        <w:t>plech,tl</w:t>
      </w:r>
      <w:proofErr w:type="spellEnd"/>
      <w:proofErr w:type="gramEnd"/>
      <w:r>
        <w:t>. 0,6 mm,</w:t>
      </w:r>
    </w:p>
    <w:p w:rsidR="00592657" w:rsidRDefault="00592657" w:rsidP="00592657">
      <w:pPr>
        <w:jc w:val="both"/>
      </w:pPr>
      <w:r>
        <w:t>chování při hoření A1 (EN 13501-1)</w:t>
      </w:r>
    </w:p>
    <w:p w:rsidR="00592657" w:rsidRDefault="00592657" w:rsidP="00592657">
      <w:pPr>
        <w:jc w:val="both"/>
      </w:pPr>
      <w:r>
        <w:lastRenderedPageBreak/>
        <w:t>- vnitřní obložení - dřevotřísková deska bílá 10 mm, povrch omyvatelný</w:t>
      </w:r>
    </w:p>
    <w:p w:rsidR="00592657" w:rsidRDefault="00592657" w:rsidP="00592657">
      <w:pPr>
        <w:jc w:val="both"/>
      </w:pPr>
      <w:r>
        <w:t>chování při hoření D-s2, d0 (EN 13501-1)</w:t>
      </w:r>
    </w:p>
    <w:p w:rsidR="00592657" w:rsidRDefault="00592657" w:rsidP="00592657">
      <w:pPr>
        <w:spacing w:before="120"/>
        <w:jc w:val="both"/>
      </w:pPr>
      <w:r>
        <w:t>Vnitřní stěny</w:t>
      </w:r>
    </w:p>
    <w:p w:rsidR="00592657" w:rsidRPr="00530D9C" w:rsidRDefault="00592657" w:rsidP="00592657">
      <w:pPr>
        <w:jc w:val="both"/>
      </w:pPr>
      <w:r>
        <w:t xml:space="preserve">- dřevěný rám </w:t>
      </w:r>
      <w:proofErr w:type="spellStart"/>
      <w:r>
        <w:t>tl</w:t>
      </w:r>
      <w:proofErr w:type="spellEnd"/>
      <w:r>
        <w:t>. 40 mm</w:t>
      </w:r>
    </w:p>
    <w:p w:rsidR="00592657" w:rsidRDefault="00592657" w:rsidP="00592657">
      <w:pPr>
        <w:jc w:val="both"/>
      </w:pPr>
      <w:r>
        <w:t>chování při hoření D-s2, d0 (EN 13501-1)</w:t>
      </w:r>
    </w:p>
    <w:p w:rsidR="00592657" w:rsidRDefault="00592657" w:rsidP="00592657">
      <w:pPr>
        <w:jc w:val="both"/>
      </w:pPr>
      <w:r>
        <w:t>- oboustranné obložení</w:t>
      </w:r>
      <w:r w:rsidRPr="00AA3CEF">
        <w:t xml:space="preserve"> </w:t>
      </w:r>
      <w:r>
        <w:t>- dřevotřísková deska bílá 10 mm, povrch omyvatelný</w:t>
      </w:r>
    </w:p>
    <w:p w:rsidR="00592657" w:rsidRDefault="00592657" w:rsidP="00592657">
      <w:pPr>
        <w:jc w:val="both"/>
      </w:pPr>
      <w:r>
        <w:t>chování při hoření D-s2, d0 (EN 13501-1)</w:t>
      </w:r>
    </w:p>
    <w:p w:rsidR="00592657" w:rsidRDefault="00592657" w:rsidP="00592657">
      <w:pPr>
        <w:spacing w:before="120"/>
        <w:jc w:val="both"/>
      </w:pPr>
      <w:r>
        <w:t>Dělící stěny - přepážky</w:t>
      </w:r>
    </w:p>
    <w:p w:rsidR="00592657" w:rsidRPr="00530D9C" w:rsidRDefault="00592657" w:rsidP="00592657">
      <w:pPr>
        <w:jc w:val="both"/>
      </w:pPr>
      <w:r>
        <w:t>- LFM desky, povrch omyvatelný</w:t>
      </w:r>
    </w:p>
    <w:p w:rsidR="00592657" w:rsidRDefault="00592657" w:rsidP="00592657">
      <w:pPr>
        <w:spacing w:before="120"/>
        <w:jc w:val="both"/>
      </w:pPr>
      <w:r>
        <w:t>Dveře</w:t>
      </w:r>
    </w:p>
    <w:p w:rsidR="00592657" w:rsidRDefault="00592657" w:rsidP="00592657">
      <w:pPr>
        <w:jc w:val="both"/>
      </w:pPr>
      <w:r>
        <w:t>- kovové z oboustranně pozinkovaných a lakovaných plechů</w:t>
      </w:r>
    </w:p>
    <w:p w:rsidR="00592657" w:rsidRDefault="00592657" w:rsidP="00592657">
      <w:pPr>
        <w:spacing w:before="120"/>
        <w:jc w:val="both"/>
      </w:pPr>
      <w:r>
        <w:t>Okna</w:t>
      </w:r>
    </w:p>
    <w:p w:rsidR="00592657" w:rsidRDefault="00592657" w:rsidP="00592657">
      <w:pPr>
        <w:jc w:val="both"/>
      </w:pPr>
      <w:r>
        <w:t>- sanitární okna se sklápěcím kováním, izolační dvojsklo</w:t>
      </w:r>
    </w:p>
    <w:p w:rsidR="00592657" w:rsidRDefault="00592657" w:rsidP="00592657">
      <w:pPr>
        <w:jc w:val="both"/>
      </w:pPr>
    </w:p>
    <w:p w:rsidR="00592657" w:rsidRPr="008B2328" w:rsidRDefault="00592657" w:rsidP="008B2328">
      <w:pPr>
        <w:pStyle w:val="Zkladntextodsazen"/>
        <w:ind w:left="0"/>
        <w:rPr>
          <w:u w:val="single"/>
        </w:rPr>
      </w:pPr>
      <w:r w:rsidRPr="008B2328">
        <w:rPr>
          <w:u w:val="single"/>
        </w:rPr>
        <w:t>Zpevněné plochy</w:t>
      </w:r>
    </w:p>
    <w:p w:rsidR="00592657" w:rsidRDefault="00592657" w:rsidP="00592657">
      <w:pPr>
        <w:tabs>
          <w:tab w:val="left" w:pos="567"/>
        </w:tabs>
        <w:spacing w:before="120"/>
        <w:jc w:val="both"/>
      </w:pPr>
      <w:r>
        <w:t xml:space="preserve">- zpevněná plocha u kontejnerů a na rampě z betonové zámkové dlažby, </w:t>
      </w:r>
      <w:proofErr w:type="spellStart"/>
      <w:r>
        <w:t>pochozí</w:t>
      </w:r>
      <w:proofErr w:type="spellEnd"/>
      <w:r>
        <w:t>.</w:t>
      </w:r>
    </w:p>
    <w:p w:rsidR="00592657" w:rsidRPr="00E517B9" w:rsidRDefault="00592657" w:rsidP="00592657">
      <w:pPr>
        <w:tabs>
          <w:tab w:val="left" w:pos="567"/>
        </w:tabs>
        <w:jc w:val="both"/>
      </w:pPr>
      <w:r>
        <w:tab/>
      </w:r>
      <w:r w:rsidRPr="00E517B9">
        <w:t>- betonová zámková dlažba</w:t>
      </w:r>
      <w:r w:rsidRPr="00E517B9">
        <w:tab/>
      </w:r>
      <w:r w:rsidRPr="00E517B9">
        <w:tab/>
        <w:t>DL I</w:t>
      </w:r>
      <w:r w:rsidRPr="00E517B9">
        <w:tab/>
        <w:t xml:space="preserve">ČSN </w:t>
      </w:r>
      <w:proofErr w:type="gramStart"/>
      <w:r w:rsidRPr="00E517B9">
        <w:t>73 6131-část</w:t>
      </w:r>
      <w:proofErr w:type="gramEnd"/>
      <w:r w:rsidRPr="00E517B9">
        <w:t xml:space="preserve"> 1</w:t>
      </w:r>
      <w:r w:rsidRPr="00E517B9">
        <w:tab/>
        <w:t>60 mm</w:t>
      </w:r>
    </w:p>
    <w:p w:rsidR="00592657" w:rsidRPr="00E517B9" w:rsidRDefault="00592657" w:rsidP="00592657">
      <w:pPr>
        <w:tabs>
          <w:tab w:val="left" w:pos="567"/>
        </w:tabs>
        <w:jc w:val="both"/>
      </w:pPr>
      <w:r>
        <w:tab/>
      </w:r>
      <w:r w:rsidRPr="00E517B9">
        <w:t>- kladecí vrstva fr. 4-8 mm</w:t>
      </w:r>
      <w:r w:rsidRPr="00E517B9">
        <w:tab/>
      </w:r>
      <w:r w:rsidRPr="00E517B9">
        <w:tab/>
        <w:t>L</w:t>
      </w:r>
      <w:r w:rsidRPr="00E517B9">
        <w:tab/>
      </w:r>
      <w:r w:rsidRPr="00E517B9">
        <w:tab/>
      </w:r>
      <w:r w:rsidRPr="00E517B9">
        <w:tab/>
      </w:r>
      <w:r w:rsidRPr="00E517B9">
        <w:tab/>
        <w:t>30 mm</w:t>
      </w:r>
    </w:p>
    <w:p w:rsidR="00592657" w:rsidRPr="00E517B9" w:rsidRDefault="00592657" w:rsidP="00592657">
      <w:pPr>
        <w:tabs>
          <w:tab w:val="left" w:pos="567"/>
        </w:tabs>
        <w:jc w:val="both"/>
      </w:pPr>
      <w:r>
        <w:tab/>
      </w:r>
      <w:r w:rsidRPr="00E517B9">
        <w:t>- štěrkopísek</w:t>
      </w:r>
      <w:r w:rsidRPr="00E517B9">
        <w:tab/>
      </w:r>
      <w:r w:rsidRPr="00E517B9">
        <w:tab/>
      </w:r>
      <w:r w:rsidRPr="00E517B9">
        <w:tab/>
      </w:r>
      <w:r w:rsidRPr="00E517B9">
        <w:tab/>
        <w:t>ŠP</w:t>
      </w:r>
      <w:r w:rsidRPr="00E517B9">
        <w:tab/>
        <w:t>ČSN EN 13242</w:t>
      </w:r>
      <w:r w:rsidRPr="00E517B9">
        <w:tab/>
        <w:t>150 mm</w:t>
      </w:r>
    </w:p>
    <w:p w:rsidR="00592657" w:rsidRDefault="00592657" w:rsidP="00592657">
      <w:pPr>
        <w:tabs>
          <w:tab w:val="left" w:pos="567"/>
        </w:tabs>
        <w:jc w:val="both"/>
      </w:pPr>
      <w:r>
        <w:tab/>
      </w:r>
      <w:r w:rsidRPr="00E517B9">
        <w:t>- upravený zhutněný terén</w:t>
      </w:r>
    </w:p>
    <w:p w:rsidR="00592657" w:rsidRDefault="00592657" w:rsidP="00592657">
      <w:pPr>
        <w:tabs>
          <w:tab w:val="left" w:pos="567"/>
        </w:tabs>
        <w:jc w:val="both"/>
      </w:pPr>
      <w:proofErr w:type="gramStart"/>
      <w:r>
        <w:t>Spádování k bet. žlabu</w:t>
      </w:r>
      <w:proofErr w:type="gramEnd"/>
      <w:r>
        <w:t xml:space="preserve">. Lemování zahradními bet. </w:t>
      </w:r>
      <w:proofErr w:type="gramStart"/>
      <w:r>
        <w:t>obrubníky</w:t>
      </w:r>
      <w:proofErr w:type="gramEnd"/>
      <w:r>
        <w:t xml:space="preserve"> do bet. lože C 12/15.</w:t>
      </w:r>
    </w:p>
    <w:p w:rsidR="00592657" w:rsidRDefault="00592657" w:rsidP="00592657">
      <w:pPr>
        <w:tabs>
          <w:tab w:val="left" w:pos="567"/>
        </w:tabs>
        <w:spacing w:before="120"/>
        <w:jc w:val="both"/>
      </w:pPr>
      <w:r>
        <w:t>- účelová komunikace s nestmeleným krytem</w:t>
      </w:r>
    </w:p>
    <w:p w:rsidR="00592657" w:rsidRPr="005A361C" w:rsidRDefault="00592657" w:rsidP="00592657">
      <w:pPr>
        <w:tabs>
          <w:tab w:val="left" w:pos="567"/>
        </w:tabs>
        <w:jc w:val="both"/>
      </w:pPr>
      <w:r>
        <w:tab/>
      </w:r>
      <w:r w:rsidRPr="005A361C">
        <w:t>- ŠDB 0/63, ČSN EN 13285, ČSN 73 6126-1</w:t>
      </w:r>
    </w:p>
    <w:p w:rsidR="00592657" w:rsidRPr="005A361C" w:rsidRDefault="00592657" w:rsidP="00592657">
      <w:pPr>
        <w:tabs>
          <w:tab w:val="left" w:pos="567"/>
        </w:tabs>
        <w:jc w:val="both"/>
      </w:pPr>
      <w:r w:rsidRPr="005A361C">
        <w:tab/>
        <w:t>(</w:t>
      </w:r>
      <w:proofErr w:type="spellStart"/>
      <w:r w:rsidRPr="005A361C">
        <w:t>štěrkodrť</w:t>
      </w:r>
      <w:proofErr w:type="spellEnd"/>
      <w:r w:rsidRPr="005A361C">
        <w:t xml:space="preserve"> typ B)</w:t>
      </w:r>
      <w:r w:rsidRPr="005A361C">
        <w:tab/>
      </w:r>
      <w:r w:rsidRPr="005A361C">
        <w:tab/>
      </w:r>
      <w:r w:rsidRPr="005A361C">
        <w:tab/>
      </w:r>
      <w:proofErr w:type="spellStart"/>
      <w:r w:rsidRPr="005A361C">
        <w:t>tl</w:t>
      </w:r>
      <w:proofErr w:type="spellEnd"/>
      <w:r w:rsidRPr="005A361C">
        <w:t>. 200 mm</w:t>
      </w:r>
    </w:p>
    <w:p w:rsidR="00592657" w:rsidRPr="005A361C" w:rsidRDefault="00592657" w:rsidP="00592657">
      <w:pPr>
        <w:tabs>
          <w:tab w:val="left" w:pos="567"/>
        </w:tabs>
        <w:jc w:val="both"/>
      </w:pPr>
      <w:r w:rsidRPr="005A361C">
        <w:tab/>
        <w:t>- podloží typ P II (PI), ČSN 73 6133</w:t>
      </w:r>
    </w:p>
    <w:p w:rsidR="00592657" w:rsidRDefault="00592657" w:rsidP="00592657">
      <w:pPr>
        <w:tabs>
          <w:tab w:val="left" w:pos="567"/>
        </w:tabs>
        <w:spacing w:before="120"/>
        <w:jc w:val="both"/>
      </w:pPr>
      <w:r>
        <w:t>- u vstupů a na rampě osazeny prefabrikované vyrovnávací výškové stupně z </w:t>
      </w:r>
      <w:proofErr w:type="spellStart"/>
      <w:r>
        <w:t>vibrolisovaného</w:t>
      </w:r>
      <w:proofErr w:type="spellEnd"/>
      <w:r>
        <w:t xml:space="preserve"> betonu</w:t>
      </w:r>
    </w:p>
    <w:p w:rsidR="00592657" w:rsidRDefault="00592657" w:rsidP="00592657">
      <w:pPr>
        <w:tabs>
          <w:tab w:val="left" w:pos="567"/>
        </w:tabs>
        <w:spacing w:before="120"/>
        <w:jc w:val="both"/>
      </w:pPr>
    </w:p>
    <w:p w:rsidR="00592657" w:rsidRPr="008B2328" w:rsidRDefault="00592657" w:rsidP="008B2328">
      <w:pPr>
        <w:tabs>
          <w:tab w:val="left" w:pos="4536"/>
        </w:tabs>
        <w:ind w:right="-426"/>
        <w:rPr>
          <w:u w:val="single"/>
        </w:rPr>
      </w:pPr>
      <w:r w:rsidRPr="008B2328">
        <w:rPr>
          <w:u w:val="single"/>
        </w:rPr>
        <w:t>Zámečnické práce</w:t>
      </w:r>
    </w:p>
    <w:p w:rsidR="00592657" w:rsidRPr="008B2328" w:rsidRDefault="00592657" w:rsidP="008B2328">
      <w:pPr>
        <w:pStyle w:val="StylArialZarovnatdobloku"/>
        <w:spacing w:before="0"/>
        <w:rPr>
          <w:rFonts w:ascii="Times New Roman" w:hAnsi="Times New Roman"/>
          <w:noProof w:val="0"/>
          <w:szCs w:val="24"/>
        </w:rPr>
      </w:pPr>
      <w:r w:rsidRPr="008B2328">
        <w:rPr>
          <w:rFonts w:ascii="Times New Roman" w:hAnsi="Times New Roman"/>
          <w:noProof w:val="0"/>
          <w:szCs w:val="24"/>
        </w:rPr>
        <w:t>Ocelové zábradlí na vyrovnávací rampě. Žárově zinkováno.</w:t>
      </w:r>
    </w:p>
    <w:p w:rsidR="00592657" w:rsidRPr="00BE0816" w:rsidRDefault="00592657" w:rsidP="00592657">
      <w:pPr>
        <w:tabs>
          <w:tab w:val="left" w:pos="4536"/>
        </w:tabs>
        <w:jc w:val="both"/>
      </w:pPr>
    </w:p>
    <w:p w:rsidR="00592657" w:rsidRPr="008B2328" w:rsidRDefault="00592657" w:rsidP="008B2328">
      <w:pPr>
        <w:tabs>
          <w:tab w:val="left" w:pos="4536"/>
        </w:tabs>
        <w:ind w:right="-426"/>
        <w:rPr>
          <w:u w:val="single"/>
        </w:rPr>
      </w:pPr>
      <w:r w:rsidRPr="008B2328">
        <w:rPr>
          <w:u w:val="single"/>
        </w:rPr>
        <w:t>Úpravy okolí</w:t>
      </w:r>
    </w:p>
    <w:p w:rsidR="00592657" w:rsidRPr="0072393E" w:rsidRDefault="00592657" w:rsidP="008B2328">
      <w:pPr>
        <w:pStyle w:val="StylArialZarovnatdobloku"/>
        <w:spacing w:before="0"/>
        <w:rPr>
          <w:rFonts w:ascii="Times New Roman" w:hAnsi="Times New Roman"/>
          <w:noProof w:val="0"/>
          <w:szCs w:val="24"/>
        </w:rPr>
      </w:pPr>
      <w:r w:rsidRPr="0072393E">
        <w:rPr>
          <w:rFonts w:ascii="Times New Roman" w:hAnsi="Times New Roman"/>
          <w:noProof w:val="0"/>
          <w:szCs w:val="24"/>
        </w:rPr>
        <w:t xml:space="preserve">Provedení modelace terénu, </w:t>
      </w:r>
      <w:proofErr w:type="spellStart"/>
      <w:r w:rsidRPr="0072393E">
        <w:rPr>
          <w:rFonts w:ascii="Times New Roman" w:hAnsi="Times New Roman"/>
          <w:noProof w:val="0"/>
          <w:szCs w:val="24"/>
        </w:rPr>
        <w:t>ohumusování</w:t>
      </w:r>
      <w:proofErr w:type="spellEnd"/>
      <w:r w:rsidRPr="0072393E">
        <w:rPr>
          <w:rFonts w:ascii="Times New Roman" w:hAnsi="Times New Roman"/>
          <w:noProof w:val="0"/>
          <w:szCs w:val="24"/>
        </w:rPr>
        <w:t xml:space="preserve"> a zatravnění poškozených ploch.</w:t>
      </w:r>
    </w:p>
    <w:p w:rsidR="00592657" w:rsidRDefault="00592657" w:rsidP="00592657">
      <w:pPr>
        <w:tabs>
          <w:tab w:val="left" w:pos="4536"/>
        </w:tabs>
        <w:ind w:right="-426"/>
      </w:pPr>
    </w:p>
    <w:p w:rsidR="00592657" w:rsidRPr="008B2328" w:rsidRDefault="00592657" w:rsidP="008B2328">
      <w:pPr>
        <w:tabs>
          <w:tab w:val="left" w:pos="4536"/>
        </w:tabs>
        <w:ind w:right="-426"/>
        <w:rPr>
          <w:u w:val="single"/>
        </w:rPr>
      </w:pPr>
      <w:r w:rsidRPr="008B2328">
        <w:rPr>
          <w:u w:val="single"/>
        </w:rPr>
        <w:t>Větrání</w:t>
      </w:r>
    </w:p>
    <w:p w:rsidR="00592657" w:rsidRDefault="00592657" w:rsidP="008B2328">
      <w:pPr>
        <w:pStyle w:val="StylArialZarovnatdobloku"/>
        <w:spacing w:before="0"/>
        <w:rPr>
          <w:rFonts w:ascii="Times New Roman" w:hAnsi="Times New Roman"/>
          <w:noProof w:val="0"/>
          <w:szCs w:val="24"/>
        </w:rPr>
      </w:pPr>
      <w:r>
        <w:rPr>
          <w:rFonts w:ascii="Times New Roman" w:hAnsi="Times New Roman"/>
          <w:noProof w:val="0"/>
          <w:szCs w:val="24"/>
        </w:rPr>
        <w:t>Všechny vnitřní prostory budou větrány nuceně pomocí odtahových ventilátorů (170 m3/hod). Ventilátory s hygroskopickým čidlem.</w:t>
      </w:r>
    </w:p>
    <w:p w:rsidR="00592657" w:rsidRDefault="00592657" w:rsidP="00592657">
      <w:pPr>
        <w:tabs>
          <w:tab w:val="left" w:pos="4536"/>
        </w:tabs>
        <w:ind w:right="-426"/>
        <w:rPr>
          <w:b/>
          <w:u w:val="single"/>
        </w:rPr>
      </w:pPr>
    </w:p>
    <w:p w:rsidR="00592657" w:rsidRPr="008B2328" w:rsidRDefault="00592657" w:rsidP="008B2328">
      <w:pPr>
        <w:tabs>
          <w:tab w:val="left" w:pos="4536"/>
        </w:tabs>
        <w:rPr>
          <w:u w:val="single"/>
        </w:rPr>
      </w:pPr>
      <w:r w:rsidRPr="008B2328">
        <w:rPr>
          <w:u w:val="single"/>
        </w:rPr>
        <w:t>Vytápění</w:t>
      </w:r>
    </w:p>
    <w:p w:rsidR="00592657" w:rsidRPr="008B2328" w:rsidRDefault="00592657" w:rsidP="008B2328">
      <w:pPr>
        <w:pStyle w:val="StylArialZarovnatdobloku"/>
        <w:spacing w:before="0"/>
        <w:rPr>
          <w:rFonts w:ascii="Times New Roman" w:hAnsi="Times New Roman"/>
          <w:noProof w:val="0"/>
          <w:szCs w:val="24"/>
        </w:rPr>
      </w:pPr>
      <w:r w:rsidRPr="008B2328">
        <w:rPr>
          <w:rFonts w:ascii="Times New Roman" w:hAnsi="Times New Roman"/>
          <w:noProof w:val="0"/>
          <w:szCs w:val="24"/>
        </w:rPr>
        <w:t xml:space="preserve">Temperování prostorů na +5°C pomocí el. </w:t>
      </w:r>
      <w:proofErr w:type="gramStart"/>
      <w:r w:rsidRPr="008B2328">
        <w:rPr>
          <w:rFonts w:ascii="Times New Roman" w:hAnsi="Times New Roman"/>
          <w:noProof w:val="0"/>
          <w:szCs w:val="24"/>
        </w:rPr>
        <w:t>přímotopného</w:t>
      </w:r>
      <w:proofErr w:type="gramEnd"/>
      <w:r w:rsidRPr="008B2328">
        <w:rPr>
          <w:rFonts w:ascii="Times New Roman" w:hAnsi="Times New Roman"/>
          <w:noProof w:val="0"/>
          <w:szCs w:val="24"/>
        </w:rPr>
        <w:t xml:space="preserve"> vytápění.</w:t>
      </w:r>
    </w:p>
    <w:p w:rsidR="00592657" w:rsidRPr="008B2328" w:rsidRDefault="00592657" w:rsidP="008B2328">
      <w:pPr>
        <w:pStyle w:val="StylArialZarovnatdobloku"/>
        <w:spacing w:before="0"/>
        <w:rPr>
          <w:rFonts w:ascii="Times New Roman" w:hAnsi="Times New Roman"/>
          <w:noProof w:val="0"/>
          <w:szCs w:val="24"/>
        </w:rPr>
      </w:pPr>
    </w:p>
    <w:p w:rsidR="00592657" w:rsidRPr="008B2328" w:rsidRDefault="00592657" w:rsidP="008B2328">
      <w:pPr>
        <w:tabs>
          <w:tab w:val="left" w:pos="4536"/>
        </w:tabs>
        <w:rPr>
          <w:u w:val="single"/>
        </w:rPr>
      </w:pPr>
      <w:r w:rsidRPr="008B2328">
        <w:rPr>
          <w:u w:val="single"/>
        </w:rPr>
        <w:t>Požadavky na stavební konstrukce dle PBŘ</w:t>
      </w:r>
    </w:p>
    <w:p w:rsidR="00592657" w:rsidRPr="008B2328" w:rsidRDefault="00592657" w:rsidP="008B2328">
      <w:pPr>
        <w:pStyle w:val="StylArialZarovnatdobloku"/>
        <w:spacing w:before="0"/>
        <w:rPr>
          <w:rFonts w:ascii="Times New Roman" w:hAnsi="Times New Roman"/>
          <w:noProof w:val="0"/>
          <w:szCs w:val="24"/>
        </w:rPr>
      </w:pPr>
      <w:r w:rsidRPr="008B2328">
        <w:rPr>
          <w:rFonts w:ascii="Times New Roman" w:hAnsi="Times New Roman"/>
          <w:noProof w:val="0"/>
          <w:szCs w:val="24"/>
        </w:rPr>
        <w:t>Viz samostatná část PD řešící PBŘ.</w:t>
      </w:r>
    </w:p>
    <w:p w:rsidR="00592657" w:rsidRPr="008B2328" w:rsidRDefault="00592657" w:rsidP="008B2328">
      <w:pPr>
        <w:pStyle w:val="StylArialZarovnatdobloku"/>
        <w:spacing w:before="0"/>
        <w:rPr>
          <w:rFonts w:ascii="Times New Roman" w:hAnsi="Times New Roman"/>
          <w:noProof w:val="0"/>
          <w:szCs w:val="24"/>
        </w:rPr>
      </w:pPr>
    </w:p>
    <w:p w:rsidR="00592657" w:rsidRPr="009D04DF" w:rsidRDefault="00592657" w:rsidP="00592657">
      <w:pPr>
        <w:tabs>
          <w:tab w:val="left" w:pos="4536"/>
        </w:tabs>
        <w:ind w:right="-426"/>
        <w:rPr>
          <w:b/>
          <w:i/>
          <w:u w:val="single"/>
        </w:rPr>
      </w:pPr>
      <w:r w:rsidRPr="009D04DF">
        <w:rPr>
          <w:b/>
          <w:i/>
          <w:u w:val="single"/>
        </w:rPr>
        <w:t>Stavební fyzika</w:t>
      </w:r>
    </w:p>
    <w:p w:rsidR="00592657" w:rsidRDefault="00592657" w:rsidP="00592657">
      <w:pPr>
        <w:ind w:right="-143"/>
        <w:jc w:val="both"/>
        <w:rPr>
          <w:sz w:val="14"/>
          <w:szCs w:val="14"/>
        </w:rPr>
      </w:pPr>
    </w:p>
    <w:p w:rsidR="00592657" w:rsidRPr="003D6FDB" w:rsidRDefault="00592657" w:rsidP="00592657">
      <w:pPr>
        <w:tabs>
          <w:tab w:val="left" w:pos="4536"/>
        </w:tabs>
        <w:ind w:right="-426"/>
        <w:rPr>
          <w:u w:val="single"/>
        </w:rPr>
      </w:pPr>
      <w:r w:rsidRPr="003D6FDB">
        <w:rPr>
          <w:u w:val="single"/>
        </w:rPr>
        <w:t>Požadavky na tepelně technické vlastnosti stavebních konstrukcí a výplní</w:t>
      </w:r>
    </w:p>
    <w:p w:rsidR="00592657" w:rsidRDefault="00592657" w:rsidP="00592657">
      <w:pPr>
        <w:tabs>
          <w:tab w:val="left" w:pos="4536"/>
        </w:tabs>
      </w:pPr>
      <w:r>
        <w:lastRenderedPageBreak/>
        <w:t>Bez požadavků – nevytápěný objekt, sezónní užívání.</w:t>
      </w:r>
    </w:p>
    <w:p w:rsidR="00592657" w:rsidRDefault="00592657" w:rsidP="00592657">
      <w:pPr>
        <w:tabs>
          <w:tab w:val="left" w:pos="4536"/>
        </w:tabs>
      </w:pPr>
    </w:p>
    <w:p w:rsidR="00592657" w:rsidRDefault="00592657" w:rsidP="00592657">
      <w:pPr>
        <w:tabs>
          <w:tab w:val="left" w:pos="4536"/>
        </w:tabs>
        <w:rPr>
          <w:u w:val="single"/>
        </w:rPr>
      </w:pPr>
      <w:r w:rsidRPr="003D6FDB">
        <w:rPr>
          <w:u w:val="single"/>
        </w:rPr>
        <w:t xml:space="preserve">Požadavky na </w:t>
      </w:r>
      <w:r>
        <w:rPr>
          <w:u w:val="single"/>
        </w:rPr>
        <w:t>akustické vlastnosti</w:t>
      </w:r>
    </w:p>
    <w:p w:rsidR="00592657" w:rsidRDefault="00592657" w:rsidP="00592657">
      <w:pPr>
        <w:tabs>
          <w:tab w:val="left" w:pos="4536"/>
        </w:tabs>
      </w:pPr>
      <w:r>
        <w:t xml:space="preserve">V objektu nejsou </w:t>
      </w:r>
      <w:proofErr w:type="gramStart"/>
      <w:r>
        <w:t>instalována  technická</w:t>
      </w:r>
      <w:proofErr w:type="gramEnd"/>
      <w:r>
        <w:t xml:space="preserve"> zařízení, která nezpůsobují nadměrný hluk. </w:t>
      </w:r>
    </w:p>
    <w:p w:rsidR="00592657" w:rsidRDefault="00592657" w:rsidP="00592657">
      <w:pPr>
        <w:tabs>
          <w:tab w:val="left" w:pos="4536"/>
        </w:tabs>
      </w:pPr>
    </w:p>
    <w:p w:rsidR="00592657" w:rsidRDefault="00592657" w:rsidP="00592657">
      <w:pPr>
        <w:tabs>
          <w:tab w:val="left" w:pos="4536"/>
        </w:tabs>
        <w:rPr>
          <w:u w:val="single"/>
        </w:rPr>
      </w:pPr>
      <w:r>
        <w:rPr>
          <w:u w:val="single"/>
        </w:rPr>
        <w:t>Denní osvětlení</w:t>
      </w:r>
    </w:p>
    <w:p w:rsidR="00592657" w:rsidRPr="005B4BC5" w:rsidRDefault="00592657" w:rsidP="00592657">
      <w:pPr>
        <w:tabs>
          <w:tab w:val="left" w:pos="4536"/>
        </w:tabs>
      </w:pPr>
      <w:r>
        <w:t>Zajištěno okny.</w:t>
      </w:r>
    </w:p>
    <w:p w:rsidR="00592657" w:rsidRPr="00BE0816" w:rsidRDefault="00592657" w:rsidP="00592657">
      <w:pPr>
        <w:tabs>
          <w:tab w:val="left" w:pos="4536"/>
        </w:tabs>
        <w:rPr>
          <w:sz w:val="14"/>
          <w:szCs w:val="14"/>
        </w:rPr>
      </w:pPr>
    </w:p>
    <w:p w:rsidR="00592657" w:rsidRPr="00BE0816" w:rsidRDefault="00592657" w:rsidP="00592657">
      <w:pPr>
        <w:rPr>
          <w:b/>
          <w:sz w:val="22"/>
          <w:szCs w:val="22"/>
          <w:u w:val="single"/>
        </w:rPr>
      </w:pPr>
    </w:p>
    <w:p w:rsidR="00592657" w:rsidRPr="009D04DF" w:rsidRDefault="00592657" w:rsidP="00592657">
      <w:pPr>
        <w:rPr>
          <w:u w:val="single"/>
        </w:rPr>
      </w:pPr>
      <w:r w:rsidRPr="009D04DF">
        <w:rPr>
          <w:u w:val="single"/>
        </w:rPr>
        <w:t>Založení objektu s ohledem na inženýrskogeologický a hydrogeologický průzkum</w:t>
      </w:r>
    </w:p>
    <w:p w:rsidR="00592657" w:rsidRDefault="00592657" w:rsidP="00592657">
      <w:pPr>
        <w:tabs>
          <w:tab w:val="left" w:pos="4536"/>
        </w:tabs>
        <w:jc w:val="both"/>
      </w:pPr>
      <w:r>
        <w:t xml:space="preserve">S ohledem na rozsah stavby nebyl proveden podrobný </w:t>
      </w:r>
      <w:proofErr w:type="spellStart"/>
      <w:r>
        <w:t>inženýrsko</w:t>
      </w:r>
      <w:proofErr w:type="spellEnd"/>
      <w:r>
        <w:t xml:space="preserve"> geologický a hydrogeologický průzkum. Projektová dokumentace předpokládá, že hladina podzemní vody nezasahuje do základové konstrukce. Minimální únosnost zeminy </w:t>
      </w:r>
      <w:r w:rsidRPr="004413B0">
        <w:t xml:space="preserve">v zákl. </w:t>
      </w:r>
      <w:proofErr w:type="gramStart"/>
      <w:r w:rsidRPr="004413B0">
        <w:t>spáře</w:t>
      </w:r>
      <w:proofErr w:type="gramEnd"/>
      <w:r w:rsidRPr="004413B0">
        <w:t xml:space="preserve"> je požadována 150kPa. </w:t>
      </w:r>
    </w:p>
    <w:p w:rsidR="00592657" w:rsidRDefault="00592657" w:rsidP="00592657">
      <w:pPr>
        <w:tabs>
          <w:tab w:val="left" w:pos="4536"/>
        </w:tabs>
        <w:jc w:val="both"/>
      </w:pPr>
      <w:r>
        <w:t>Nutné převzetí základové spáry geologem.</w:t>
      </w:r>
    </w:p>
    <w:p w:rsidR="00592657" w:rsidRPr="00592657" w:rsidRDefault="00592657" w:rsidP="00617C97">
      <w:pPr>
        <w:rPr>
          <w:color w:val="FF0000"/>
        </w:rPr>
      </w:pPr>
    </w:p>
    <w:p w:rsidR="008B1154" w:rsidRPr="00FD33DB" w:rsidRDefault="008B1154" w:rsidP="00617C97">
      <w:pPr>
        <w:rPr>
          <w:b/>
          <w:i/>
        </w:rPr>
      </w:pPr>
      <w:r w:rsidRPr="00FD33DB">
        <w:rPr>
          <w:b/>
          <w:i/>
        </w:rPr>
        <w:t>Vodohospodářská část</w:t>
      </w:r>
    </w:p>
    <w:p w:rsidR="00FD33DB" w:rsidRDefault="00FD33DB" w:rsidP="00617C97"/>
    <w:p w:rsidR="008B1154" w:rsidRPr="00FD33DB" w:rsidRDefault="00FD33DB" w:rsidP="00617C97">
      <w:r w:rsidRPr="00FD33DB">
        <w:t>Předmětem je:</w:t>
      </w:r>
    </w:p>
    <w:p w:rsidR="00FD33DB" w:rsidRPr="00FD33DB" w:rsidRDefault="00FD33DB" w:rsidP="00617C97">
      <w:pPr>
        <w:rPr>
          <w:u w:val="single"/>
        </w:rPr>
      </w:pPr>
    </w:p>
    <w:p w:rsidR="00FD33DB" w:rsidRPr="00FD33DB" w:rsidRDefault="00FD33DB" w:rsidP="00617C97">
      <w:pPr>
        <w:rPr>
          <w:u w:val="single"/>
        </w:rPr>
      </w:pPr>
      <w:r w:rsidRPr="00FD33DB">
        <w:rPr>
          <w:u w:val="single"/>
        </w:rPr>
        <w:t>Splašková kanalizace</w:t>
      </w:r>
    </w:p>
    <w:p w:rsidR="00FD33DB" w:rsidRPr="00FD33DB" w:rsidRDefault="00FD33DB" w:rsidP="00617C97">
      <w:r w:rsidRPr="00FD33DB">
        <w:t>-venkovní splaškovou kanalizace z hygienického zázemí do septiků v délce 28,5m</w:t>
      </w:r>
    </w:p>
    <w:p w:rsidR="00FD33DB" w:rsidRPr="00FD33DB" w:rsidRDefault="00FD33DB" w:rsidP="00617C97">
      <w:r w:rsidRPr="00FD33DB">
        <w:t>-septiky</w:t>
      </w:r>
    </w:p>
    <w:p w:rsidR="00FD33DB" w:rsidRPr="00FD33DB" w:rsidRDefault="00FD33DB" w:rsidP="00617C97">
      <w:r w:rsidRPr="00FD33DB">
        <w:t xml:space="preserve">-potrubí mezi septiky a pískovým filtrem </w:t>
      </w:r>
    </w:p>
    <w:p w:rsidR="00FD33DB" w:rsidRPr="00FD33DB" w:rsidRDefault="00FD33DB" w:rsidP="00617C97">
      <w:r w:rsidRPr="00FD33DB">
        <w:t>-pískový filtr</w:t>
      </w:r>
    </w:p>
    <w:p w:rsidR="00FD33DB" w:rsidRPr="00FD33DB" w:rsidRDefault="00FD33DB" w:rsidP="00617C97">
      <w:r w:rsidRPr="00FD33DB">
        <w:t>-</w:t>
      </w:r>
      <w:proofErr w:type="gramStart"/>
      <w:r w:rsidRPr="00FD33DB">
        <w:t>potrubí  vyčištěné</w:t>
      </w:r>
      <w:proofErr w:type="gramEnd"/>
      <w:r w:rsidRPr="00FD33DB">
        <w:t xml:space="preserve"> vody do recipientu v délce 10,5m.</w:t>
      </w:r>
    </w:p>
    <w:p w:rsidR="00FD33DB" w:rsidRPr="00FD33DB" w:rsidRDefault="00FD33DB" w:rsidP="00617C97"/>
    <w:p w:rsidR="00FD33DB" w:rsidRPr="00FD33DB" w:rsidRDefault="00FD33DB" w:rsidP="00617C97">
      <w:pPr>
        <w:rPr>
          <w:u w:val="single"/>
        </w:rPr>
      </w:pPr>
      <w:r w:rsidRPr="00FD33DB">
        <w:rPr>
          <w:u w:val="single"/>
        </w:rPr>
        <w:t>Dešťová kanalizace s akumulační nádrží</w:t>
      </w:r>
    </w:p>
    <w:p w:rsidR="009A3C56" w:rsidRPr="00FD33DB" w:rsidRDefault="00FD33DB" w:rsidP="00617C97">
      <w:r w:rsidRPr="00FD33DB">
        <w:t>-dešťová kanalizace v délce 28,0m</w:t>
      </w:r>
    </w:p>
    <w:p w:rsidR="00FD33DB" w:rsidRPr="00FD33DB" w:rsidRDefault="00FD33DB" w:rsidP="00617C97">
      <w:r w:rsidRPr="00FD33DB">
        <w:t xml:space="preserve">-jímka dešťové vody 4m3 </w:t>
      </w:r>
    </w:p>
    <w:p w:rsidR="00FD33DB" w:rsidRPr="00FD33DB" w:rsidRDefault="00FD33DB" w:rsidP="00617C97">
      <w:r w:rsidRPr="00FD33DB">
        <w:t xml:space="preserve">-přepad se vsakovacím příkopem. </w:t>
      </w:r>
    </w:p>
    <w:p w:rsidR="00FD33DB" w:rsidRPr="00FD33DB" w:rsidRDefault="00FD33DB" w:rsidP="00617C97"/>
    <w:p w:rsidR="00FD33DB" w:rsidRPr="00FD33DB" w:rsidRDefault="00FD33DB" w:rsidP="00617C97">
      <w:r w:rsidRPr="00FD33DB">
        <w:t xml:space="preserve">Podrobnosti jsou </w:t>
      </w:r>
      <w:proofErr w:type="gramStart"/>
      <w:r w:rsidRPr="00FD33DB">
        <w:t>uvedeny  ve</w:t>
      </w:r>
      <w:proofErr w:type="gramEnd"/>
      <w:r w:rsidRPr="00FD33DB">
        <w:t xml:space="preserve"> vodohospodářské části. </w:t>
      </w:r>
    </w:p>
    <w:p w:rsidR="00FD33DB" w:rsidRDefault="00FD33DB" w:rsidP="00617C97">
      <w:pPr>
        <w:rPr>
          <w:b/>
          <w:i/>
        </w:rPr>
      </w:pPr>
    </w:p>
    <w:p w:rsidR="008B1154" w:rsidRPr="0000491A" w:rsidRDefault="008B1154" w:rsidP="00617C97">
      <w:pPr>
        <w:rPr>
          <w:b/>
          <w:i/>
        </w:rPr>
      </w:pPr>
      <w:bookmarkStart w:id="0" w:name="_GoBack"/>
      <w:bookmarkEnd w:id="0"/>
      <w:proofErr w:type="spellStart"/>
      <w:r w:rsidRPr="0000491A">
        <w:rPr>
          <w:b/>
          <w:i/>
        </w:rPr>
        <w:t>Elektročást</w:t>
      </w:r>
      <w:proofErr w:type="spellEnd"/>
    </w:p>
    <w:p w:rsidR="0000491A" w:rsidRPr="0000491A" w:rsidRDefault="0000491A" w:rsidP="0000491A">
      <w:pPr>
        <w:pStyle w:val="Nadpis7"/>
        <w:widowControl w:val="0"/>
        <w:numPr>
          <w:ilvl w:val="6"/>
          <w:numId w:val="38"/>
        </w:numPr>
        <w:suppressAutoHyphens/>
        <w:ind w:left="0" w:firstLine="0"/>
        <w:jc w:val="left"/>
        <w:rPr>
          <w:rFonts w:ascii="Times New Roman" w:hAnsi="Times New Roman"/>
          <w:b w:val="0"/>
          <w:sz w:val="24"/>
          <w:szCs w:val="24"/>
        </w:rPr>
      </w:pPr>
      <w:r w:rsidRPr="0000491A">
        <w:rPr>
          <w:rFonts w:ascii="Times New Roman" w:hAnsi="Times New Roman"/>
          <w:b w:val="0"/>
          <w:sz w:val="24"/>
          <w:szCs w:val="24"/>
        </w:rPr>
        <w:t xml:space="preserve">Projekt řeší návrh připojení hygienického zázemí v rámci revitalizace kempu Lesík. </w:t>
      </w:r>
    </w:p>
    <w:p w:rsidR="0000491A" w:rsidRPr="0000491A" w:rsidRDefault="0000491A" w:rsidP="0000491A">
      <w:pPr>
        <w:pStyle w:val="Nadpis7"/>
        <w:widowControl w:val="0"/>
        <w:numPr>
          <w:ilvl w:val="6"/>
          <w:numId w:val="38"/>
        </w:numPr>
        <w:suppressAutoHyphens/>
        <w:ind w:left="0" w:firstLine="0"/>
        <w:jc w:val="left"/>
        <w:rPr>
          <w:rFonts w:ascii="Times New Roman" w:hAnsi="Times New Roman"/>
          <w:b w:val="0"/>
          <w:sz w:val="24"/>
          <w:szCs w:val="24"/>
        </w:rPr>
      </w:pPr>
    </w:p>
    <w:p w:rsidR="0000491A" w:rsidRPr="0000491A" w:rsidRDefault="0000491A" w:rsidP="0000491A">
      <w:pPr>
        <w:pStyle w:val="Nadpis7"/>
        <w:widowControl w:val="0"/>
        <w:numPr>
          <w:ilvl w:val="6"/>
          <w:numId w:val="38"/>
        </w:numPr>
        <w:suppressAutoHyphens/>
        <w:ind w:left="0" w:firstLine="0"/>
        <w:jc w:val="left"/>
        <w:rPr>
          <w:rFonts w:ascii="Times New Roman" w:hAnsi="Times New Roman"/>
          <w:b w:val="0"/>
          <w:sz w:val="24"/>
          <w:szCs w:val="24"/>
        </w:rPr>
      </w:pPr>
      <w:r w:rsidRPr="0000491A">
        <w:rPr>
          <w:rFonts w:ascii="Times New Roman" w:hAnsi="Times New Roman"/>
          <w:b w:val="0"/>
          <w:sz w:val="24"/>
          <w:szCs w:val="24"/>
          <w:u w:val="single"/>
        </w:rPr>
        <w:t>Základní údaje:</w:t>
      </w:r>
    </w:p>
    <w:p w:rsidR="0000491A" w:rsidRPr="0000491A" w:rsidRDefault="0000491A" w:rsidP="0000491A">
      <w:pPr>
        <w:pStyle w:val="Nadpis7"/>
        <w:widowControl w:val="0"/>
        <w:numPr>
          <w:ilvl w:val="6"/>
          <w:numId w:val="38"/>
        </w:numPr>
        <w:suppressAutoHyphens/>
        <w:ind w:left="0" w:firstLine="0"/>
        <w:jc w:val="left"/>
        <w:rPr>
          <w:rFonts w:ascii="Times New Roman" w:hAnsi="Times New Roman"/>
          <w:b w:val="0"/>
          <w:sz w:val="24"/>
          <w:szCs w:val="24"/>
        </w:rPr>
      </w:pPr>
      <w:r w:rsidRPr="0000491A">
        <w:rPr>
          <w:rFonts w:ascii="Times New Roman" w:hAnsi="Times New Roman"/>
          <w:b w:val="0"/>
          <w:sz w:val="24"/>
          <w:szCs w:val="24"/>
        </w:rPr>
        <w:t>Napěťová soustava:</w:t>
      </w:r>
      <w:r w:rsidRPr="0000491A">
        <w:rPr>
          <w:rFonts w:ascii="Times New Roman" w:hAnsi="Times New Roman"/>
          <w:b w:val="0"/>
          <w:sz w:val="24"/>
          <w:szCs w:val="24"/>
        </w:rPr>
        <w:tab/>
      </w:r>
      <w:r w:rsidRPr="0000491A">
        <w:rPr>
          <w:rFonts w:ascii="Times New Roman" w:hAnsi="Times New Roman"/>
          <w:b w:val="0"/>
          <w:sz w:val="24"/>
          <w:szCs w:val="24"/>
        </w:rPr>
        <w:tab/>
        <w:t xml:space="preserve">3+PEN stř.50Hz,230/400V,TN-C </w:t>
      </w:r>
    </w:p>
    <w:p w:rsidR="0000491A" w:rsidRPr="0000491A" w:rsidRDefault="0000491A" w:rsidP="0000491A"/>
    <w:p w:rsidR="0000491A" w:rsidRPr="0000491A" w:rsidRDefault="0000491A" w:rsidP="0000491A">
      <w:pPr>
        <w:pStyle w:val="Nadpis7"/>
        <w:widowControl w:val="0"/>
        <w:numPr>
          <w:ilvl w:val="6"/>
          <w:numId w:val="38"/>
        </w:numPr>
        <w:suppressAutoHyphens/>
        <w:ind w:left="0" w:firstLine="0"/>
        <w:jc w:val="left"/>
        <w:rPr>
          <w:rFonts w:ascii="Times New Roman" w:hAnsi="Times New Roman"/>
          <w:b w:val="0"/>
          <w:sz w:val="24"/>
          <w:szCs w:val="24"/>
        </w:rPr>
      </w:pPr>
      <w:r w:rsidRPr="0000491A">
        <w:rPr>
          <w:rFonts w:ascii="Times New Roman" w:hAnsi="Times New Roman"/>
          <w:b w:val="0"/>
          <w:sz w:val="24"/>
          <w:szCs w:val="24"/>
        </w:rPr>
        <w:t>Instalovaný příkon:</w:t>
      </w:r>
      <w:r w:rsidRPr="0000491A">
        <w:rPr>
          <w:rFonts w:ascii="Times New Roman" w:hAnsi="Times New Roman"/>
          <w:b w:val="0"/>
          <w:sz w:val="24"/>
          <w:szCs w:val="24"/>
        </w:rPr>
        <w:tab/>
        <w:t xml:space="preserve">hygienické zázemí </w:t>
      </w:r>
      <w:r w:rsidRPr="0000491A">
        <w:rPr>
          <w:rFonts w:ascii="Times New Roman" w:hAnsi="Times New Roman"/>
          <w:b w:val="0"/>
          <w:sz w:val="24"/>
          <w:szCs w:val="24"/>
        </w:rPr>
        <w:tab/>
      </w:r>
      <w:r w:rsidRPr="0000491A">
        <w:rPr>
          <w:rFonts w:ascii="Times New Roman" w:hAnsi="Times New Roman"/>
          <w:b w:val="0"/>
          <w:sz w:val="24"/>
          <w:szCs w:val="24"/>
        </w:rPr>
        <w:tab/>
      </w:r>
      <w:r w:rsidRPr="0000491A">
        <w:rPr>
          <w:rFonts w:ascii="Times New Roman" w:hAnsi="Times New Roman"/>
          <w:b w:val="0"/>
          <w:sz w:val="24"/>
          <w:szCs w:val="24"/>
        </w:rPr>
        <w:tab/>
      </w:r>
      <w:proofErr w:type="spellStart"/>
      <w:r w:rsidRPr="0000491A">
        <w:rPr>
          <w:rFonts w:ascii="Times New Roman" w:hAnsi="Times New Roman"/>
          <w:b w:val="0"/>
          <w:sz w:val="24"/>
          <w:szCs w:val="24"/>
        </w:rPr>
        <w:t>Pi</w:t>
      </w:r>
      <w:proofErr w:type="spellEnd"/>
      <w:r w:rsidRPr="0000491A">
        <w:rPr>
          <w:rFonts w:ascii="Times New Roman" w:hAnsi="Times New Roman"/>
          <w:b w:val="0"/>
          <w:sz w:val="24"/>
          <w:szCs w:val="24"/>
        </w:rPr>
        <w:t xml:space="preserve"> = 18,0 kW</w:t>
      </w:r>
    </w:p>
    <w:p w:rsidR="0000491A" w:rsidRPr="0000491A" w:rsidRDefault="0000491A" w:rsidP="0000491A">
      <w:r w:rsidRPr="0000491A">
        <w:tab/>
      </w:r>
      <w:r w:rsidRPr="0000491A">
        <w:tab/>
      </w:r>
      <w:r w:rsidRPr="0000491A">
        <w:tab/>
        <w:t>Stávající objekt občerstvení</w:t>
      </w:r>
      <w:r w:rsidRPr="0000491A">
        <w:tab/>
      </w:r>
      <w:r w:rsidRPr="0000491A">
        <w:tab/>
      </w:r>
      <w:proofErr w:type="spellStart"/>
      <w:r w:rsidRPr="0000491A">
        <w:t>Pi</w:t>
      </w:r>
      <w:proofErr w:type="spellEnd"/>
      <w:r w:rsidRPr="0000491A">
        <w:t xml:space="preserve"> = 10,0 kW</w:t>
      </w:r>
    </w:p>
    <w:p w:rsidR="0000491A" w:rsidRPr="0000491A" w:rsidRDefault="0000491A" w:rsidP="0000491A">
      <w:r w:rsidRPr="0000491A">
        <w:tab/>
      </w:r>
      <w:r w:rsidRPr="0000491A">
        <w:tab/>
      </w:r>
      <w:r w:rsidRPr="0000491A">
        <w:tab/>
        <w:t>Úpravna vody</w:t>
      </w:r>
      <w:r w:rsidRPr="0000491A">
        <w:tab/>
      </w:r>
      <w:r w:rsidRPr="0000491A">
        <w:tab/>
      </w:r>
      <w:r w:rsidRPr="0000491A">
        <w:tab/>
      </w:r>
      <w:r w:rsidRPr="0000491A">
        <w:tab/>
      </w:r>
      <w:proofErr w:type="spellStart"/>
      <w:r w:rsidRPr="0000491A">
        <w:t>Pi</w:t>
      </w:r>
      <w:proofErr w:type="spellEnd"/>
      <w:r w:rsidRPr="0000491A">
        <w:t xml:space="preserve"> = 5,0 kW</w:t>
      </w:r>
    </w:p>
    <w:p w:rsidR="0000491A" w:rsidRPr="0000491A" w:rsidRDefault="0000491A" w:rsidP="0000491A"/>
    <w:p w:rsidR="0000491A" w:rsidRPr="0000491A" w:rsidRDefault="0000491A" w:rsidP="0000491A">
      <w:proofErr w:type="spellStart"/>
      <w:proofErr w:type="gramStart"/>
      <w:r w:rsidRPr="0000491A">
        <w:t>Max.soudobý</w:t>
      </w:r>
      <w:proofErr w:type="spellEnd"/>
      <w:proofErr w:type="gramEnd"/>
      <w:r w:rsidRPr="0000491A">
        <w:t xml:space="preserve"> odběr:</w:t>
      </w:r>
      <w:r w:rsidRPr="0000491A">
        <w:tab/>
        <w:t xml:space="preserve">hygienické zázemí </w:t>
      </w:r>
      <w:r w:rsidRPr="0000491A">
        <w:tab/>
      </w:r>
      <w:r w:rsidRPr="0000491A">
        <w:tab/>
      </w:r>
      <w:r w:rsidRPr="0000491A">
        <w:tab/>
      </w:r>
      <w:proofErr w:type="spellStart"/>
      <w:r w:rsidRPr="0000491A">
        <w:t>Ps</w:t>
      </w:r>
      <w:proofErr w:type="spellEnd"/>
      <w:r w:rsidRPr="0000491A">
        <w:t xml:space="preserve"> = 12,6 kW</w:t>
      </w:r>
    </w:p>
    <w:p w:rsidR="0000491A" w:rsidRPr="0000491A" w:rsidRDefault="0000491A" w:rsidP="0000491A">
      <w:r w:rsidRPr="0000491A">
        <w:tab/>
      </w:r>
      <w:r w:rsidRPr="0000491A">
        <w:tab/>
      </w:r>
      <w:r w:rsidRPr="0000491A">
        <w:tab/>
        <w:t>Stávající objekt občerstvení</w:t>
      </w:r>
      <w:r w:rsidRPr="0000491A">
        <w:tab/>
      </w:r>
      <w:r w:rsidRPr="0000491A">
        <w:tab/>
      </w:r>
      <w:proofErr w:type="spellStart"/>
      <w:proofErr w:type="gramStart"/>
      <w:r w:rsidRPr="0000491A">
        <w:t>Ps</w:t>
      </w:r>
      <w:proofErr w:type="spellEnd"/>
      <w:r w:rsidRPr="0000491A">
        <w:t xml:space="preserve"> =  7,0</w:t>
      </w:r>
      <w:proofErr w:type="gramEnd"/>
      <w:r w:rsidRPr="0000491A">
        <w:t xml:space="preserve"> kW</w:t>
      </w:r>
    </w:p>
    <w:p w:rsidR="0000491A" w:rsidRPr="0000491A" w:rsidRDefault="0000491A" w:rsidP="0000491A">
      <w:r w:rsidRPr="0000491A">
        <w:tab/>
      </w:r>
      <w:r w:rsidRPr="0000491A">
        <w:tab/>
      </w:r>
      <w:r w:rsidRPr="0000491A">
        <w:tab/>
        <w:t>Úpravna vody</w:t>
      </w:r>
      <w:r w:rsidRPr="0000491A">
        <w:tab/>
      </w:r>
      <w:r w:rsidRPr="0000491A">
        <w:tab/>
      </w:r>
      <w:r w:rsidRPr="0000491A">
        <w:tab/>
      </w:r>
      <w:r w:rsidRPr="0000491A">
        <w:tab/>
      </w:r>
      <w:proofErr w:type="spellStart"/>
      <w:proofErr w:type="gramStart"/>
      <w:r w:rsidRPr="0000491A">
        <w:t>Ps</w:t>
      </w:r>
      <w:proofErr w:type="spellEnd"/>
      <w:r w:rsidRPr="0000491A">
        <w:t xml:space="preserve"> =  3,5</w:t>
      </w:r>
      <w:proofErr w:type="gramEnd"/>
      <w:r w:rsidRPr="0000491A">
        <w:t xml:space="preserve"> kW</w:t>
      </w:r>
    </w:p>
    <w:p w:rsidR="0000491A" w:rsidRPr="0000491A" w:rsidRDefault="0000491A" w:rsidP="0000491A"/>
    <w:p w:rsidR="0000491A" w:rsidRPr="0000491A" w:rsidRDefault="0000491A" w:rsidP="0000491A">
      <w:r w:rsidRPr="0000491A">
        <w:t xml:space="preserve">Maximální výpočtové zatížení </w:t>
      </w:r>
      <w:proofErr w:type="spellStart"/>
      <w:r w:rsidRPr="0000491A">
        <w:t>Pvmax</w:t>
      </w:r>
      <w:proofErr w:type="spellEnd"/>
      <w:r w:rsidRPr="0000491A">
        <w:t xml:space="preserve"> = 18,0 kW</w:t>
      </w:r>
    </w:p>
    <w:p w:rsidR="0000491A" w:rsidRPr="0000491A" w:rsidRDefault="0000491A" w:rsidP="0000491A"/>
    <w:p w:rsidR="0000491A" w:rsidRPr="0000491A" w:rsidRDefault="0000491A" w:rsidP="0000491A">
      <w:r w:rsidRPr="0000491A">
        <w:t xml:space="preserve">Požadovaný jistič před elektroměrem:  </w:t>
      </w:r>
      <w:r w:rsidRPr="0000491A">
        <w:rPr>
          <w:b/>
          <w:bCs/>
        </w:rPr>
        <w:t>3f/32A</w:t>
      </w:r>
      <w:r w:rsidRPr="0000491A">
        <w:t xml:space="preserve"> (navýšení z 3f/25A)</w:t>
      </w:r>
    </w:p>
    <w:p w:rsidR="0000491A" w:rsidRPr="0000491A" w:rsidRDefault="0000491A" w:rsidP="0000491A">
      <w:pPr>
        <w:pStyle w:val="Nadpis7"/>
        <w:widowControl w:val="0"/>
        <w:numPr>
          <w:ilvl w:val="6"/>
          <w:numId w:val="38"/>
        </w:numPr>
        <w:suppressAutoHyphens/>
        <w:ind w:left="0" w:firstLine="0"/>
        <w:jc w:val="left"/>
        <w:rPr>
          <w:rFonts w:ascii="Times New Roman" w:hAnsi="Times New Roman"/>
          <w:sz w:val="24"/>
          <w:szCs w:val="24"/>
        </w:rPr>
      </w:pPr>
    </w:p>
    <w:p w:rsidR="0000491A" w:rsidRPr="0000491A" w:rsidRDefault="0000491A" w:rsidP="0000491A">
      <w:pPr>
        <w:pStyle w:val="Zkladntext"/>
      </w:pPr>
      <w:r w:rsidRPr="0000491A">
        <w:t>Navržená</w:t>
      </w:r>
      <w:r w:rsidRPr="0000491A">
        <w:rPr>
          <w:rFonts w:eastAsia="Arial"/>
        </w:rPr>
        <w:t xml:space="preserve"> </w:t>
      </w:r>
      <w:r w:rsidRPr="0000491A">
        <w:t>ochrana</w:t>
      </w:r>
      <w:r w:rsidRPr="0000491A">
        <w:rPr>
          <w:rFonts w:eastAsia="Arial"/>
        </w:rPr>
        <w:t xml:space="preserve"> </w:t>
      </w:r>
      <w:r w:rsidRPr="0000491A">
        <w:t>před</w:t>
      </w:r>
      <w:r w:rsidRPr="0000491A">
        <w:rPr>
          <w:rFonts w:eastAsia="Arial"/>
        </w:rPr>
        <w:t xml:space="preserve"> </w:t>
      </w:r>
      <w:r w:rsidRPr="0000491A">
        <w:t>úrazem</w:t>
      </w:r>
      <w:r w:rsidRPr="0000491A">
        <w:rPr>
          <w:rFonts w:eastAsia="Arial"/>
        </w:rPr>
        <w:t xml:space="preserve"> </w:t>
      </w:r>
      <w:r w:rsidRPr="0000491A">
        <w:t>el.</w:t>
      </w:r>
      <w:r w:rsidRPr="0000491A">
        <w:rPr>
          <w:rFonts w:eastAsia="Arial"/>
        </w:rPr>
        <w:t xml:space="preserve"> </w:t>
      </w:r>
      <w:proofErr w:type="gramStart"/>
      <w:r w:rsidRPr="0000491A">
        <w:t>proudem</w:t>
      </w:r>
      <w:proofErr w:type="gramEnd"/>
      <w:r w:rsidRPr="0000491A">
        <w:rPr>
          <w:rFonts w:eastAsia="Arial"/>
        </w:rPr>
        <w:t xml:space="preserve"> </w:t>
      </w:r>
      <w:r w:rsidRPr="0000491A">
        <w:t>dle</w:t>
      </w:r>
      <w:r w:rsidRPr="0000491A">
        <w:rPr>
          <w:rFonts w:eastAsia="Arial"/>
        </w:rPr>
        <w:t xml:space="preserve"> </w:t>
      </w:r>
      <w:r w:rsidRPr="0000491A">
        <w:t>ČSN</w:t>
      </w:r>
      <w:r w:rsidRPr="0000491A">
        <w:rPr>
          <w:rFonts w:eastAsia="Arial"/>
        </w:rPr>
        <w:t xml:space="preserve"> </w:t>
      </w:r>
      <w:r w:rsidRPr="0000491A">
        <w:t>33</w:t>
      </w:r>
      <w:r w:rsidRPr="0000491A">
        <w:rPr>
          <w:rFonts w:eastAsia="Arial"/>
        </w:rPr>
        <w:t xml:space="preserve"> </w:t>
      </w:r>
      <w:r w:rsidRPr="0000491A">
        <w:t>2000-4-41 ed.3</w:t>
      </w:r>
    </w:p>
    <w:p w:rsidR="0000491A" w:rsidRPr="0000491A" w:rsidRDefault="0000491A" w:rsidP="0000491A">
      <w:pPr>
        <w:pStyle w:val="Zkladntext"/>
      </w:pPr>
      <w:r w:rsidRPr="0000491A">
        <w:t>Ochrana</w:t>
      </w:r>
      <w:r w:rsidRPr="0000491A">
        <w:rPr>
          <w:rFonts w:eastAsia="Arial"/>
        </w:rPr>
        <w:t xml:space="preserve"> </w:t>
      </w:r>
      <w:r w:rsidRPr="0000491A">
        <w:t>před</w:t>
      </w:r>
      <w:r w:rsidRPr="0000491A">
        <w:rPr>
          <w:rFonts w:eastAsia="Arial"/>
        </w:rPr>
        <w:t xml:space="preserve"> </w:t>
      </w:r>
      <w:r w:rsidRPr="0000491A">
        <w:t>nebezpečným</w:t>
      </w:r>
      <w:r w:rsidRPr="0000491A">
        <w:rPr>
          <w:rFonts w:eastAsia="Arial"/>
        </w:rPr>
        <w:t xml:space="preserve"> </w:t>
      </w:r>
      <w:r w:rsidRPr="0000491A">
        <w:t>dotykem</w:t>
      </w:r>
      <w:r w:rsidRPr="0000491A">
        <w:rPr>
          <w:rFonts w:eastAsia="Arial"/>
        </w:rPr>
        <w:t xml:space="preserve"> </w:t>
      </w:r>
      <w:r w:rsidRPr="0000491A">
        <w:t>živých</w:t>
      </w:r>
      <w:r w:rsidRPr="0000491A">
        <w:rPr>
          <w:rFonts w:eastAsia="Arial"/>
        </w:rPr>
        <w:t xml:space="preserve"> </w:t>
      </w:r>
      <w:r w:rsidRPr="0000491A">
        <w:t>částí</w:t>
      </w:r>
    </w:p>
    <w:p w:rsidR="0000491A" w:rsidRPr="0000491A" w:rsidRDefault="0000491A" w:rsidP="0000491A">
      <w:pPr>
        <w:pStyle w:val="Zkladntext"/>
      </w:pPr>
      <w:r w:rsidRPr="0000491A">
        <w:tab/>
        <w:t>Základní</w:t>
      </w:r>
      <w:r w:rsidRPr="0000491A">
        <w:rPr>
          <w:rFonts w:eastAsia="Arial"/>
        </w:rPr>
        <w:t xml:space="preserve"> – </w:t>
      </w:r>
      <w:r w:rsidRPr="0000491A">
        <w:t>izolací</w:t>
      </w:r>
    </w:p>
    <w:p w:rsidR="0000491A" w:rsidRPr="0000491A" w:rsidRDefault="0000491A" w:rsidP="0000491A">
      <w:pPr>
        <w:pStyle w:val="Zkladntext"/>
      </w:pPr>
      <w:r w:rsidRPr="0000491A">
        <w:tab/>
        <w:t>Základní</w:t>
      </w:r>
      <w:r w:rsidRPr="0000491A">
        <w:rPr>
          <w:rFonts w:eastAsia="Arial"/>
        </w:rPr>
        <w:t xml:space="preserve"> – </w:t>
      </w:r>
      <w:r w:rsidRPr="0000491A">
        <w:t>kryty</w:t>
      </w:r>
      <w:r w:rsidRPr="0000491A">
        <w:rPr>
          <w:rFonts w:eastAsia="Arial"/>
        </w:rPr>
        <w:t xml:space="preserve"> </w:t>
      </w:r>
      <w:r w:rsidRPr="0000491A">
        <w:t>nebo</w:t>
      </w:r>
      <w:r w:rsidRPr="0000491A">
        <w:rPr>
          <w:rFonts w:eastAsia="Arial"/>
        </w:rPr>
        <w:t xml:space="preserve"> </w:t>
      </w:r>
      <w:r w:rsidRPr="0000491A">
        <w:t>přepážkami</w:t>
      </w:r>
    </w:p>
    <w:p w:rsidR="0000491A" w:rsidRPr="0000491A" w:rsidRDefault="0000491A" w:rsidP="0000491A">
      <w:pPr>
        <w:pStyle w:val="Zkladntext"/>
      </w:pPr>
    </w:p>
    <w:p w:rsidR="0000491A" w:rsidRPr="0000491A" w:rsidRDefault="0000491A" w:rsidP="0000491A">
      <w:pPr>
        <w:pStyle w:val="Zkladntext"/>
      </w:pPr>
      <w:r w:rsidRPr="0000491A">
        <w:t>Ochrana</w:t>
      </w:r>
      <w:r w:rsidRPr="0000491A">
        <w:rPr>
          <w:rFonts w:eastAsia="Arial"/>
        </w:rPr>
        <w:t xml:space="preserve"> </w:t>
      </w:r>
      <w:r w:rsidRPr="0000491A">
        <w:t>před</w:t>
      </w:r>
      <w:r w:rsidRPr="0000491A">
        <w:rPr>
          <w:rFonts w:eastAsia="Arial"/>
        </w:rPr>
        <w:t xml:space="preserve"> </w:t>
      </w:r>
      <w:r w:rsidRPr="0000491A">
        <w:t>nebezpečným</w:t>
      </w:r>
      <w:r w:rsidRPr="0000491A">
        <w:rPr>
          <w:rFonts w:eastAsia="Arial"/>
        </w:rPr>
        <w:t xml:space="preserve"> </w:t>
      </w:r>
      <w:r w:rsidRPr="0000491A">
        <w:t>dotykem</w:t>
      </w:r>
      <w:r w:rsidRPr="0000491A">
        <w:rPr>
          <w:rFonts w:eastAsia="Arial"/>
        </w:rPr>
        <w:t xml:space="preserve"> </w:t>
      </w:r>
      <w:r w:rsidRPr="0000491A">
        <w:t>neživých</w:t>
      </w:r>
      <w:r w:rsidRPr="0000491A">
        <w:rPr>
          <w:rFonts w:eastAsia="Arial"/>
        </w:rPr>
        <w:t xml:space="preserve"> </w:t>
      </w:r>
      <w:r w:rsidRPr="0000491A">
        <w:t>částí</w:t>
      </w:r>
    </w:p>
    <w:p w:rsidR="0000491A" w:rsidRPr="0000491A" w:rsidRDefault="0000491A" w:rsidP="0000491A">
      <w:pPr>
        <w:pStyle w:val="Zkladntext"/>
      </w:pPr>
      <w:r w:rsidRPr="0000491A">
        <w:tab/>
        <w:t>Při</w:t>
      </w:r>
      <w:r w:rsidRPr="0000491A">
        <w:rPr>
          <w:rFonts w:eastAsia="Arial"/>
        </w:rPr>
        <w:t xml:space="preserve"> </w:t>
      </w:r>
      <w:r w:rsidRPr="0000491A">
        <w:t>poruše</w:t>
      </w:r>
      <w:r w:rsidRPr="0000491A">
        <w:rPr>
          <w:rFonts w:eastAsia="Arial"/>
        </w:rPr>
        <w:t xml:space="preserve"> – </w:t>
      </w:r>
      <w:r w:rsidRPr="0000491A">
        <w:t>automatickým</w:t>
      </w:r>
      <w:r w:rsidRPr="0000491A">
        <w:rPr>
          <w:rFonts w:eastAsia="Arial"/>
        </w:rPr>
        <w:t xml:space="preserve"> </w:t>
      </w:r>
      <w:r w:rsidRPr="0000491A">
        <w:t>odpojením</w:t>
      </w:r>
    </w:p>
    <w:p w:rsidR="0000491A" w:rsidRPr="0000491A" w:rsidRDefault="0000491A" w:rsidP="0000491A">
      <w:pPr>
        <w:pStyle w:val="Zkladntext"/>
      </w:pPr>
      <w:r w:rsidRPr="0000491A">
        <w:tab/>
      </w:r>
    </w:p>
    <w:p w:rsidR="0000491A" w:rsidRPr="0000491A" w:rsidRDefault="0000491A" w:rsidP="0000491A">
      <w:pPr>
        <w:pStyle w:val="Zkladntext"/>
        <w:rPr>
          <w:rFonts w:eastAsia="Calibri"/>
        </w:rPr>
      </w:pPr>
      <w:r w:rsidRPr="0000491A">
        <w:t>Prostory</w:t>
      </w:r>
      <w:r w:rsidRPr="0000491A">
        <w:rPr>
          <w:rFonts w:eastAsia="Arial"/>
        </w:rPr>
        <w:t xml:space="preserve"> </w:t>
      </w:r>
      <w:r w:rsidRPr="0000491A">
        <w:t>z hlediska</w:t>
      </w:r>
      <w:r w:rsidRPr="0000491A">
        <w:rPr>
          <w:rFonts w:eastAsia="Arial"/>
        </w:rPr>
        <w:t xml:space="preserve"> </w:t>
      </w:r>
      <w:r w:rsidRPr="0000491A">
        <w:t>nebezpečí</w:t>
      </w:r>
      <w:r w:rsidRPr="0000491A">
        <w:rPr>
          <w:rFonts w:eastAsia="Arial"/>
        </w:rPr>
        <w:t xml:space="preserve"> </w:t>
      </w:r>
      <w:r w:rsidRPr="0000491A">
        <w:t>úrazu</w:t>
      </w:r>
      <w:r w:rsidRPr="0000491A">
        <w:rPr>
          <w:rFonts w:eastAsia="Arial"/>
        </w:rPr>
        <w:t xml:space="preserve"> </w:t>
      </w:r>
      <w:r w:rsidRPr="0000491A">
        <w:t>el.</w:t>
      </w:r>
      <w:r w:rsidRPr="0000491A">
        <w:rPr>
          <w:rFonts w:eastAsia="Arial"/>
        </w:rPr>
        <w:t xml:space="preserve"> </w:t>
      </w:r>
      <w:proofErr w:type="gramStart"/>
      <w:r w:rsidRPr="0000491A">
        <w:t>proudem</w:t>
      </w:r>
      <w:proofErr w:type="gramEnd"/>
    </w:p>
    <w:p w:rsidR="0000491A" w:rsidRPr="0000491A" w:rsidRDefault="0000491A" w:rsidP="0000491A">
      <w:pPr>
        <w:pStyle w:val="Zkladntext"/>
      </w:pPr>
      <w:r w:rsidRPr="0000491A">
        <w:rPr>
          <w:rFonts w:eastAsia="Calibri"/>
        </w:rPr>
        <w:t xml:space="preserve"> </w:t>
      </w:r>
      <w:r w:rsidRPr="0000491A">
        <w:tab/>
        <w:t>nebezpečné</w:t>
      </w:r>
      <w:r w:rsidRPr="0000491A">
        <w:rPr>
          <w:rFonts w:eastAsia="Arial"/>
        </w:rPr>
        <w:t xml:space="preserve"> </w:t>
      </w:r>
      <w:r w:rsidRPr="0000491A">
        <w:tab/>
        <w:t>-</w:t>
      </w:r>
      <w:r w:rsidRPr="0000491A">
        <w:rPr>
          <w:rFonts w:eastAsia="Arial"/>
        </w:rPr>
        <w:t xml:space="preserve"> </w:t>
      </w:r>
      <w:r w:rsidRPr="0000491A">
        <w:t>venkovní</w:t>
      </w:r>
    </w:p>
    <w:p w:rsidR="0000491A" w:rsidRPr="0000491A" w:rsidRDefault="0000491A" w:rsidP="0000491A">
      <w:pPr>
        <w:pStyle w:val="Nadpis1"/>
        <w:widowControl w:val="0"/>
        <w:numPr>
          <w:ilvl w:val="0"/>
          <w:numId w:val="38"/>
        </w:numPr>
        <w:suppressAutoHyphens/>
        <w:spacing w:before="0" w:after="0"/>
        <w:rPr>
          <w:rFonts w:ascii="Times New Roman" w:hAnsi="Times New Roman"/>
          <w:b w:val="0"/>
          <w:sz w:val="24"/>
          <w:szCs w:val="24"/>
        </w:rPr>
      </w:pPr>
      <w:r w:rsidRPr="0000491A">
        <w:rPr>
          <w:rFonts w:ascii="Times New Roman" w:hAnsi="Times New Roman"/>
          <w:b w:val="0"/>
          <w:sz w:val="24"/>
          <w:szCs w:val="24"/>
          <w:u w:val="single"/>
        </w:rPr>
        <w:t xml:space="preserve">Zajištění ochrany </w:t>
      </w:r>
      <w:proofErr w:type="spellStart"/>
      <w:proofErr w:type="gramStart"/>
      <w:r w:rsidRPr="0000491A">
        <w:rPr>
          <w:rFonts w:ascii="Times New Roman" w:hAnsi="Times New Roman"/>
          <w:b w:val="0"/>
          <w:sz w:val="24"/>
          <w:szCs w:val="24"/>
          <w:u w:val="single"/>
        </w:rPr>
        <w:t>el</w:t>
      </w:r>
      <w:proofErr w:type="gramEnd"/>
      <w:r w:rsidRPr="0000491A">
        <w:rPr>
          <w:rFonts w:ascii="Times New Roman" w:hAnsi="Times New Roman"/>
          <w:b w:val="0"/>
          <w:sz w:val="24"/>
          <w:szCs w:val="24"/>
          <w:u w:val="single"/>
        </w:rPr>
        <w:t>.</w:t>
      </w:r>
      <w:proofErr w:type="gramStart"/>
      <w:r w:rsidRPr="0000491A">
        <w:rPr>
          <w:rFonts w:ascii="Times New Roman" w:hAnsi="Times New Roman"/>
          <w:b w:val="0"/>
          <w:sz w:val="24"/>
          <w:szCs w:val="24"/>
          <w:u w:val="single"/>
        </w:rPr>
        <w:t>zařízení</w:t>
      </w:r>
      <w:proofErr w:type="spellEnd"/>
      <w:proofErr w:type="gramEnd"/>
      <w:r w:rsidRPr="0000491A">
        <w:rPr>
          <w:rFonts w:ascii="Times New Roman" w:hAnsi="Times New Roman"/>
          <w:b w:val="0"/>
          <w:sz w:val="24"/>
          <w:szCs w:val="24"/>
          <w:u w:val="single"/>
        </w:rPr>
        <w:t xml:space="preserve"> a bezpečnosti práce obsluhy:</w:t>
      </w:r>
    </w:p>
    <w:p w:rsidR="0000491A" w:rsidRPr="0000491A" w:rsidRDefault="0000491A" w:rsidP="0000491A">
      <w:pPr>
        <w:pStyle w:val="Nadpis7"/>
        <w:widowControl w:val="0"/>
        <w:numPr>
          <w:ilvl w:val="6"/>
          <w:numId w:val="38"/>
        </w:numPr>
        <w:suppressAutoHyphens/>
        <w:ind w:left="0" w:firstLine="0"/>
        <w:jc w:val="left"/>
        <w:rPr>
          <w:rFonts w:ascii="Times New Roman" w:hAnsi="Times New Roman"/>
          <w:b w:val="0"/>
          <w:sz w:val="24"/>
          <w:szCs w:val="24"/>
        </w:rPr>
      </w:pPr>
      <w:r w:rsidRPr="0000491A">
        <w:rPr>
          <w:rFonts w:ascii="Times New Roman" w:hAnsi="Times New Roman"/>
          <w:b w:val="0"/>
          <w:sz w:val="24"/>
          <w:szCs w:val="24"/>
        </w:rPr>
        <w:t xml:space="preserve">Krytí el. </w:t>
      </w:r>
      <w:proofErr w:type="gramStart"/>
      <w:r w:rsidRPr="0000491A">
        <w:rPr>
          <w:rFonts w:ascii="Times New Roman" w:hAnsi="Times New Roman"/>
          <w:b w:val="0"/>
          <w:sz w:val="24"/>
          <w:szCs w:val="24"/>
        </w:rPr>
        <w:t>předmětů</w:t>
      </w:r>
      <w:proofErr w:type="gramEnd"/>
      <w:r w:rsidRPr="0000491A">
        <w:rPr>
          <w:rFonts w:ascii="Times New Roman" w:hAnsi="Times New Roman"/>
          <w:b w:val="0"/>
          <w:sz w:val="24"/>
          <w:szCs w:val="24"/>
        </w:rPr>
        <w:t>, druh kabelů a jejich uložení je navrženo s ohledem na vyskytující se prostředí, tj. prostředí venkovní.</w:t>
      </w:r>
    </w:p>
    <w:p w:rsidR="0000491A" w:rsidRPr="0000491A" w:rsidRDefault="0000491A" w:rsidP="0000491A">
      <w:pPr>
        <w:pStyle w:val="Nadpis7"/>
        <w:widowControl w:val="0"/>
        <w:numPr>
          <w:ilvl w:val="6"/>
          <w:numId w:val="38"/>
        </w:numPr>
        <w:suppressAutoHyphens/>
        <w:ind w:left="0" w:firstLine="0"/>
        <w:jc w:val="left"/>
        <w:rPr>
          <w:rFonts w:ascii="Times New Roman" w:hAnsi="Times New Roman"/>
          <w:b w:val="0"/>
          <w:sz w:val="24"/>
          <w:szCs w:val="24"/>
        </w:rPr>
      </w:pPr>
    </w:p>
    <w:p w:rsidR="0000491A" w:rsidRPr="0000491A" w:rsidRDefault="0000491A" w:rsidP="0000491A">
      <w:pPr>
        <w:pStyle w:val="Nadpis7"/>
        <w:widowControl w:val="0"/>
        <w:numPr>
          <w:ilvl w:val="6"/>
          <w:numId w:val="38"/>
        </w:numPr>
        <w:suppressAutoHyphens/>
        <w:ind w:left="0" w:firstLine="0"/>
        <w:jc w:val="left"/>
        <w:rPr>
          <w:rFonts w:ascii="Times New Roman" w:hAnsi="Times New Roman"/>
          <w:b w:val="0"/>
          <w:sz w:val="24"/>
          <w:szCs w:val="24"/>
        </w:rPr>
      </w:pPr>
      <w:r w:rsidRPr="0000491A">
        <w:rPr>
          <w:rFonts w:ascii="Times New Roman" w:hAnsi="Times New Roman"/>
          <w:b w:val="0"/>
          <w:sz w:val="24"/>
          <w:szCs w:val="24"/>
        </w:rPr>
        <w:t xml:space="preserve">Ochrana </w:t>
      </w:r>
      <w:proofErr w:type="spellStart"/>
      <w:proofErr w:type="gramStart"/>
      <w:r w:rsidRPr="0000491A">
        <w:rPr>
          <w:rFonts w:ascii="Times New Roman" w:hAnsi="Times New Roman"/>
          <w:b w:val="0"/>
          <w:sz w:val="24"/>
          <w:szCs w:val="24"/>
        </w:rPr>
        <w:t>el</w:t>
      </w:r>
      <w:proofErr w:type="gramEnd"/>
      <w:r w:rsidRPr="0000491A">
        <w:rPr>
          <w:rFonts w:ascii="Times New Roman" w:hAnsi="Times New Roman"/>
          <w:b w:val="0"/>
          <w:sz w:val="24"/>
          <w:szCs w:val="24"/>
        </w:rPr>
        <w:t>.</w:t>
      </w:r>
      <w:proofErr w:type="gramStart"/>
      <w:r w:rsidRPr="0000491A">
        <w:rPr>
          <w:rFonts w:ascii="Times New Roman" w:hAnsi="Times New Roman"/>
          <w:b w:val="0"/>
          <w:sz w:val="24"/>
          <w:szCs w:val="24"/>
        </w:rPr>
        <w:t>zařízení</w:t>
      </w:r>
      <w:proofErr w:type="spellEnd"/>
      <w:proofErr w:type="gramEnd"/>
      <w:r w:rsidRPr="0000491A">
        <w:rPr>
          <w:rFonts w:ascii="Times New Roman" w:hAnsi="Times New Roman"/>
          <w:b w:val="0"/>
          <w:sz w:val="24"/>
          <w:szCs w:val="24"/>
        </w:rPr>
        <w:t xml:space="preserve"> proti účinkům přetížení a zkratů je navržena jističi v souladu s ČSN 33 2000-4-473, ČSN 33 2000-4-43 ed.2 a ČSN 38 1754. </w:t>
      </w:r>
    </w:p>
    <w:p w:rsidR="0000491A" w:rsidRPr="0000491A" w:rsidRDefault="0000491A" w:rsidP="0000491A"/>
    <w:p w:rsidR="0000491A" w:rsidRPr="0000491A" w:rsidRDefault="0000491A" w:rsidP="0000491A">
      <w:r w:rsidRPr="0000491A">
        <w:rPr>
          <w:u w:val="single"/>
        </w:rPr>
        <w:t>Technický popis:</w:t>
      </w:r>
    </w:p>
    <w:p w:rsidR="0000491A" w:rsidRPr="0000491A" w:rsidRDefault="0000491A" w:rsidP="0000491A">
      <w:r w:rsidRPr="0000491A">
        <w:rPr>
          <w:i/>
        </w:rPr>
        <w:tab/>
      </w:r>
      <w:r w:rsidRPr="0000491A">
        <w:t xml:space="preserve">Areál kempu je připojen k distribuční soustavě. Stávající pilíř s elektroměrovým rozvaděčem neodpovídá platným ČSN a požadavkům společnosti ČEZ Distribuce. Tento pilíř bude demontován. Na jeho místo bude vybudován nový pilíř s elektroměrovým rozvaděčem. Navržen je rozvaděč s </w:t>
      </w:r>
      <w:proofErr w:type="spellStart"/>
      <w:r w:rsidRPr="0000491A">
        <w:t>třídázovým</w:t>
      </w:r>
      <w:proofErr w:type="spellEnd"/>
      <w:r w:rsidRPr="0000491A">
        <w:t xml:space="preserve"> elektroměrem a spínačem HDO pro ovládání spínání boilerů (ER212) v plastovém kompaktním pilíři. V elektroměrovém rozvaděči bude osazen jistič 3f/32A – navýšen ze stávajícího jističe 3f/25A. Před spínacími hodinami bude osazen jistič 1f/2A. </w:t>
      </w:r>
    </w:p>
    <w:p w:rsidR="0000491A" w:rsidRPr="0000491A" w:rsidRDefault="0000491A" w:rsidP="0000491A"/>
    <w:p w:rsidR="0000491A" w:rsidRPr="0000491A" w:rsidRDefault="0000491A" w:rsidP="0000491A">
      <w:r w:rsidRPr="0000491A">
        <w:tab/>
        <w:t xml:space="preserve">Z elektroměrového rozvaděče bude kabelem CYKY-J 4x25 připojena rozpojovací skříň SR601 umístěná u nově navrhovaného hygienického zařízení. Navrhovaný kabel je s kapacitní rezervou pro budoucí napojení stanovišť pro karavany. </w:t>
      </w:r>
      <w:proofErr w:type="spellStart"/>
      <w:r w:rsidRPr="0000491A">
        <w:t>Délak</w:t>
      </w:r>
      <w:proofErr w:type="spellEnd"/>
      <w:r w:rsidRPr="0000491A">
        <w:t xml:space="preserve"> vedení cca 40m.</w:t>
      </w:r>
    </w:p>
    <w:p w:rsidR="0000491A" w:rsidRPr="0000491A" w:rsidRDefault="0000491A" w:rsidP="0000491A">
      <w:r w:rsidRPr="0000491A">
        <w:tab/>
      </w:r>
    </w:p>
    <w:p w:rsidR="0000491A" w:rsidRPr="0000491A" w:rsidRDefault="0000491A" w:rsidP="0000491A">
      <w:r w:rsidRPr="0000491A">
        <w:tab/>
        <w:t xml:space="preserve">Hygienické zázemí je řešeno jako sestava 4 jednopodlažních sanitárních kontejnerů. Kontejnery budou na stavbu dodány jako </w:t>
      </w:r>
      <w:proofErr w:type="spellStart"/>
      <w:r w:rsidRPr="0000491A">
        <w:t>kompletizovaný</w:t>
      </w:r>
      <w:proofErr w:type="spellEnd"/>
      <w:r w:rsidRPr="0000491A">
        <w:t xml:space="preserve"> výrobek s příslušnými certifikáty. Půdorysný rozměr kontejneru 2,435 x 6,055 m, výška 2,8 m. Světlá výška 2,54 m.</w:t>
      </w:r>
    </w:p>
    <w:p w:rsidR="0000491A" w:rsidRPr="0000491A" w:rsidRDefault="0000491A" w:rsidP="0000491A">
      <w:r w:rsidRPr="0000491A">
        <w:tab/>
        <w:t xml:space="preserve">Součástí dodávky kontejnerů jsou jednotlivé rozvaděče. Připojeny budou z rozpojovací skříně kabelem CYKY-J 4x10 do nejbližšího rozvaděče. Ostatní rozvaděče budou propojeny kabely přes zásuvky a zástrčky 5p/400V. Toto propojení je součástí dodávky. Do rozvaděče kontejneru bude přiveden ovládací vodič CYKY-J 5x1.5 z HDO. </w:t>
      </w:r>
    </w:p>
    <w:p w:rsidR="0000491A" w:rsidRPr="0000491A" w:rsidRDefault="0000491A" w:rsidP="0000491A"/>
    <w:p w:rsidR="0000491A" w:rsidRPr="0000491A" w:rsidRDefault="0000491A" w:rsidP="0000491A">
      <w:r w:rsidRPr="0000491A">
        <w:tab/>
        <w:t>Stávající objekt občerstvení bude nově připojen kabelem CYKY-J 5x10. Ukončen bude ve stávajícím rozvaděči. Délka přípojky cca 45m.</w:t>
      </w:r>
    </w:p>
    <w:p w:rsidR="0000491A" w:rsidRPr="0000491A" w:rsidRDefault="0000491A" w:rsidP="0000491A"/>
    <w:p w:rsidR="0000491A" w:rsidRPr="0000491A" w:rsidRDefault="0000491A" w:rsidP="0000491A">
      <w:r w:rsidRPr="0000491A">
        <w:tab/>
        <w:t xml:space="preserve">Nově navrhovaná úpravna vody bude připojena kabelem CYKY-J 4x10. Kabel bude ukončen v rozvaděči úpravny – není součástí této PD. Bude ponechán volný vývod 3m. </w:t>
      </w:r>
      <w:proofErr w:type="spellStart"/>
      <w:r w:rsidRPr="0000491A">
        <w:t>Délak</w:t>
      </w:r>
      <w:proofErr w:type="spellEnd"/>
      <w:r w:rsidRPr="0000491A">
        <w:t xml:space="preserve"> vedení cca 50m. </w:t>
      </w:r>
    </w:p>
    <w:p w:rsidR="0000491A" w:rsidRPr="0000491A" w:rsidRDefault="0000491A" w:rsidP="0000491A"/>
    <w:p w:rsidR="0000491A" w:rsidRPr="0000491A" w:rsidRDefault="0000491A" w:rsidP="0000491A">
      <w:r w:rsidRPr="0000491A">
        <w:lastRenderedPageBreak/>
        <w:tab/>
        <w:t xml:space="preserve">V rozpojovací skříni jsou ponechány volné dvě sady pojistek - pro budoucí připojení stanovišť karavanů a případné venkovní osvětlení. </w:t>
      </w:r>
    </w:p>
    <w:p w:rsidR="0000491A" w:rsidRPr="0000491A" w:rsidRDefault="0000491A" w:rsidP="0000491A"/>
    <w:p w:rsidR="0000491A" w:rsidRDefault="0000491A" w:rsidP="0000491A">
      <w:r w:rsidRPr="0000491A">
        <w:tab/>
        <w:t>Veškeré venkovní vedení bude uloženo do pískového lože v souladu s normou ČSN 73 6005 - „Prostorové uspořádání sítí technického vybavení“. Ve volném terénu se provede výkop 35/80 cm ve třídě zeminy 3 pro jeden/dva kabely. Kabel s chráničkou se uloží do pískového lože 2 x 8 cm.</w:t>
      </w:r>
      <w:r w:rsidRPr="0000491A">
        <w:rPr>
          <w:color w:val="FF0000"/>
        </w:rPr>
        <w:t xml:space="preserve"> </w:t>
      </w:r>
      <w:r w:rsidRPr="0000491A">
        <w:t xml:space="preserve">Při křížení zpevněné komunikace bude proveden výkop 50x120 cm ve třídě 3 s vložením kabelu do chráničky HDPE o průměru 110 mm. U křížení inženýrských sítí budou kabely uloženu do chrániček o průměru 110 mm v hloubce běžného výkopu tak, aby přesahovali dotčené zařízení 1 metr na každou stranu. </w:t>
      </w:r>
    </w:p>
    <w:p w:rsidR="0000491A" w:rsidRDefault="0000491A" w:rsidP="0000491A"/>
    <w:p w:rsidR="0000491A" w:rsidRPr="0000491A" w:rsidRDefault="0000491A" w:rsidP="0000491A">
      <w:r>
        <w:t xml:space="preserve">Další údaje jsou uvedeny v TZ </w:t>
      </w:r>
      <w:proofErr w:type="spellStart"/>
      <w:r>
        <w:t>elektročásti</w:t>
      </w:r>
      <w:proofErr w:type="spellEnd"/>
      <w:r>
        <w:t xml:space="preserve"> ve složce D. </w:t>
      </w:r>
    </w:p>
    <w:p w:rsidR="00880867" w:rsidRPr="0000491A" w:rsidRDefault="00880867" w:rsidP="00617C97">
      <w:pPr>
        <w:rPr>
          <w:b/>
          <w:color w:val="FF0000"/>
        </w:rPr>
      </w:pPr>
    </w:p>
    <w:p w:rsidR="00617C97" w:rsidRPr="00880867" w:rsidRDefault="00617C97" w:rsidP="00617C97">
      <w:pPr>
        <w:rPr>
          <w:b/>
          <w:sz w:val="28"/>
          <w:szCs w:val="28"/>
        </w:rPr>
      </w:pPr>
      <w:proofErr w:type="gramStart"/>
      <w:r w:rsidRPr="00880867">
        <w:rPr>
          <w:b/>
          <w:sz w:val="28"/>
          <w:szCs w:val="28"/>
        </w:rPr>
        <w:t>B.3.</w:t>
      </w:r>
      <w:proofErr w:type="gramEnd"/>
      <w:r w:rsidRPr="00880867">
        <w:rPr>
          <w:b/>
          <w:sz w:val="28"/>
          <w:szCs w:val="28"/>
        </w:rPr>
        <w:t xml:space="preserve"> Připojení na technickou infrastrukturu</w:t>
      </w:r>
    </w:p>
    <w:p w:rsidR="00DE4F46" w:rsidRPr="00880867" w:rsidRDefault="00DE4F46" w:rsidP="00DE4F46">
      <w:r w:rsidRPr="00880867">
        <w:t>Je  podrobně  popsáno výše,  v </w:t>
      </w:r>
      <w:proofErr w:type="gramStart"/>
      <w:r w:rsidRPr="00880867">
        <w:t xml:space="preserve">odstavci </w:t>
      </w:r>
      <w:r w:rsidRPr="00880867">
        <w:rPr>
          <w:b/>
        </w:rPr>
        <w:t xml:space="preserve">B.1.h </w:t>
      </w:r>
      <w:r w:rsidRPr="00880867">
        <w:t>a v popisech</w:t>
      </w:r>
      <w:proofErr w:type="gramEnd"/>
      <w:r w:rsidRPr="00880867">
        <w:t xml:space="preserve"> jednotlivých stavebních objektů.  </w:t>
      </w:r>
    </w:p>
    <w:p w:rsidR="00C025BD" w:rsidRPr="00880867" w:rsidRDefault="00C025BD" w:rsidP="00617C97">
      <w:pPr>
        <w:rPr>
          <w:b/>
        </w:rPr>
      </w:pPr>
    </w:p>
    <w:p w:rsidR="00617C97" w:rsidRPr="00C1642C" w:rsidRDefault="00617C97" w:rsidP="00617C97">
      <w:pPr>
        <w:rPr>
          <w:b/>
          <w:sz w:val="28"/>
          <w:szCs w:val="28"/>
        </w:rPr>
      </w:pPr>
      <w:proofErr w:type="gramStart"/>
      <w:r w:rsidRPr="00C1642C">
        <w:rPr>
          <w:b/>
          <w:sz w:val="28"/>
          <w:szCs w:val="28"/>
        </w:rPr>
        <w:t>B.4.</w:t>
      </w:r>
      <w:proofErr w:type="gramEnd"/>
      <w:r w:rsidRPr="00C1642C">
        <w:rPr>
          <w:b/>
          <w:sz w:val="28"/>
          <w:szCs w:val="28"/>
        </w:rPr>
        <w:t xml:space="preserve"> Dopravní řešení</w:t>
      </w:r>
    </w:p>
    <w:p w:rsidR="00617C97" w:rsidRPr="00C1642C" w:rsidRDefault="00DA0A9D" w:rsidP="00617C97">
      <w:r w:rsidRPr="00C1642C">
        <w:t xml:space="preserve">Je </w:t>
      </w:r>
      <w:r w:rsidR="00880867" w:rsidRPr="00C1642C">
        <w:t xml:space="preserve">stávající. </w:t>
      </w:r>
      <w:r w:rsidRPr="00C1642C">
        <w:t xml:space="preserve"> </w:t>
      </w:r>
    </w:p>
    <w:p w:rsidR="00DA0A9D" w:rsidRPr="00C1642C" w:rsidRDefault="00DA0A9D" w:rsidP="00617C97"/>
    <w:p w:rsidR="00617C97" w:rsidRPr="00880867" w:rsidRDefault="00617C97" w:rsidP="00693F22">
      <w:pPr>
        <w:rPr>
          <w:b/>
          <w:sz w:val="28"/>
          <w:szCs w:val="28"/>
        </w:rPr>
      </w:pPr>
      <w:proofErr w:type="gramStart"/>
      <w:r w:rsidRPr="00880867">
        <w:rPr>
          <w:b/>
          <w:sz w:val="28"/>
          <w:szCs w:val="28"/>
        </w:rPr>
        <w:t>B.5.</w:t>
      </w:r>
      <w:proofErr w:type="gramEnd"/>
      <w:r w:rsidRPr="00880867">
        <w:rPr>
          <w:b/>
          <w:sz w:val="28"/>
          <w:szCs w:val="28"/>
        </w:rPr>
        <w:t xml:space="preserve"> Řešení vegetace a souvisejících terénních úprav</w:t>
      </w:r>
    </w:p>
    <w:p w:rsidR="00DA0A9D" w:rsidRPr="00880867" w:rsidRDefault="00DA0A9D" w:rsidP="00693F22">
      <w:pPr>
        <w:rPr>
          <w:b/>
        </w:rPr>
      </w:pPr>
    </w:p>
    <w:p w:rsidR="00617C97" w:rsidRPr="00880867" w:rsidRDefault="00E00352" w:rsidP="00693F22">
      <w:pPr>
        <w:rPr>
          <w:b/>
        </w:rPr>
      </w:pPr>
      <w:r w:rsidRPr="00880867">
        <w:rPr>
          <w:b/>
        </w:rPr>
        <w:t xml:space="preserve">a) Konečné </w:t>
      </w:r>
      <w:proofErr w:type="gramStart"/>
      <w:r w:rsidRPr="00880867">
        <w:rPr>
          <w:b/>
        </w:rPr>
        <w:t>terénní  úpravy</w:t>
      </w:r>
      <w:proofErr w:type="gramEnd"/>
    </w:p>
    <w:p w:rsidR="00693F22" w:rsidRPr="00880867" w:rsidRDefault="00693F22" w:rsidP="00E82E60">
      <w:pPr>
        <w:pStyle w:val="Textpsmene"/>
        <w:numPr>
          <w:ilvl w:val="0"/>
          <w:numId w:val="0"/>
        </w:numPr>
      </w:pPr>
      <w:r w:rsidRPr="00880867">
        <w:t xml:space="preserve">Konečné terénní úpravy – </w:t>
      </w:r>
      <w:r w:rsidR="00880867" w:rsidRPr="00880867">
        <w:t xml:space="preserve">plochy zasažené výstavbou </w:t>
      </w:r>
      <w:r w:rsidR="000A4904" w:rsidRPr="00880867">
        <w:t>bud</w:t>
      </w:r>
      <w:r w:rsidR="00880867" w:rsidRPr="00880867">
        <w:t>ou</w:t>
      </w:r>
      <w:r w:rsidR="000A4904" w:rsidRPr="00880867">
        <w:t xml:space="preserve"> </w:t>
      </w:r>
      <w:proofErr w:type="gramStart"/>
      <w:r w:rsidR="000A4904" w:rsidRPr="00880867">
        <w:t>urovnán</w:t>
      </w:r>
      <w:r w:rsidR="00880867" w:rsidRPr="00880867">
        <w:t xml:space="preserve">y </w:t>
      </w:r>
      <w:r w:rsidR="000A4904" w:rsidRPr="00880867">
        <w:t xml:space="preserve"> a bude</w:t>
      </w:r>
      <w:proofErr w:type="gramEnd"/>
      <w:r w:rsidR="000A4904" w:rsidRPr="00880867">
        <w:t xml:space="preserve"> </w:t>
      </w:r>
      <w:r w:rsidRPr="00880867">
        <w:t>rozprostřen</w:t>
      </w:r>
      <w:r w:rsidR="000A4904" w:rsidRPr="00880867">
        <w:t>a</w:t>
      </w:r>
      <w:r w:rsidRPr="00880867">
        <w:t xml:space="preserve"> humózní vrstv</w:t>
      </w:r>
      <w:r w:rsidR="000A4904" w:rsidRPr="00880867">
        <w:t>a</w:t>
      </w:r>
      <w:r w:rsidRPr="00880867">
        <w:t xml:space="preserve"> zeminy na plochách </w:t>
      </w:r>
      <w:r w:rsidR="00DD3FB5" w:rsidRPr="00880867">
        <w:t xml:space="preserve">zasažených stavební činností </w:t>
      </w:r>
      <w:r w:rsidRPr="00880867">
        <w:t xml:space="preserve"> v tloušťce 10 cm. </w:t>
      </w:r>
      <w:r w:rsidR="00E82E60" w:rsidRPr="00880867">
        <w:t xml:space="preserve"> </w:t>
      </w:r>
    </w:p>
    <w:p w:rsidR="00693F22" w:rsidRPr="00880867" w:rsidRDefault="00693F22" w:rsidP="00617C97">
      <w:pPr>
        <w:rPr>
          <w:b/>
        </w:rPr>
      </w:pPr>
    </w:p>
    <w:p w:rsidR="00E00352" w:rsidRPr="00880867" w:rsidRDefault="00E00352" w:rsidP="00693F22">
      <w:pPr>
        <w:rPr>
          <w:b/>
        </w:rPr>
      </w:pPr>
      <w:r w:rsidRPr="00880867">
        <w:rPr>
          <w:b/>
        </w:rPr>
        <w:t>b) Použité vegetační prvky</w:t>
      </w:r>
    </w:p>
    <w:p w:rsidR="00693F22" w:rsidRDefault="00693F22" w:rsidP="00693F22">
      <w:pPr>
        <w:pStyle w:val="Textpsmene"/>
        <w:numPr>
          <w:ilvl w:val="0"/>
          <w:numId w:val="0"/>
        </w:numPr>
      </w:pPr>
      <w:r w:rsidRPr="00880867">
        <w:t>Plocha bude po urovnání a svahování oseta travním semenem parkového charakteru, v období s deficitem srážek bude zajištěna závlaha osetých ploch.</w:t>
      </w:r>
    </w:p>
    <w:p w:rsidR="006C08DC" w:rsidRPr="00880867" w:rsidRDefault="006C08DC" w:rsidP="00693F22">
      <w:pPr>
        <w:pStyle w:val="Textpsmene"/>
        <w:numPr>
          <w:ilvl w:val="0"/>
          <w:numId w:val="0"/>
        </w:numPr>
      </w:pPr>
    </w:p>
    <w:p w:rsidR="00E00352" w:rsidRPr="00880867" w:rsidRDefault="00E00352" w:rsidP="00693F22">
      <w:pPr>
        <w:rPr>
          <w:b/>
        </w:rPr>
      </w:pPr>
      <w:r w:rsidRPr="00880867">
        <w:rPr>
          <w:b/>
        </w:rPr>
        <w:t xml:space="preserve">c) Biotechnická opatření </w:t>
      </w:r>
    </w:p>
    <w:p w:rsidR="00693F22" w:rsidRPr="00880867" w:rsidRDefault="00693F22" w:rsidP="00693F22">
      <w:pPr>
        <w:pStyle w:val="Textpsmene"/>
        <w:numPr>
          <w:ilvl w:val="0"/>
          <w:numId w:val="0"/>
        </w:numPr>
      </w:pPr>
      <w:r w:rsidRPr="00880867">
        <w:t>Bude zajištěna pěstební péče, zejména v období s deficitem srážek bude zajištěna závlaha osetých ploch.</w:t>
      </w:r>
    </w:p>
    <w:p w:rsidR="00693F22" w:rsidRPr="00DB1D96" w:rsidRDefault="00693F22" w:rsidP="00693F22">
      <w:pPr>
        <w:pStyle w:val="Textpsmene"/>
        <w:numPr>
          <w:ilvl w:val="0"/>
          <w:numId w:val="0"/>
        </w:numPr>
        <w:ind w:left="426"/>
        <w:rPr>
          <w:color w:val="FF0000"/>
        </w:rPr>
      </w:pPr>
    </w:p>
    <w:p w:rsidR="001C531E" w:rsidRPr="00DB1D96" w:rsidRDefault="001C531E" w:rsidP="00617C97">
      <w:pPr>
        <w:rPr>
          <w:color w:val="FF0000"/>
        </w:rPr>
      </w:pPr>
    </w:p>
    <w:p w:rsidR="00617C97" w:rsidRPr="00C1642C" w:rsidRDefault="00617C97" w:rsidP="00617C97">
      <w:pPr>
        <w:rPr>
          <w:b/>
          <w:sz w:val="28"/>
          <w:szCs w:val="28"/>
        </w:rPr>
      </w:pPr>
      <w:proofErr w:type="gramStart"/>
      <w:r w:rsidRPr="00C1642C">
        <w:rPr>
          <w:b/>
          <w:sz w:val="28"/>
          <w:szCs w:val="28"/>
        </w:rPr>
        <w:t>B.6.</w:t>
      </w:r>
      <w:proofErr w:type="gramEnd"/>
      <w:r w:rsidRPr="00C1642C">
        <w:rPr>
          <w:b/>
          <w:sz w:val="28"/>
          <w:szCs w:val="28"/>
        </w:rPr>
        <w:t xml:space="preserve"> Popis vlivů na životní prostředí a jeho ochrana</w:t>
      </w:r>
    </w:p>
    <w:p w:rsidR="00617C97" w:rsidRPr="00C1642C" w:rsidRDefault="001C531E" w:rsidP="00617C97">
      <w:pPr>
        <w:rPr>
          <w:b/>
        </w:rPr>
      </w:pPr>
      <w:r w:rsidRPr="00C1642C">
        <w:rPr>
          <w:b/>
        </w:rPr>
        <w:t>a) Vliv na životní prostředí – ovzduší, hluk, voda, odpady, půda</w:t>
      </w:r>
    </w:p>
    <w:p w:rsidR="002F0E86" w:rsidRPr="00C1642C" w:rsidRDefault="002F0E86" w:rsidP="002F0E86">
      <w:pPr>
        <w:pStyle w:val="Nadpis6"/>
        <w:rPr>
          <w:i/>
          <w:sz w:val="28"/>
          <w:szCs w:val="28"/>
          <w:u w:val="single"/>
        </w:rPr>
      </w:pPr>
      <w:r w:rsidRPr="00C1642C">
        <w:rPr>
          <w:i/>
          <w:sz w:val="28"/>
          <w:szCs w:val="28"/>
          <w:u w:val="single"/>
        </w:rPr>
        <w:t>Období výstavby</w:t>
      </w:r>
    </w:p>
    <w:p w:rsidR="002F0E86" w:rsidRPr="00C1642C" w:rsidRDefault="002F0E86" w:rsidP="002F0E86">
      <w:pPr>
        <w:rPr>
          <w:b/>
          <w:u w:val="single"/>
        </w:rPr>
      </w:pPr>
    </w:p>
    <w:p w:rsidR="002F0E86" w:rsidRPr="00C1642C" w:rsidRDefault="002F0E86" w:rsidP="002F0E86">
      <w:pPr>
        <w:pStyle w:val="Nadpis6"/>
        <w:spacing w:before="0"/>
        <w:rPr>
          <w:i/>
          <w:sz w:val="24"/>
          <w:szCs w:val="24"/>
          <w:u w:val="single"/>
        </w:rPr>
      </w:pPr>
      <w:r w:rsidRPr="00C1642C">
        <w:rPr>
          <w:i/>
          <w:sz w:val="24"/>
          <w:szCs w:val="24"/>
          <w:u w:val="single"/>
        </w:rPr>
        <w:t>Ovzduší</w:t>
      </w:r>
    </w:p>
    <w:p w:rsidR="002F0E86" w:rsidRPr="00C1642C" w:rsidRDefault="002F0E86" w:rsidP="002F0E86">
      <w:pPr>
        <w:jc w:val="both"/>
      </w:pPr>
      <w:r w:rsidRPr="00C1642C">
        <w:t xml:space="preserve">Za dočasný plošný zdroj znečišťování ovzduší lze formálně pokládat fázi výstavby (výkopové a stavební práce). </w:t>
      </w:r>
    </w:p>
    <w:p w:rsidR="002F0E86" w:rsidRPr="00C1642C" w:rsidRDefault="002F0E86" w:rsidP="002F0E86">
      <w:pPr>
        <w:jc w:val="both"/>
        <w:rPr>
          <w:iCs/>
        </w:rPr>
      </w:pPr>
      <w:r w:rsidRPr="00C1642C">
        <w:t xml:space="preserve">Dalším zdrojem emisí budou pojezdy nákladních automobilů a stavební mechanizace. </w:t>
      </w:r>
      <w:r w:rsidRPr="00C1642C">
        <w:rPr>
          <w:iCs/>
        </w:rPr>
        <w:t>Je třeba dbát na uplatňování opatření proti prašnosti, jako je kropení, čištění vozidel i vozovek atp. L</w:t>
      </w:r>
      <w:r w:rsidRPr="00C1642C">
        <w:rPr>
          <w:bCs/>
        </w:rPr>
        <w:t>ze očekávat, že reálný v</w:t>
      </w:r>
      <w:r w:rsidRPr="00C1642C">
        <w:rPr>
          <w:iCs/>
        </w:rPr>
        <w:t>liv na kvalitu ovzduší v období výstavby bude vzhledem k</w:t>
      </w:r>
      <w:r w:rsidR="009B4C60" w:rsidRPr="00C1642C">
        <w:rPr>
          <w:iCs/>
        </w:rPr>
        <w:t xml:space="preserve"> malému rozsahu stavby a </w:t>
      </w:r>
      <w:r w:rsidRPr="00C1642C">
        <w:rPr>
          <w:iCs/>
        </w:rPr>
        <w:t xml:space="preserve">časové omezenosti </w:t>
      </w:r>
      <w:r w:rsidR="009B4C60" w:rsidRPr="00C1642C">
        <w:rPr>
          <w:iCs/>
        </w:rPr>
        <w:t xml:space="preserve">zanedbatelný. </w:t>
      </w:r>
    </w:p>
    <w:p w:rsidR="002F0E86" w:rsidRPr="00DB1D96" w:rsidRDefault="002F0E86" w:rsidP="002F0E86">
      <w:pPr>
        <w:rPr>
          <w:b/>
          <w:i/>
          <w:color w:val="FF0000"/>
          <w:u w:val="single"/>
        </w:rPr>
      </w:pPr>
    </w:p>
    <w:p w:rsidR="002F0E86" w:rsidRPr="00C1642C" w:rsidRDefault="002F0E86" w:rsidP="002F0E86">
      <w:pPr>
        <w:rPr>
          <w:b/>
          <w:i/>
          <w:u w:val="single"/>
        </w:rPr>
      </w:pPr>
      <w:r w:rsidRPr="00C1642C">
        <w:rPr>
          <w:b/>
          <w:i/>
          <w:u w:val="single"/>
        </w:rPr>
        <w:t>Voda</w:t>
      </w:r>
    </w:p>
    <w:p w:rsidR="002F0E86" w:rsidRPr="00C1642C" w:rsidRDefault="002F0E86" w:rsidP="002F0E86">
      <w:pPr>
        <w:jc w:val="both"/>
      </w:pPr>
      <w:r w:rsidRPr="00C1642C">
        <w:lastRenderedPageBreak/>
        <w:t>Během výstavby se nepředpokládá, že by nastal vliv na změnu charakteru odvodnění oblasti, ani se nepředpokládá změna hydrologických charakteristik. Výrazný negativní širší dopad nelze předpokládat.</w:t>
      </w:r>
    </w:p>
    <w:p w:rsidR="002F0E86" w:rsidRPr="00C1642C" w:rsidRDefault="002F0E86" w:rsidP="002F0E86">
      <w:pPr>
        <w:jc w:val="both"/>
      </w:pPr>
    </w:p>
    <w:p w:rsidR="002F0E86" w:rsidRPr="00C1642C" w:rsidRDefault="002F0E86" w:rsidP="002F0E86">
      <w:pPr>
        <w:jc w:val="both"/>
      </w:pPr>
      <w:r w:rsidRPr="00C1642C">
        <w:t>Odpadní vody jako takové by v průběhu výstavby vznikat neměly, možnost vzniku kontaminace vod souvisí s dopravou stavebních materiálů a pohybem stavebních mechanismů v prostoru záměru. Provozní charakter potenciální kontaminace vod spočívá především ve znečištění dešťových vod. Povrchovými vodami jsou splachovány úkapy ropných látek, pocházející z netěsností motorů, převodových a rozvodových skříní dopravních prostředků, strojů a zařízení. Kontaminace havarijního charakteru spočívá ve znečištění vod v důsledku havárie některého z dopravních prostředků, případně stavebního stroje či zařízení. Preventivními kontrolami technického stavu vozidel lze ve většině případů kontaminaci vody předejít, případně výrazně snížit jejich pravděpodobnost.</w:t>
      </w:r>
    </w:p>
    <w:p w:rsidR="002F0E86" w:rsidRPr="00C1642C" w:rsidRDefault="002F0E86" w:rsidP="002F0E86">
      <w:pPr>
        <w:jc w:val="both"/>
      </w:pPr>
    </w:p>
    <w:p w:rsidR="002F0E86" w:rsidRPr="00C1642C" w:rsidRDefault="002F0E86" w:rsidP="002F0E86">
      <w:pPr>
        <w:jc w:val="both"/>
      </w:pPr>
      <w:r w:rsidRPr="00C1642C">
        <w:t xml:space="preserve">Pro případ úniku ropných látek ze stavebních strojů bude na staveništi k dispozici </w:t>
      </w:r>
      <w:r w:rsidR="00C1642C" w:rsidRPr="00C1642C">
        <w:t>s</w:t>
      </w:r>
      <w:r w:rsidRPr="00C1642C">
        <w:t>orbent (</w:t>
      </w:r>
      <w:proofErr w:type="spellStart"/>
      <w:r w:rsidRPr="00C1642C">
        <w:t>Vapex</w:t>
      </w:r>
      <w:proofErr w:type="spellEnd"/>
      <w:r w:rsidRPr="00C1642C">
        <w:t xml:space="preserve">) v dostatečném množství. Zhotovitel stavby pro tento případ zajistí havarijní plán a nechá jej schválit příslušnými orgány. </w:t>
      </w:r>
    </w:p>
    <w:p w:rsidR="002F0E86" w:rsidRPr="00DB1D96" w:rsidRDefault="002F0E86" w:rsidP="002F0E86">
      <w:pPr>
        <w:rPr>
          <w:color w:val="FF0000"/>
        </w:rPr>
      </w:pPr>
    </w:p>
    <w:p w:rsidR="00D5645E" w:rsidRPr="00DB1D96" w:rsidRDefault="00D5645E" w:rsidP="002F0E86">
      <w:pPr>
        <w:rPr>
          <w:b/>
          <w:i/>
          <w:color w:val="FF0000"/>
          <w:u w:val="single"/>
        </w:rPr>
      </w:pPr>
    </w:p>
    <w:p w:rsidR="002F0E86" w:rsidRPr="00E97CB4" w:rsidRDefault="002F0E86" w:rsidP="002F0E86">
      <w:pPr>
        <w:rPr>
          <w:b/>
          <w:i/>
          <w:u w:val="single"/>
        </w:rPr>
      </w:pPr>
      <w:r w:rsidRPr="00E97CB4">
        <w:rPr>
          <w:b/>
          <w:i/>
          <w:u w:val="single"/>
        </w:rPr>
        <w:t>Půda</w:t>
      </w:r>
    </w:p>
    <w:p w:rsidR="002F0E86" w:rsidRPr="00E97CB4" w:rsidRDefault="002F0E86" w:rsidP="002F0E86">
      <w:pPr>
        <w:jc w:val="both"/>
      </w:pPr>
      <w:r w:rsidRPr="00E97CB4">
        <w:t xml:space="preserve">Znečištění půdy během výstavby může být způsobeno především havarijním únikem ropných látek z dopravních a stavebních mechanismů. V plánu organizace výstavby </w:t>
      </w:r>
      <w:r w:rsidR="00FB4251" w:rsidRPr="00E97CB4">
        <w:t xml:space="preserve">budoucího zhotovitele </w:t>
      </w:r>
      <w:r w:rsidRPr="00E97CB4">
        <w:t>musí být stanoven způsob řešení těchto situací tak, aby nedošlo ke znečištění půdy ani horninového prostředí.</w:t>
      </w:r>
    </w:p>
    <w:p w:rsidR="002F0E86" w:rsidRPr="00DB1D96" w:rsidRDefault="002F0E86" w:rsidP="002F0E86">
      <w:pPr>
        <w:jc w:val="both"/>
        <w:rPr>
          <w:color w:val="FF0000"/>
        </w:rPr>
      </w:pPr>
    </w:p>
    <w:p w:rsidR="002F0E86" w:rsidRPr="00C1642C" w:rsidRDefault="002F0E86" w:rsidP="002F0E86">
      <w:pPr>
        <w:jc w:val="both"/>
      </w:pPr>
      <w:r w:rsidRPr="00C1642C">
        <w:t xml:space="preserve">Riziko v průběhu výstavby spočívá v odstranění vegetačního krytu a nechtěném vytvoření drah soustředěného odtoku dešťových vod. Riziko vodní eroze po dobu výstavby není vysoké s ohledem na </w:t>
      </w:r>
      <w:r w:rsidR="00C1642C" w:rsidRPr="00C1642C">
        <w:t xml:space="preserve">malý rozsah stavby </w:t>
      </w:r>
      <w:r w:rsidRPr="00C1642C">
        <w:t xml:space="preserve">a může se jednat nanejvýš o lokální splavení zeminy. </w:t>
      </w:r>
    </w:p>
    <w:p w:rsidR="002F0E86" w:rsidRPr="00C1642C" w:rsidRDefault="002F0E86" w:rsidP="002F0E86">
      <w:pPr>
        <w:jc w:val="both"/>
      </w:pPr>
    </w:p>
    <w:p w:rsidR="002F0E86" w:rsidRPr="00C1642C" w:rsidRDefault="002F0E86" w:rsidP="002F0E86">
      <w:pPr>
        <w:pStyle w:val="Nadpis6"/>
        <w:spacing w:before="0" w:after="0"/>
        <w:jc w:val="both"/>
        <w:rPr>
          <w:b w:val="0"/>
          <w:sz w:val="24"/>
          <w:szCs w:val="24"/>
        </w:rPr>
      </w:pPr>
      <w:r w:rsidRPr="00C1642C">
        <w:rPr>
          <w:b w:val="0"/>
          <w:sz w:val="24"/>
          <w:szCs w:val="24"/>
        </w:rPr>
        <w:t xml:space="preserve">Při provádění hrubých terénních úprav budou navržena </w:t>
      </w:r>
      <w:proofErr w:type="gramStart"/>
      <w:r w:rsidRPr="00C1642C">
        <w:rPr>
          <w:b w:val="0"/>
          <w:sz w:val="24"/>
          <w:szCs w:val="24"/>
        </w:rPr>
        <w:t>účinná  opatření</w:t>
      </w:r>
      <w:proofErr w:type="gramEnd"/>
      <w:r w:rsidRPr="00C1642C">
        <w:rPr>
          <w:b w:val="0"/>
          <w:sz w:val="24"/>
          <w:szCs w:val="24"/>
        </w:rPr>
        <w:t xml:space="preserve"> proti  erozi a splavování  zeminy. </w:t>
      </w:r>
    </w:p>
    <w:p w:rsidR="002F0E86" w:rsidRPr="00C1642C" w:rsidRDefault="002F0E86" w:rsidP="002F0E86">
      <w:pPr>
        <w:pStyle w:val="Nadpis6"/>
        <w:spacing w:before="0" w:after="0"/>
        <w:jc w:val="both"/>
        <w:rPr>
          <w:b w:val="0"/>
          <w:sz w:val="24"/>
          <w:szCs w:val="24"/>
        </w:rPr>
      </w:pPr>
      <w:r w:rsidRPr="00C1642C">
        <w:rPr>
          <w:b w:val="0"/>
          <w:sz w:val="24"/>
          <w:szCs w:val="24"/>
        </w:rPr>
        <w:t xml:space="preserve">Pro případ úniku ropných látek ze stavebních </w:t>
      </w:r>
      <w:proofErr w:type="gramStart"/>
      <w:r w:rsidRPr="00C1642C">
        <w:rPr>
          <w:b w:val="0"/>
          <w:sz w:val="24"/>
          <w:szCs w:val="24"/>
        </w:rPr>
        <w:t>strojů  bude</w:t>
      </w:r>
      <w:proofErr w:type="gramEnd"/>
      <w:r w:rsidRPr="00C1642C">
        <w:rPr>
          <w:b w:val="0"/>
          <w:sz w:val="24"/>
          <w:szCs w:val="24"/>
        </w:rPr>
        <w:t xml:space="preserve"> na staveništi  k dispozici sorbent (</w:t>
      </w:r>
      <w:proofErr w:type="spellStart"/>
      <w:r w:rsidRPr="00C1642C">
        <w:rPr>
          <w:b w:val="0"/>
          <w:sz w:val="24"/>
          <w:szCs w:val="24"/>
        </w:rPr>
        <w:t>Vapex</w:t>
      </w:r>
      <w:proofErr w:type="spellEnd"/>
      <w:r w:rsidRPr="00C1642C">
        <w:rPr>
          <w:b w:val="0"/>
          <w:sz w:val="24"/>
          <w:szCs w:val="24"/>
        </w:rPr>
        <w:t xml:space="preserve">) v dostatečném množství. Zhotovitel stavby pro tento případ zajistí havarijní plán a nechá jej schválit příslušnými orgány. </w:t>
      </w:r>
    </w:p>
    <w:p w:rsidR="002F0E86" w:rsidRPr="00DB1D96" w:rsidRDefault="002F0E86" w:rsidP="002F0E86">
      <w:pPr>
        <w:rPr>
          <w:color w:val="FF0000"/>
        </w:rPr>
      </w:pPr>
    </w:p>
    <w:p w:rsidR="002F0E86" w:rsidRPr="00C1642C" w:rsidRDefault="002F0E86" w:rsidP="002F0E86">
      <w:pPr>
        <w:rPr>
          <w:b/>
          <w:i/>
          <w:u w:val="single"/>
        </w:rPr>
      </w:pPr>
      <w:r w:rsidRPr="00C1642C">
        <w:rPr>
          <w:b/>
          <w:i/>
          <w:u w:val="single"/>
        </w:rPr>
        <w:t>Odpady</w:t>
      </w:r>
    </w:p>
    <w:p w:rsidR="002F0E86" w:rsidRPr="00C1642C" w:rsidRDefault="002F0E86" w:rsidP="002F0E86">
      <w:pPr>
        <w:jc w:val="both"/>
      </w:pPr>
      <w:r w:rsidRPr="00C1642C">
        <w:t xml:space="preserve">Při výstavbě budou vznikat obvyklé druhy odpadů typické pro výstavbu </w:t>
      </w:r>
      <w:proofErr w:type="gramStart"/>
      <w:r w:rsidRPr="00C1642C">
        <w:t xml:space="preserve">obdobných  </w:t>
      </w:r>
      <w:r w:rsidR="00D5645E" w:rsidRPr="00C1642C">
        <w:t>staveb</w:t>
      </w:r>
      <w:proofErr w:type="gramEnd"/>
      <w:r w:rsidR="00B2504F" w:rsidRPr="00C1642C">
        <w:t xml:space="preserve">. </w:t>
      </w:r>
    </w:p>
    <w:p w:rsidR="002F0E86" w:rsidRPr="00C1642C" w:rsidRDefault="002F0E86" w:rsidP="00B2504F">
      <w:pPr>
        <w:ind w:firstLine="708"/>
        <w:jc w:val="both"/>
      </w:pPr>
      <w:r w:rsidRPr="00C1642C">
        <w:t>Při přípravě staveniště je nutné třídit materiály tak, aby je bylo možné efektivně recyklovat a dále zpracovávat bez dopadů na životní prostředí. Stavební materiály, které není možné recyklovat, je nezbytné uložit na ekologické skládce a v případě potřeby tuto skutečnost písemně doložit. Nebezpečné odpady je nutno uložit na skládku k tomuto účelu zřízenou. Investor na požádání předloží doklady o likvidaci stavebního odpadu.</w:t>
      </w:r>
    </w:p>
    <w:p w:rsidR="002F0E86" w:rsidRPr="00C1642C" w:rsidRDefault="002F0E86" w:rsidP="002F0E86">
      <w:pPr>
        <w:jc w:val="both"/>
      </w:pPr>
    </w:p>
    <w:p w:rsidR="002F0E86" w:rsidRPr="00C1642C" w:rsidRDefault="002F0E86" w:rsidP="002F0E86">
      <w:pPr>
        <w:jc w:val="both"/>
      </w:pPr>
      <w:r w:rsidRPr="00C1642C">
        <w:t>Odpady vznikající při přípravě staveniště a nemají nebezpečné vlastnosti, budou přednostně nabídnuty k recyklaci a budou využity jako stavební výrobky v souladu se zákonem č. 22/1997 Sb., o technických požadavcích na výrobky, ve znění pozdějších předpisů, až následně budou odstraněny na příslušných skládkách odpadů.</w:t>
      </w:r>
    </w:p>
    <w:p w:rsidR="002F0E86" w:rsidRPr="00C1642C" w:rsidRDefault="002F0E86" w:rsidP="002F0E86">
      <w:pPr>
        <w:jc w:val="both"/>
      </w:pPr>
    </w:p>
    <w:p w:rsidR="002F0E86" w:rsidRPr="00C1642C" w:rsidRDefault="002F0E86" w:rsidP="002F0E86">
      <w:pPr>
        <w:jc w:val="both"/>
      </w:pPr>
      <w:r w:rsidRPr="00C1642C">
        <w:t xml:space="preserve">Stavební díly, které budou ze stavby odnímány a následně v místě stavby nebo na jiné stavbě opětovně použity jako stavební výrobky k původnímu účelu (např. očištěné cihly, panely, </w:t>
      </w:r>
      <w:r w:rsidRPr="00C1642C">
        <w:lastRenderedPageBreak/>
        <w:t xml:space="preserve">nosníky), se nestávají odpadem - nenaplňují definici odpadu uvedenou v § 3 zákona o odpadech. </w:t>
      </w:r>
    </w:p>
    <w:p w:rsidR="002F0E86" w:rsidRPr="00C1642C" w:rsidRDefault="002F0E86" w:rsidP="002F0E86">
      <w:pPr>
        <w:jc w:val="both"/>
      </w:pPr>
    </w:p>
    <w:p w:rsidR="002F0E86" w:rsidRPr="00C1642C" w:rsidRDefault="002F0E86" w:rsidP="002F0E86">
      <w:pPr>
        <w:jc w:val="both"/>
      </w:pPr>
      <w:r w:rsidRPr="00C1642C">
        <w:t xml:space="preserve">Za způsob nakládání s odpady při výstavbě a provozu (využití, recyklace a regenerace, skládkování, spalování, skladování, popř. likvidace vzniklých odpadů v souladu s příslušnou legislativou) je zodpovědný jejich původce – stavební firma a provozovatel záměru, kteří musí dodržet zákonné povinnosti ohledně nakládání s odpady. Původce je také povinen předcházet vzniku odpadů, a pokud již vzniknou, minimalizovat jejich množství. </w:t>
      </w:r>
    </w:p>
    <w:p w:rsidR="002F0E86" w:rsidRPr="00C1642C" w:rsidRDefault="002F0E86" w:rsidP="002F0E86">
      <w:pPr>
        <w:jc w:val="both"/>
      </w:pPr>
    </w:p>
    <w:p w:rsidR="002F0E86" w:rsidRPr="00C1642C" w:rsidRDefault="002F0E86" w:rsidP="002F0E86">
      <w:pPr>
        <w:jc w:val="both"/>
        <w:rPr>
          <w:rFonts w:eastAsia="MS Mincho"/>
        </w:rPr>
      </w:pPr>
      <w:r w:rsidRPr="00C1642C">
        <w:rPr>
          <w:rFonts w:eastAsia="MS Mincho"/>
        </w:rPr>
        <w:t xml:space="preserve">Realizace uvažovaného záměru si vyžádá vytvoření zázemí - zařízení staveniště. Zde budou umístěny stavební mechanizmy, sociální zázemí pro pracovníky, skladové zařízení apod. </w:t>
      </w:r>
    </w:p>
    <w:p w:rsidR="002F0E86" w:rsidRPr="00C1642C" w:rsidRDefault="002F0E86" w:rsidP="002F0E86">
      <w:pPr>
        <w:jc w:val="both"/>
        <w:rPr>
          <w:rFonts w:eastAsia="MS Mincho"/>
        </w:rPr>
      </w:pPr>
    </w:p>
    <w:p w:rsidR="002F0E86" w:rsidRPr="00C1642C" w:rsidRDefault="002F0E86" w:rsidP="002F0E86">
      <w:pPr>
        <w:jc w:val="both"/>
        <w:rPr>
          <w:rFonts w:eastAsia="MS Mincho"/>
        </w:rPr>
      </w:pPr>
      <w:r w:rsidRPr="00C1642C">
        <w:rPr>
          <w:rFonts w:eastAsia="MS Mincho"/>
        </w:rPr>
        <w:t>V obecné poloze lze konstatovat, že bude dodržen princip minimalizace dopadů těchto zařízení, resp. vlivů odpadů v těchto zařízeních na okolní prostředí. Budou voleny následující postupy:</w:t>
      </w:r>
    </w:p>
    <w:p w:rsidR="002F0E86" w:rsidRPr="00C1642C" w:rsidRDefault="002F0E86" w:rsidP="002F0E86">
      <w:pPr>
        <w:jc w:val="both"/>
        <w:rPr>
          <w:rFonts w:eastAsia="MS Mincho"/>
        </w:rPr>
      </w:pPr>
    </w:p>
    <w:p w:rsidR="002F0E86" w:rsidRPr="00C1642C" w:rsidRDefault="002F0E86" w:rsidP="000C4DEC">
      <w:pPr>
        <w:numPr>
          <w:ilvl w:val="0"/>
          <w:numId w:val="8"/>
        </w:numPr>
        <w:jc w:val="both"/>
        <w:rPr>
          <w:rFonts w:eastAsia="MS Mincho"/>
        </w:rPr>
      </w:pPr>
      <w:r w:rsidRPr="00C1642C">
        <w:rPr>
          <w:rFonts w:eastAsia="MS Mincho"/>
        </w:rPr>
        <w:t>zařízení staveniště bude vybaveno kontejnery dle kategorie odpadu;</w:t>
      </w:r>
    </w:p>
    <w:p w:rsidR="002F0E86" w:rsidRPr="00C1642C" w:rsidRDefault="002F0E86" w:rsidP="000C4DEC">
      <w:pPr>
        <w:numPr>
          <w:ilvl w:val="0"/>
          <w:numId w:val="8"/>
        </w:numPr>
        <w:jc w:val="both"/>
        <w:rPr>
          <w:rFonts w:eastAsia="MS Mincho"/>
        </w:rPr>
      </w:pPr>
      <w:r w:rsidRPr="00C1642C">
        <w:rPr>
          <w:rFonts w:eastAsia="MS Mincho"/>
        </w:rPr>
        <w:t>dodržování technologické kázně při výstavbě - bude zajištěno omezení úkapů olejů, pohonných hmot, technologických kapalin apod.;</w:t>
      </w:r>
    </w:p>
    <w:p w:rsidR="002F0E86" w:rsidRPr="00C1642C" w:rsidRDefault="002F0E86" w:rsidP="000C4DEC">
      <w:pPr>
        <w:numPr>
          <w:ilvl w:val="0"/>
          <w:numId w:val="8"/>
        </w:numPr>
        <w:jc w:val="both"/>
        <w:rPr>
          <w:rFonts w:eastAsia="MS Mincho"/>
        </w:rPr>
      </w:pPr>
      <w:r w:rsidRPr="00C1642C">
        <w:rPr>
          <w:rFonts w:eastAsia="MS Mincho"/>
        </w:rPr>
        <w:t>v případě havarijní situace dojde k urychlenému ověření rozsahu znečištění a odstranění škody, následně budou provedeny příslušné rozbory a navrženo řešení likvidace havárie;</w:t>
      </w:r>
    </w:p>
    <w:p w:rsidR="002F0E86" w:rsidRPr="00C1642C" w:rsidRDefault="002F0E86" w:rsidP="000C4DEC">
      <w:pPr>
        <w:numPr>
          <w:ilvl w:val="0"/>
          <w:numId w:val="8"/>
        </w:numPr>
        <w:jc w:val="both"/>
        <w:rPr>
          <w:rFonts w:eastAsia="MS Mincho"/>
        </w:rPr>
      </w:pPr>
      <w:r w:rsidRPr="00C1642C">
        <w:rPr>
          <w:rFonts w:eastAsia="MS Mincho"/>
        </w:rPr>
        <w:t>skladování pohonných hmot, olejů, apod. bude probíhat v souladu s obecně platnými předpisy tak, aby nedošlo k ohrožení zdraví a znečištění životního prostředí;</w:t>
      </w:r>
    </w:p>
    <w:p w:rsidR="002F0E86" w:rsidRPr="00C1642C" w:rsidRDefault="002F0E86" w:rsidP="000C4DEC">
      <w:pPr>
        <w:numPr>
          <w:ilvl w:val="0"/>
          <w:numId w:val="8"/>
        </w:numPr>
        <w:jc w:val="both"/>
      </w:pPr>
      <w:r w:rsidRPr="00C1642C">
        <w:rPr>
          <w:rFonts w:eastAsia="MS Mincho"/>
        </w:rPr>
        <w:t>důsledná údržba a čištění zařízení stavenišť, čištění kol vozidel vyjíždějících z areálu staveniště, kropení vozovek za účelem snížení prašnosti v okolí staveniště a na příjezdových komunikacích.</w:t>
      </w:r>
    </w:p>
    <w:p w:rsidR="002F0E86" w:rsidRPr="00C1642C" w:rsidRDefault="002F0E86" w:rsidP="002F0E86">
      <w:pPr>
        <w:jc w:val="both"/>
      </w:pPr>
    </w:p>
    <w:p w:rsidR="002F0E86" w:rsidRPr="00C1642C" w:rsidRDefault="002F0E86" w:rsidP="002F0E86">
      <w:pPr>
        <w:jc w:val="both"/>
      </w:pPr>
      <w:r w:rsidRPr="00C1642C">
        <w:t xml:space="preserve">Použité obaly (jedná se o papír, </w:t>
      </w:r>
      <w:proofErr w:type="spellStart"/>
      <w:r w:rsidRPr="00C1642C">
        <w:t>eventuelně</w:t>
      </w:r>
      <w:proofErr w:type="spellEnd"/>
      <w:r w:rsidRPr="00C1642C">
        <w:t xml:space="preserve"> PVC obal) je třeba třídit a nabízet k využití, popř. zajistit odstranění jednotlivých druhů odpadů (recyklační dvory,</w:t>
      </w:r>
      <w:r w:rsidR="005A59C3">
        <w:t xml:space="preserve"> </w:t>
      </w:r>
      <w:r w:rsidRPr="00C1642C">
        <w:t>skládka TKO). Nebezpečné odpady skladovat zvlášť, zajistit evidenci odpadů a případné zneškodnění pomocí oprávněných osob. Předpokládané další druhy odpadu jsou v následující tabulce.</w:t>
      </w:r>
    </w:p>
    <w:p w:rsidR="002F0E86" w:rsidRPr="00C1642C" w:rsidRDefault="002F0E86" w:rsidP="002F0E86"/>
    <w:p w:rsidR="002F0E86" w:rsidRPr="00C1642C" w:rsidRDefault="002F0E86" w:rsidP="002F0E86">
      <w:pPr>
        <w:pStyle w:val="slotabulky"/>
        <w:numPr>
          <w:ilvl w:val="0"/>
          <w:numId w:val="0"/>
        </w:numPr>
      </w:pPr>
      <w:bookmarkStart w:id="1" w:name="_Toc316906845"/>
      <w:bookmarkStart w:id="2" w:name="_Toc317259854"/>
      <w:bookmarkStart w:id="3" w:name="_Toc394594258"/>
      <w:r w:rsidRPr="00C1642C">
        <w:t>Odpady, které budou vznikat při výstavbě</w:t>
      </w:r>
      <w:bookmarkEnd w:id="1"/>
      <w:bookmarkEnd w:id="2"/>
      <w:bookmarkEnd w:id="3"/>
    </w:p>
    <w:tbl>
      <w:tblPr>
        <w:tblW w:w="8759" w:type="dxa"/>
        <w:tblInd w:w="7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949"/>
        <w:gridCol w:w="4751"/>
        <w:gridCol w:w="1637"/>
        <w:gridCol w:w="1422"/>
      </w:tblGrid>
      <w:tr w:rsidR="00C1642C" w:rsidRPr="00C1642C" w:rsidTr="00E46BD7">
        <w:trPr>
          <w:tblHeader/>
        </w:trPr>
        <w:tc>
          <w:tcPr>
            <w:tcW w:w="949" w:type="dxa"/>
            <w:vAlign w:val="center"/>
          </w:tcPr>
          <w:p w:rsidR="002F0E86" w:rsidRPr="00C1642C" w:rsidRDefault="002F0E86" w:rsidP="00E46BD7">
            <w:pPr>
              <w:rPr>
                <w:caps/>
                <w:sz w:val="20"/>
              </w:rPr>
            </w:pPr>
            <w:r w:rsidRPr="00C1642C">
              <w:rPr>
                <w:caps/>
                <w:sz w:val="20"/>
              </w:rPr>
              <w:t>kód</w:t>
            </w:r>
          </w:p>
        </w:tc>
        <w:tc>
          <w:tcPr>
            <w:tcW w:w="4751" w:type="dxa"/>
            <w:vAlign w:val="center"/>
          </w:tcPr>
          <w:p w:rsidR="002F0E86" w:rsidRPr="00C1642C" w:rsidRDefault="002F0E86" w:rsidP="00E46BD7">
            <w:pPr>
              <w:rPr>
                <w:caps/>
                <w:sz w:val="20"/>
              </w:rPr>
            </w:pPr>
            <w:r w:rsidRPr="00C1642C">
              <w:rPr>
                <w:caps/>
                <w:sz w:val="20"/>
              </w:rPr>
              <w:t>název</w:t>
            </w:r>
          </w:p>
        </w:tc>
        <w:tc>
          <w:tcPr>
            <w:tcW w:w="1637" w:type="dxa"/>
            <w:vAlign w:val="center"/>
          </w:tcPr>
          <w:p w:rsidR="002F0E86" w:rsidRPr="00C1642C" w:rsidRDefault="002F0E86" w:rsidP="00E46BD7">
            <w:pPr>
              <w:rPr>
                <w:caps/>
                <w:sz w:val="20"/>
              </w:rPr>
            </w:pPr>
            <w:r w:rsidRPr="00C1642C">
              <w:rPr>
                <w:caps/>
                <w:sz w:val="20"/>
              </w:rPr>
              <w:t>kategorie</w:t>
            </w:r>
          </w:p>
        </w:tc>
        <w:tc>
          <w:tcPr>
            <w:tcW w:w="1422" w:type="dxa"/>
            <w:vAlign w:val="center"/>
          </w:tcPr>
          <w:p w:rsidR="002F0E86" w:rsidRPr="00C1642C" w:rsidRDefault="002F0E86" w:rsidP="00E46BD7">
            <w:pPr>
              <w:rPr>
                <w:caps/>
                <w:sz w:val="20"/>
              </w:rPr>
            </w:pPr>
            <w:r w:rsidRPr="00C1642C">
              <w:rPr>
                <w:caps/>
                <w:sz w:val="20"/>
              </w:rPr>
              <w:t>způsob</w:t>
            </w:r>
          </w:p>
          <w:p w:rsidR="002F0E86" w:rsidRPr="00C1642C" w:rsidRDefault="002F0E86" w:rsidP="00E46BD7">
            <w:pPr>
              <w:rPr>
                <w:caps/>
                <w:sz w:val="20"/>
              </w:rPr>
            </w:pPr>
            <w:r w:rsidRPr="00C1642C">
              <w:rPr>
                <w:caps/>
                <w:sz w:val="20"/>
              </w:rPr>
              <w:t>nakládání</w:t>
            </w:r>
          </w:p>
        </w:tc>
      </w:tr>
      <w:tr w:rsidR="00C1642C" w:rsidRPr="00C1642C" w:rsidTr="00E46BD7">
        <w:tc>
          <w:tcPr>
            <w:tcW w:w="949" w:type="dxa"/>
            <w:vAlign w:val="center"/>
          </w:tcPr>
          <w:p w:rsidR="002F0E86" w:rsidRPr="00C1642C" w:rsidRDefault="002F0E86" w:rsidP="00E46BD7">
            <w:pPr>
              <w:rPr>
                <w:sz w:val="18"/>
              </w:rPr>
            </w:pPr>
            <w:r w:rsidRPr="00C1642C">
              <w:rPr>
                <w:sz w:val="18"/>
              </w:rPr>
              <w:t>08 01 11</w:t>
            </w:r>
          </w:p>
        </w:tc>
        <w:tc>
          <w:tcPr>
            <w:tcW w:w="4751" w:type="dxa"/>
            <w:vAlign w:val="center"/>
          </w:tcPr>
          <w:p w:rsidR="002F0E86" w:rsidRPr="00C1642C" w:rsidRDefault="002F0E86" w:rsidP="00E46BD7">
            <w:pPr>
              <w:rPr>
                <w:sz w:val="18"/>
              </w:rPr>
            </w:pPr>
            <w:r w:rsidRPr="00C1642C">
              <w:rPr>
                <w:sz w:val="18"/>
              </w:rPr>
              <w:t>Odpadní barvy a laky obsahující organická rozpouštědla nebo jiné nebezpečné látky</w:t>
            </w:r>
          </w:p>
        </w:tc>
        <w:tc>
          <w:tcPr>
            <w:tcW w:w="1637" w:type="dxa"/>
            <w:vAlign w:val="center"/>
          </w:tcPr>
          <w:p w:rsidR="002F0E86" w:rsidRPr="00C1642C" w:rsidRDefault="002F0E86" w:rsidP="00E46BD7">
            <w:pPr>
              <w:jc w:val="center"/>
              <w:rPr>
                <w:sz w:val="18"/>
              </w:rPr>
            </w:pPr>
            <w:r w:rsidRPr="00C1642C">
              <w:rPr>
                <w:sz w:val="18"/>
              </w:rPr>
              <w:t>N</w:t>
            </w:r>
          </w:p>
        </w:tc>
        <w:tc>
          <w:tcPr>
            <w:tcW w:w="1422" w:type="dxa"/>
            <w:vAlign w:val="center"/>
          </w:tcPr>
          <w:p w:rsidR="002F0E86" w:rsidRPr="00C1642C" w:rsidRDefault="002F0E86" w:rsidP="00E46BD7">
            <w:pPr>
              <w:rPr>
                <w:sz w:val="18"/>
              </w:rPr>
            </w:pPr>
            <w:r w:rsidRPr="00C1642C">
              <w:rPr>
                <w:sz w:val="18"/>
              </w:rPr>
              <w:t>odstraňování</w:t>
            </w:r>
          </w:p>
        </w:tc>
      </w:tr>
      <w:tr w:rsidR="00C1642C" w:rsidRPr="00C1642C" w:rsidTr="00E46BD7">
        <w:tc>
          <w:tcPr>
            <w:tcW w:w="949" w:type="dxa"/>
            <w:vAlign w:val="center"/>
          </w:tcPr>
          <w:p w:rsidR="002F0E86" w:rsidRPr="00C1642C" w:rsidRDefault="002F0E86" w:rsidP="00E46BD7">
            <w:pPr>
              <w:rPr>
                <w:sz w:val="18"/>
              </w:rPr>
            </w:pPr>
            <w:r w:rsidRPr="00C1642C">
              <w:rPr>
                <w:sz w:val="18"/>
              </w:rPr>
              <w:t>08 01 12</w:t>
            </w:r>
          </w:p>
        </w:tc>
        <w:tc>
          <w:tcPr>
            <w:tcW w:w="4751" w:type="dxa"/>
            <w:vAlign w:val="center"/>
          </w:tcPr>
          <w:p w:rsidR="002F0E86" w:rsidRPr="00C1642C" w:rsidRDefault="002F0E86" w:rsidP="00E46BD7">
            <w:pPr>
              <w:rPr>
                <w:sz w:val="18"/>
              </w:rPr>
            </w:pPr>
            <w:r w:rsidRPr="00C1642C">
              <w:rPr>
                <w:sz w:val="18"/>
              </w:rPr>
              <w:t>Jiné odpadní barvy a laky neuvedené pod číslem 08 01 11</w:t>
            </w:r>
          </w:p>
        </w:tc>
        <w:tc>
          <w:tcPr>
            <w:tcW w:w="1637" w:type="dxa"/>
            <w:vAlign w:val="center"/>
          </w:tcPr>
          <w:p w:rsidR="002F0E86" w:rsidRPr="00C1642C" w:rsidRDefault="002F0E86" w:rsidP="00E46BD7">
            <w:pPr>
              <w:jc w:val="center"/>
              <w:rPr>
                <w:sz w:val="18"/>
              </w:rPr>
            </w:pPr>
            <w:r w:rsidRPr="00C1642C">
              <w:rPr>
                <w:sz w:val="18"/>
              </w:rPr>
              <w:t>O</w:t>
            </w:r>
          </w:p>
        </w:tc>
        <w:tc>
          <w:tcPr>
            <w:tcW w:w="1422" w:type="dxa"/>
            <w:vAlign w:val="center"/>
          </w:tcPr>
          <w:p w:rsidR="002F0E86" w:rsidRPr="00C1642C" w:rsidRDefault="002F0E86" w:rsidP="00E46BD7">
            <w:pPr>
              <w:rPr>
                <w:sz w:val="18"/>
              </w:rPr>
            </w:pPr>
            <w:r w:rsidRPr="00C1642C">
              <w:rPr>
                <w:sz w:val="18"/>
              </w:rPr>
              <w:t>odstraňování</w:t>
            </w:r>
          </w:p>
        </w:tc>
      </w:tr>
      <w:tr w:rsidR="00C1642C" w:rsidRPr="00C1642C" w:rsidTr="00E46BD7">
        <w:tc>
          <w:tcPr>
            <w:tcW w:w="949" w:type="dxa"/>
            <w:vAlign w:val="center"/>
          </w:tcPr>
          <w:p w:rsidR="002F0E86" w:rsidRPr="00C1642C" w:rsidRDefault="002F0E86" w:rsidP="00E46BD7">
            <w:pPr>
              <w:rPr>
                <w:sz w:val="18"/>
              </w:rPr>
            </w:pPr>
            <w:r w:rsidRPr="00C1642C">
              <w:rPr>
                <w:sz w:val="18"/>
              </w:rPr>
              <w:t>13 02 05</w:t>
            </w:r>
          </w:p>
        </w:tc>
        <w:tc>
          <w:tcPr>
            <w:tcW w:w="4751" w:type="dxa"/>
            <w:vAlign w:val="center"/>
          </w:tcPr>
          <w:p w:rsidR="002F0E86" w:rsidRPr="00C1642C" w:rsidRDefault="002F0E86" w:rsidP="00E46BD7">
            <w:pPr>
              <w:rPr>
                <w:sz w:val="18"/>
              </w:rPr>
            </w:pPr>
            <w:r w:rsidRPr="00C1642C">
              <w:rPr>
                <w:sz w:val="18"/>
              </w:rPr>
              <w:t>Nechlorované minerální motorové, převodové a mazací oleje</w:t>
            </w:r>
          </w:p>
        </w:tc>
        <w:tc>
          <w:tcPr>
            <w:tcW w:w="1637" w:type="dxa"/>
            <w:vAlign w:val="center"/>
          </w:tcPr>
          <w:p w:rsidR="002F0E86" w:rsidRPr="00C1642C" w:rsidRDefault="002F0E86" w:rsidP="00E46BD7">
            <w:pPr>
              <w:jc w:val="center"/>
              <w:rPr>
                <w:sz w:val="18"/>
              </w:rPr>
            </w:pPr>
            <w:r w:rsidRPr="00C1642C">
              <w:rPr>
                <w:sz w:val="18"/>
              </w:rPr>
              <w:t>N</w:t>
            </w:r>
          </w:p>
        </w:tc>
        <w:tc>
          <w:tcPr>
            <w:tcW w:w="1422" w:type="dxa"/>
            <w:vAlign w:val="center"/>
          </w:tcPr>
          <w:p w:rsidR="002F0E86" w:rsidRPr="00C1642C" w:rsidRDefault="002F0E86" w:rsidP="00E46BD7">
            <w:pPr>
              <w:rPr>
                <w:sz w:val="18"/>
              </w:rPr>
            </w:pPr>
            <w:r w:rsidRPr="00C1642C">
              <w:rPr>
                <w:sz w:val="18"/>
              </w:rPr>
              <w:t>recyklace</w:t>
            </w:r>
          </w:p>
          <w:p w:rsidR="002F0E86" w:rsidRPr="00C1642C" w:rsidRDefault="002F0E86" w:rsidP="00E46BD7">
            <w:pPr>
              <w:rPr>
                <w:sz w:val="18"/>
              </w:rPr>
            </w:pPr>
            <w:r w:rsidRPr="00C1642C">
              <w:rPr>
                <w:sz w:val="18"/>
              </w:rPr>
              <w:t>odstraňování</w:t>
            </w:r>
          </w:p>
        </w:tc>
      </w:tr>
      <w:tr w:rsidR="00C1642C" w:rsidRPr="00C1642C" w:rsidTr="00E46BD7">
        <w:tc>
          <w:tcPr>
            <w:tcW w:w="949" w:type="dxa"/>
            <w:vAlign w:val="center"/>
          </w:tcPr>
          <w:p w:rsidR="002F0E86" w:rsidRPr="00C1642C" w:rsidRDefault="002F0E86" w:rsidP="00E46BD7">
            <w:pPr>
              <w:rPr>
                <w:sz w:val="18"/>
              </w:rPr>
            </w:pPr>
            <w:r w:rsidRPr="00C1642C">
              <w:rPr>
                <w:sz w:val="18"/>
              </w:rPr>
              <w:t>15 01 01</w:t>
            </w:r>
          </w:p>
        </w:tc>
        <w:tc>
          <w:tcPr>
            <w:tcW w:w="4751" w:type="dxa"/>
            <w:vAlign w:val="center"/>
          </w:tcPr>
          <w:p w:rsidR="002F0E86" w:rsidRPr="00C1642C" w:rsidRDefault="002F0E86" w:rsidP="00E46BD7">
            <w:pPr>
              <w:rPr>
                <w:sz w:val="18"/>
              </w:rPr>
            </w:pPr>
            <w:r w:rsidRPr="00C1642C">
              <w:rPr>
                <w:sz w:val="18"/>
              </w:rPr>
              <w:t>Papírové a lepenkové obaly</w:t>
            </w:r>
          </w:p>
        </w:tc>
        <w:tc>
          <w:tcPr>
            <w:tcW w:w="1637" w:type="dxa"/>
            <w:vAlign w:val="center"/>
          </w:tcPr>
          <w:p w:rsidR="002F0E86" w:rsidRPr="00C1642C" w:rsidRDefault="002F0E86" w:rsidP="00E46BD7">
            <w:pPr>
              <w:jc w:val="center"/>
              <w:rPr>
                <w:sz w:val="18"/>
              </w:rPr>
            </w:pPr>
            <w:r w:rsidRPr="00C1642C">
              <w:rPr>
                <w:sz w:val="18"/>
              </w:rPr>
              <w:t>O</w:t>
            </w:r>
          </w:p>
        </w:tc>
        <w:tc>
          <w:tcPr>
            <w:tcW w:w="1422" w:type="dxa"/>
            <w:vAlign w:val="center"/>
          </w:tcPr>
          <w:p w:rsidR="002F0E86" w:rsidRPr="00C1642C" w:rsidRDefault="002F0E86" w:rsidP="00E46BD7">
            <w:pPr>
              <w:rPr>
                <w:sz w:val="18"/>
              </w:rPr>
            </w:pPr>
            <w:r w:rsidRPr="00C1642C">
              <w:rPr>
                <w:sz w:val="18"/>
              </w:rPr>
              <w:t>recyklace</w:t>
            </w:r>
          </w:p>
        </w:tc>
      </w:tr>
      <w:tr w:rsidR="00C1642C" w:rsidRPr="00C1642C" w:rsidTr="00E46BD7">
        <w:tc>
          <w:tcPr>
            <w:tcW w:w="949" w:type="dxa"/>
            <w:vAlign w:val="center"/>
          </w:tcPr>
          <w:p w:rsidR="002F0E86" w:rsidRPr="00C1642C" w:rsidRDefault="002F0E86" w:rsidP="00E46BD7">
            <w:pPr>
              <w:rPr>
                <w:sz w:val="18"/>
              </w:rPr>
            </w:pPr>
            <w:r w:rsidRPr="00C1642C">
              <w:rPr>
                <w:sz w:val="18"/>
              </w:rPr>
              <w:t>15 02 02</w:t>
            </w:r>
          </w:p>
        </w:tc>
        <w:tc>
          <w:tcPr>
            <w:tcW w:w="4751" w:type="dxa"/>
            <w:vAlign w:val="center"/>
          </w:tcPr>
          <w:p w:rsidR="002F0E86" w:rsidRPr="00C1642C" w:rsidRDefault="002F0E86" w:rsidP="00E46BD7">
            <w:pPr>
              <w:rPr>
                <w:sz w:val="18"/>
              </w:rPr>
            </w:pPr>
            <w:r w:rsidRPr="00C1642C">
              <w:rPr>
                <w:sz w:val="18"/>
              </w:rPr>
              <w:t>Absorpční činidla, filtrační materiály (včetně olejových filtrů jinak blíže neurčených), čistící tkaniny a ochranné oděvy znečištěné nebezpečnými látkami</w:t>
            </w:r>
          </w:p>
        </w:tc>
        <w:tc>
          <w:tcPr>
            <w:tcW w:w="1637" w:type="dxa"/>
            <w:vAlign w:val="center"/>
          </w:tcPr>
          <w:p w:rsidR="002F0E86" w:rsidRPr="00C1642C" w:rsidRDefault="002F0E86" w:rsidP="00E46BD7">
            <w:pPr>
              <w:jc w:val="center"/>
              <w:rPr>
                <w:sz w:val="18"/>
              </w:rPr>
            </w:pPr>
            <w:r w:rsidRPr="00C1642C">
              <w:rPr>
                <w:sz w:val="18"/>
              </w:rPr>
              <w:t>N</w:t>
            </w:r>
          </w:p>
        </w:tc>
        <w:tc>
          <w:tcPr>
            <w:tcW w:w="1422" w:type="dxa"/>
            <w:vAlign w:val="center"/>
          </w:tcPr>
          <w:p w:rsidR="002F0E86" w:rsidRPr="00C1642C" w:rsidRDefault="002F0E86" w:rsidP="00E46BD7">
            <w:pPr>
              <w:rPr>
                <w:sz w:val="18"/>
              </w:rPr>
            </w:pPr>
            <w:r w:rsidRPr="00C1642C">
              <w:rPr>
                <w:sz w:val="18"/>
              </w:rPr>
              <w:t>odstraňování</w:t>
            </w:r>
          </w:p>
        </w:tc>
      </w:tr>
      <w:tr w:rsidR="00C1642C" w:rsidRPr="00C1642C" w:rsidTr="00E46BD7">
        <w:tc>
          <w:tcPr>
            <w:tcW w:w="949" w:type="dxa"/>
            <w:vAlign w:val="center"/>
          </w:tcPr>
          <w:p w:rsidR="002F0E86" w:rsidRPr="00C1642C" w:rsidRDefault="002F0E86" w:rsidP="00E46BD7">
            <w:pPr>
              <w:rPr>
                <w:sz w:val="18"/>
              </w:rPr>
            </w:pPr>
            <w:r w:rsidRPr="00C1642C">
              <w:rPr>
                <w:sz w:val="18"/>
              </w:rPr>
              <w:t>17 01 01</w:t>
            </w:r>
          </w:p>
        </w:tc>
        <w:tc>
          <w:tcPr>
            <w:tcW w:w="4751" w:type="dxa"/>
            <w:vAlign w:val="center"/>
          </w:tcPr>
          <w:p w:rsidR="002F0E86" w:rsidRPr="00C1642C" w:rsidRDefault="002F0E86" w:rsidP="00E46BD7">
            <w:pPr>
              <w:rPr>
                <w:sz w:val="18"/>
              </w:rPr>
            </w:pPr>
            <w:r w:rsidRPr="00C1642C">
              <w:rPr>
                <w:sz w:val="18"/>
              </w:rPr>
              <w:t>Beton</w:t>
            </w:r>
          </w:p>
        </w:tc>
        <w:tc>
          <w:tcPr>
            <w:tcW w:w="1637" w:type="dxa"/>
            <w:vAlign w:val="center"/>
          </w:tcPr>
          <w:p w:rsidR="002F0E86" w:rsidRPr="00C1642C" w:rsidRDefault="002F0E86" w:rsidP="00E46BD7">
            <w:pPr>
              <w:jc w:val="center"/>
              <w:rPr>
                <w:sz w:val="18"/>
              </w:rPr>
            </w:pPr>
            <w:r w:rsidRPr="00C1642C">
              <w:rPr>
                <w:sz w:val="18"/>
              </w:rPr>
              <w:t>O</w:t>
            </w:r>
          </w:p>
        </w:tc>
        <w:tc>
          <w:tcPr>
            <w:tcW w:w="1422" w:type="dxa"/>
            <w:vAlign w:val="center"/>
          </w:tcPr>
          <w:p w:rsidR="002F0E86" w:rsidRPr="00C1642C" w:rsidRDefault="002F0E86" w:rsidP="00E46BD7">
            <w:pPr>
              <w:rPr>
                <w:sz w:val="18"/>
              </w:rPr>
            </w:pPr>
            <w:r w:rsidRPr="00C1642C">
              <w:rPr>
                <w:sz w:val="18"/>
              </w:rPr>
              <w:t>recyklace</w:t>
            </w:r>
          </w:p>
        </w:tc>
      </w:tr>
      <w:tr w:rsidR="00C1642C" w:rsidRPr="00C1642C" w:rsidTr="00E46BD7">
        <w:tc>
          <w:tcPr>
            <w:tcW w:w="949" w:type="dxa"/>
            <w:vAlign w:val="center"/>
          </w:tcPr>
          <w:p w:rsidR="002F0E86" w:rsidRPr="00C1642C" w:rsidRDefault="002F0E86" w:rsidP="00E46BD7">
            <w:pPr>
              <w:rPr>
                <w:sz w:val="18"/>
              </w:rPr>
            </w:pPr>
            <w:r w:rsidRPr="00C1642C">
              <w:rPr>
                <w:sz w:val="18"/>
              </w:rPr>
              <w:t>17 01 02</w:t>
            </w:r>
          </w:p>
        </w:tc>
        <w:tc>
          <w:tcPr>
            <w:tcW w:w="4751" w:type="dxa"/>
            <w:vAlign w:val="center"/>
          </w:tcPr>
          <w:p w:rsidR="002F0E86" w:rsidRPr="00C1642C" w:rsidRDefault="002F0E86" w:rsidP="00E46BD7">
            <w:pPr>
              <w:rPr>
                <w:sz w:val="18"/>
              </w:rPr>
            </w:pPr>
            <w:r w:rsidRPr="00C1642C">
              <w:rPr>
                <w:sz w:val="18"/>
              </w:rPr>
              <w:t>Cihly</w:t>
            </w:r>
          </w:p>
        </w:tc>
        <w:tc>
          <w:tcPr>
            <w:tcW w:w="1637" w:type="dxa"/>
            <w:vAlign w:val="center"/>
          </w:tcPr>
          <w:p w:rsidR="002F0E86" w:rsidRPr="00C1642C" w:rsidRDefault="002F0E86" w:rsidP="00E46BD7">
            <w:pPr>
              <w:jc w:val="center"/>
              <w:rPr>
                <w:sz w:val="18"/>
              </w:rPr>
            </w:pPr>
            <w:r w:rsidRPr="00C1642C">
              <w:rPr>
                <w:sz w:val="18"/>
              </w:rPr>
              <w:t>O</w:t>
            </w:r>
          </w:p>
        </w:tc>
        <w:tc>
          <w:tcPr>
            <w:tcW w:w="1422" w:type="dxa"/>
            <w:vAlign w:val="center"/>
          </w:tcPr>
          <w:p w:rsidR="002F0E86" w:rsidRPr="00C1642C" w:rsidRDefault="002F0E86" w:rsidP="00E46BD7">
            <w:pPr>
              <w:rPr>
                <w:sz w:val="18"/>
              </w:rPr>
            </w:pPr>
            <w:r w:rsidRPr="00C1642C">
              <w:rPr>
                <w:sz w:val="18"/>
              </w:rPr>
              <w:t>recyklace</w:t>
            </w:r>
          </w:p>
        </w:tc>
      </w:tr>
      <w:tr w:rsidR="00C1642C" w:rsidRPr="00C1642C" w:rsidTr="00E46BD7">
        <w:tc>
          <w:tcPr>
            <w:tcW w:w="949" w:type="dxa"/>
            <w:vAlign w:val="center"/>
          </w:tcPr>
          <w:p w:rsidR="002F0E86" w:rsidRPr="00C1642C" w:rsidRDefault="002F0E86" w:rsidP="00E46BD7">
            <w:pPr>
              <w:rPr>
                <w:sz w:val="18"/>
              </w:rPr>
            </w:pPr>
            <w:r w:rsidRPr="00C1642C">
              <w:rPr>
                <w:sz w:val="18"/>
              </w:rPr>
              <w:t>17 02 01</w:t>
            </w:r>
          </w:p>
        </w:tc>
        <w:tc>
          <w:tcPr>
            <w:tcW w:w="4751" w:type="dxa"/>
            <w:vAlign w:val="center"/>
          </w:tcPr>
          <w:p w:rsidR="002F0E86" w:rsidRPr="00C1642C" w:rsidRDefault="002F0E86" w:rsidP="00E46BD7">
            <w:pPr>
              <w:rPr>
                <w:sz w:val="18"/>
              </w:rPr>
            </w:pPr>
            <w:r w:rsidRPr="00C1642C">
              <w:rPr>
                <w:sz w:val="18"/>
              </w:rPr>
              <w:t>Dřevo</w:t>
            </w:r>
          </w:p>
        </w:tc>
        <w:tc>
          <w:tcPr>
            <w:tcW w:w="1637" w:type="dxa"/>
            <w:vAlign w:val="center"/>
          </w:tcPr>
          <w:p w:rsidR="002F0E86" w:rsidRPr="00C1642C" w:rsidRDefault="002F0E86" w:rsidP="00E46BD7">
            <w:pPr>
              <w:jc w:val="center"/>
              <w:rPr>
                <w:sz w:val="18"/>
              </w:rPr>
            </w:pPr>
            <w:r w:rsidRPr="00C1642C">
              <w:rPr>
                <w:sz w:val="18"/>
              </w:rPr>
              <w:t>O</w:t>
            </w:r>
          </w:p>
        </w:tc>
        <w:tc>
          <w:tcPr>
            <w:tcW w:w="1422" w:type="dxa"/>
            <w:vAlign w:val="center"/>
          </w:tcPr>
          <w:p w:rsidR="002F0E86" w:rsidRPr="00C1642C" w:rsidRDefault="002F0E86" w:rsidP="00E46BD7">
            <w:pPr>
              <w:rPr>
                <w:sz w:val="18"/>
              </w:rPr>
            </w:pPr>
            <w:r w:rsidRPr="00C1642C">
              <w:rPr>
                <w:sz w:val="18"/>
              </w:rPr>
              <w:t>využití</w:t>
            </w:r>
          </w:p>
        </w:tc>
      </w:tr>
      <w:tr w:rsidR="00C1642C" w:rsidRPr="00C1642C" w:rsidTr="00E46BD7">
        <w:tc>
          <w:tcPr>
            <w:tcW w:w="949" w:type="dxa"/>
            <w:vAlign w:val="center"/>
          </w:tcPr>
          <w:p w:rsidR="002F0E86" w:rsidRPr="00C1642C" w:rsidRDefault="002F0E86" w:rsidP="00E46BD7">
            <w:pPr>
              <w:rPr>
                <w:sz w:val="18"/>
              </w:rPr>
            </w:pPr>
            <w:r w:rsidRPr="00C1642C">
              <w:rPr>
                <w:sz w:val="18"/>
              </w:rPr>
              <w:t>17 02 02</w:t>
            </w:r>
          </w:p>
        </w:tc>
        <w:tc>
          <w:tcPr>
            <w:tcW w:w="4751" w:type="dxa"/>
            <w:vAlign w:val="center"/>
          </w:tcPr>
          <w:p w:rsidR="002F0E86" w:rsidRPr="00C1642C" w:rsidRDefault="002F0E86" w:rsidP="00E46BD7">
            <w:pPr>
              <w:rPr>
                <w:sz w:val="18"/>
              </w:rPr>
            </w:pPr>
            <w:r w:rsidRPr="00C1642C">
              <w:rPr>
                <w:sz w:val="18"/>
              </w:rPr>
              <w:t>Sklo</w:t>
            </w:r>
          </w:p>
        </w:tc>
        <w:tc>
          <w:tcPr>
            <w:tcW w:w="1637" w:type="dxa"/>
            <w:vAlign w:val="center"/>
          </w:tcPr>
          <w:p w:rsidR="002F0E86" w:rsidRPr="00C1642C" w:rsidRDefault="002F0E86" w:rsidP="00E46BD7">
            <w:pPr>
              <w:jc w:val="center"/>
              <w:rPr>
                <w:sz w:val="18"/>
              </w:rPr>
            </w:pPr>
            <w:r w:rsidRPr="00C1642C">
              <w:rPr>
                <w:sz w:val="18"/>
              </w:rPr>
              <w:t>O</w:t>
            </w:r>
          </w:p>
        </w:tc>
        <w:tc>
          <w:tcPr>
            <w:tcW w:w="1422" w:type="dxa"/>
            <w:vAlign w:val="center"/>
          </w:tcPr>
          <w:p w:rsidR="002F0E86" w:rsidRPr="00C1642C" w:rsidRDefault="002F0E86" w:rsidP="00E46BD7">
            <w:pPr>
              <w:rPr>
                <w:sz w:val="18"/>
              </w:rPr>
            </w:pPr>
            <w:r w:rsidRPr="00C1642C">
              <w:rPr>
                <w:sz w:val="18"/>
              </w:rPr>
              <w:t>recyklace</w:t>
            </w:r>
          </w:p>
          <w:p w:rsidR="002F0E86" w:rsidRPr="00C1642C" w:rsidRDefault="002F0E86" w:rsidP="00E46BD7">
            <w:pPr>
              <w:rPr>
                <w:sz w:val="18"/>
              </w:rPr>
            </w:pPr>
            <w:r w:rsidRPr="00C1642C">
              <w:rPr>
                <w:sz w:val="18"/>
              </w:rPr>
              <w:t>odstraňování</w:t>
            </w:r>
          </w:p>
        </w:tc>
      </w:tr>
      <w:tr w:rsidR="00C1642C" w:rsidRPr="00C1642C" w:rsidTr="00E46BD7">
        <w:tc>
          <w:tcPr>
            <w:tcW w:w="949" w:type="dxa"/>
            <w:vAlign w:val="center"/>
          </w:tcPr>
          <w:p w:rsidR="002F0E86" w:rsidRPr="00C1642C" w:rsidRDefault="002F0E86" w:rsidP="00E46BD7">
            <w:pPr>
              <w:rPr>
                <w:sz w:val="18"/>
              </w:rPr>
            </w:pPr>
            <w:r w:rsidRPr="00C1642C">
              <w:rPr>
                <w:sz w:val="18"/>
              </w:rPr>
              <w:t>17 02 03</w:t>
            </w:r>
          </w:p>
        </w:tc>
        <w:tc>
          <w:tcPr>
            <w:tcW w:w="4751" w:type="dxa"/>
            <w:vAlign w:val="center"/>
          </w:tcPr>
          <w:p w:rsidR="002F0E86" w:rsidRPr="00C1642C" w:rsidRDefault="002F0E86" w:rsidP="00E46BD7">
            <w:pPr>
              <w:rPr>
                <w:sz w:val="18"/>
              </w:rPr>
            </w:pPr>
            <w:r w:rsidRPr="00C1642C">
              <w:rPr>
                <w:sz w:val="18"/>
              </w:rPr>
              <w:t>Plasty</w:t>
            </w:r>
          </w:p>
        </w:tc>
        <w:tc>
          <w:tcPr>
            <w:tcW w:w="1637" w:type="dxa"/>
            <w:vAlign w:val="center"/>
          </w:tcPr>
          <w:p w:rsidR="002F0E86" w:rsidRPr="00C1642C" w:rsidRDefault="002F0E86" w:rsidP="00E46BD7">
            <w:pPr>
              <w:jc w:val="center"/>
              <w:rPr>
                <w:sz w:val="18"/>
              </w:rPr>
            </w:pPr>
            <w:r w:rsidRPr="00C1642C">
              <w:rPr>
                <w:sz w:val="18"/>
              </w:rPr>
              <w:t>O</w:t>
            </w:r>
          </w:p>
        </w:tc>
        <w:tc>
          <w:tcPr>
            <w:tcW w:w="1422" w:type="dxa"/>
            <w:vAlign w:val="center"/>
          </w:tcPr>
          <w:p w:rsidR="002F0E86" w:rsidRPr="00C1642C" w:rsidRDefault="002F0E86" w:rsidP="00E46BD7">
            <w:pPr>
              <w:rPr>
                <w:sz w:val="18"/>
              </w:rPr>
            </w:pPr>
            <w:r w:rsidRPr="00C1642C">
              <w:rPr>
                <w:sz w:val="18"/>
              </w:rPr>
              <w:t>recyklace</w:t>
            </w:r>
          </w:p>
          <w:p w:rsidR="002F0E86" w:rsidRPr="00C1642C" w:rsidRDefault="002F0E86" w:rsidP="00E46BD7">
            <w:pPr>
              <w:rPr>
                <w:sz w:val="18"/>
              </w:rPr>
            </w:pPr>
            <w:r w:rsidRPr="00C1642C">
              <w:rPr>
                <w:sz w:val="18"/>
              </w:rPr>
              <w:t>odstraňování</w:t>
            </w:r>
          </w:p>
        </w:tc>
      </w:tr>
      <w:tr w:rsidR="00C1642C" w:rsidRPr="00C1642C" w:rsidTr="00E46BD7">
        <w:tc>
          <w:tcPr>
            <w:tcW w:w="949" w:type="dxa"/>
            <w:vAlign w:val="center"/>
          </w:tcPr>
          <w:p w:rsidR="002F0E86" w:rsidRPr="00C1642C" w:rsidRDefault="002F0E86" w:rsidP="00E46BD7">
            <w:pPr>
              <w:rPr>
                <w:sz w:val="18"/>
              </w:rPr>
            </w:pPr>
            <w:r w:rsidRPr="00C1642C">
              <w:rPr>
                <w:sz w:val="18"/>
              </w:rPr>
              <w:t>17 02 04</w:t>
            </w:r>
          </w:p>
        </w:tc>
        <w:tc>
          <w:tcPr>
            <w:tcW w:w="4751" w:type="dxa"/>
            <w:vAlign w:val="center"/>
          </w:tcPr>
          <w:p w:rsidR="002F0E86" w:rsidRPr="00C1642C" w:rsidRDefault="002F0E86" w:rsidP="00E46BD7">
            <w:pPr>
              <w:rPr>
                <w:sz w:val="18"/>
              </w:rPr>
            </w:pPr>
            <w:r w:rsidRPr="00C1642C">
              <w:rPr>
                <w:sz w:val="18"/>
              </w:rPr>
              <w:t>Sklo, plasty a dřevo obsahující nebezpečné látky nebo nebezpečnými látkami znečištěné</w:t>
            </w:r>
          </w:p>
        </w:tc>
        <w:tc>
          <w:tcPr>
            <w:tcW w:w="1637" w:type="dxa"/>
            <w:vAlign w:val="center"/>
          </w:tcPr>
          <w:p w:rsidR="002F0E86" w:rsidRPr="00C1642C" w:rsidRDefault="002F0E86" w:rsidP="00E46BD7">
            <w:pPr>
              <w:jc w:val="center"/>
              <w:rPr>
                <w:sz w:val="18"/>
              </w:rPr>
            </w:pPr>
            <w:r w:rsidRPr="00C1642C">
              <w:rPr>
                <w:sz w:val="18"/>
              </w:rPr>
              <w:t>N</w:t>
            </w:r>
          </w:p>
        </w:tc>
        <w:tc>
          <w:tcPr>
            <w:tcW w:w="1422" w:type="dxa"/>
            <w:vAlign w:val="center"/>
          </w:tcPr>
          <w:p w:rsidR="002F0E86" w:rsidRPr="00C1642C" w:rsidRDefault="002F0E86" w:rsidP="00E46BD7">
            <w:pPr>
              <w:rPr>
                <w:sz w:val="18"/>
              </w:rPr>
            </w:pPr>
            <w:r w:rsidRPr="00C1642C">
              <w:rPr>
                <w:sz w:val="18"/>
              </w:rPr>
              <w:t>odstraňování</w:t>
            </w:r>
          </w:p>
        </w:tc>
      </w:tr>
      <w:tr w:rsidR="00C1642C" w:rsidRPr="00C1642C" w:rsidTr="00E46BD7">
        <w:tc>
          <w:tcPr>
            <w:tcW w:w="949" w:type="dxa"/>
            <w:vAlign w:val="center"/>
          </w:tcPr>
          <w:p w:rsidR="002F0E86" w:rsidRPr="00C1642C" w:rsidRDefault="002F0E86" w:rsidP="00E46BD7">
            <w:pPr>
              <w:rPr>
                <w:sz w:val="18"/>
              </w:rPr>
            </w:pPr>
            <w:r w:rsidRPr="00C1642C">
              <w:rPr>
                <w:sz w:val="18"/>
              </w:rPr>
              <w:lastRenderedPageBreak/>
              <w:t>17 03 02</w:t>
            </w:r>
          </w:p>
        </w:tc>
        <w:tc>
          <w:tcPr>
            <w:tcW w:w="4751" w:type="dxa"/>
            <w:vAlign w:val="center"/>
          </w:tcPr>
          <w:p w:rsidR="002F0E86" w:rsidRPr="00C1642C" w:rsidRDefault="002F0E86" w:rsidP="00E46BD7">
            <w:pPr>
              <w:rPr>
                <w:sz w:val="18"/>
              </w:rPr>
            </w:pPr>
            <w:r w:rsidRPr="00C1642C">
              <w:rPr>
                <w:sz w:val="18"/>
              </w:rPr>
              <w:t>Asfaltové směsi neuvedené pod číslem 17 03 01</w:t>
            </w:r>
          </w:p>
        </w:tc>
        <w:tc>
          <w:tcPr>
            <w:tcW w:w="1637" w:type="dxa"/>
            <w:vAlign w:val="center"/>
          </w:tcPr>
          <w:p w:rsidR="002F0E86" w:rsidRPr="00C1642C" w:rsidRDefault="002F0E86" w:rsidP="00E46BD7">
            <w:pPr>
              <w:jc w:val="center"/>
              <w:rPr>
                <w:sz w:val="18"/>
              </w:rPr>
            </w:pPr>
            <w:r w:rsidRPr="00C1642C">
              <w:rPr>
                <w:sz w:val="18"/>
              </w:rPr>
              <w:t>O</w:t>
            </w:r>
          </w:p>
        </w:tc>
        <w:tc>
          <w:tcPr>
            <w:tcW w:w="1422" w:type="dxa"/>
            <w:vAlign w:val="center"/>
          </w:tcPr>
          <w:p w:rsidR="002F0E86" w:rsidRPr="00C1642C" w:rsidRDefault="002F0E86" w:rsidP="00E46BD7">
            <w:pPr>
              <w:rPr>
                <w:sz w:val="18"/>
              </w:rPr>
            </w:pPr>
            <w:r w:rsidRPr="00C1642C">
              <w:rPr>
                <w:sz w:val="18"/>
              </w:rPr>
              <w:t>odstraňování</w:t>
            </w:r>
          </w:p>
        </w:tc>
      </w:tr>
      <w:tr w:rsidR="00C1642C" w:rsidRPr="00C1642C" w:rsidTr="00E46BD7">
        <w:tc>
          <w:tcPr>
            <w:tcW w:w="949" w:type="dxa"/>
            <w:vAlign w:val="center"/>
          </w:tcPr>
          <w:p w:rsidR="002F0E86" w:rsidRPr="00C1642C" w:rsidRDefault="002F0E86" w:rsidP="00E46BD7">
            <w:pPr>
              <w:rPr>
                <w:sz w:val="18"/>
              </w:rPr>
            </w:pPr>
            <w:r w:rsidRPr="00C1642C">
              <w:rPr>
                <w:sz w:val="18"/>
              </w:rPr>
              <w:t>17 04 05</w:t>
            </w:r>
          </w:p>
        </w:tc>
        <w:tc>
          <w:tcPr>
            <w:tcW w:w="4751" w:type="dxa"/>
            <w:vAlign w:val="center"/>
          </w:tcPr>
          <w:p w:rsidR="002F0E86" w:rsidRPr="00C1642C" w:rsidRDefault="002F0E86" w:rsidP="00E46BD7">
            <w:pPr>
              <w:rPr>
                <w:sz w:val="18"/>
              </w:rPr>
            </w:pPr>
            <w:r w:rsidRPr="00C1642C">
              <w:rPr>
                <w:sz w:val="18"/>
              </w:rPr>
              <w:t>Železo a ocel</w:t>
            </w:r>
          </w:p>
        </w:tc>
        <w:tc>
          <w:tcPr>
            <w:tcW w:w="1637" w:type="dxa"/>
            <w:vAlign w:val="center"/>
          </w:tcPr>
          <w:p w:rsidR="002F0E86" w:rsidRPr="00C1642C" w:rsidRDefault="002F0E86" w:rsidP="00E46BD7">
            <w:pPr>
              <w:jc w:val="center"/>
              <w:rPr>
                <w:sz w:val="18"/>
              </w:rPr>
            </w:pPr>
            <w:r w:rsidRPr="00C1642C">
              <w:rPr>
                <w:sz w:val="18"/>
              </w:rPr>
              <w:t>O</w:t>
            </w:r>
          </w:p>
        </w:tc>
        <w:tc>
          <w:tcPr>
            <w:tcW w:w="1422" w:type="dxa"/>
            <w:vAlign w:val="center"/>
          </w:tcPr>
          <w:p w:rsidR="002F0E86" w:rsidRPr="00C1642C" w:rsidRDefault="002F0E86" w:rsidP="00E46BD7">
            <w:pPr>
              <w:rPr>
                <w:sz w:val="18"/>
              </w:rPr>
            </w:pPr>
            <w:r w:rsidRPr="00C1642C">
              <w:rPr>
                <w:sz w:val="18"/>
              </w:rPr>
              <w:t>využití</w:t>
            </w:r>
          </w:p>
        </w:tc>
      </w:tr>
      <w:tr w:rsidR="00C1642C" w:rsidRPr="00C1642C" w:rsidTr="00E46BD7">
        <w:tc>
          <w:tcPr>
            <w:tcW w:w="949" w:type="dxa"/>
            <w:vAlign w:val="center"/>
          </w:tcPr>
          <w:p w:rsidR="002F0E86" w:rsidRPr="00C1642C" w:rsidRDefault="002F0E86" w:rsidP="00E46BD7">
            <w:pPr>
              <w:rPr>
                <w:sz w:val="18"/>
              </w:rPr>
            </w:pPr>
            <w:r w:rsidRPr="00C1642C">
              <w:rPr>
                <w:sz w:val="18"/>
              </w:rPr>
              <w:t>17 04 11</w:t>
            </w:r>
          </w:p>
        </w:tc>
        <w:tc>
          <w:tcPr>
            <w:tcW w:w="4751" w:type="dxa"/>
            <w:vAlign w:val="center"/>
          </w:tcPr>
          <w:p w:rsidR="002F0E86" w:rsidRPr="00C1642C" w:rsidRDefault="002F0E86" w:rsidP="00E46BD7">
            <w:pPr>
              <w:rPr>
                <w:sz w:val="18"/>
              </w:rPr>
            </w:pPr>
            <w:r w:rsidRPr="00C1642C">
              <w:rPr>
                <w:sz w:val="18"/>
              </w:rPr>
              <w:t xml:space="preserve">Kabely neuvedené pod 17 04 10 </w:t>
            </w:r>
          </w:p>
        </w:tc>
        <w:tc>
          <w:tcPr>
            <w:tcW w:w="1637" w:type="dxa"/>
            <w:vAlign w:val="center"/>
          </w:tcPr>
          <w:p w:rsidR="002F0E86" w:rsidRPr="00C1642C" w:rsidRDefault="002F0E86" w:rsidP="00E46BD7">
            <w:pPr>
              <w:jc w:val="center"/>
              <w:rPr>
                <w:sz w:val="18"/>
              </w:rPr>
            </w:pPr>
            <w:r w:rsidRPr="00C1642C">
              <w:rPr>
                <w:sz w:val="18"/>
              </w:rPr>
              <w:t>O</w:t>
            </w:r>
          </w:p>
        </w:tc>
        <w:tc>
          <w:tcPr>
            <w:tcW w:w="1422" w:type="dxa"/>
            <w:vAlign w:val="center"/>
          </w:tcPr>
          <w:p w:rsidR="002F0E86" w:rsidRPr="00C1642C" w:rsidRDefault="002F0E86" w:rsidP="00E46BD7">
            <w:pPr>
              <w:rPr>
                <w:sz w:val="18"/>
              </w:rPr>
            </w:pPr>
            <w:r w:rsidRPr="00C1642C">
              <w:rPr>
                <w:sz w:val="18"/>
              </w:rPr>
              <w:t>recyklace</w:t>
            </w:r>
          </w:p>
          <w:p w:rsidR="002F0E86" w:rsidRPr="00C1642C" w:rsidRDefault="002F0E86" w:rsidP="00E46BD7">
            <w:pPr>
              <w:rPr>
                <w:sz w:val="18"/>
              </w:rPr>
            </w:pPr>
            <w:r w:rsidRPr="00C1642C">
              <w:rPr>
                <w:sz w:val="18"/>
              </w:rPr>
              <w:t>odstraňování</w:t>
            </w:r>
          </w:p>
        </w:tc>
      </w:tr>
      <w:tr w:rsidR="00C1642C" w:rsidRPr="00C1642C" w:rsidTr="00E46BD7">
        <w:tc>
          <w:tcPr>
            <w:tcW w:w="949" w:type="dxa"/>
            <w:vAlign w:val="center"/>
          </w:tcPr>
          <w:p w:rsidR="002F0E86" w:rsidRPr="00C1642C" w:rsidRDefault="002F0E86" w:rsidP="00E46BD7">
            <w:pPr>
              <w:rPr>
                <w:sz w:val="18"/>
              </w:rPr>
            </w:pPr>
            <w:r w:rsidRPr="00C1642C">
              <w:rPr>
                <w:sz w:val="18"/>
              </w:rPr>
              <w:t>17 05 04</w:t>
            </w:r>
          </w:p>
        </w:tc>
        <w:tc>
          <w:tcPr>
            <w:tcW w:w="4751" w:type="dxa"/>
            <w:vAlign w:val="center"/>
          </w:tcPr>
          <w:p w:rsidR="002F0E86" w:rsidRPr="00C1642C" w:rsidRDefault="002F0E86" w:rsidP="00E46BD7">
            <w:pPr>
              <w:rPr>
                <w:sz w:val="18"/>
              </w:rPr>
            </w:pPr>
            <w:r w:rsidRPr="00C1642C">
              <w:rPr>
                <w:sz w:val="18"/>
              </w:rPr>
              <w:t>Zemina a kamení neuvedené pod číslem 17 05 03</w:t>
            </w:r>
          </w:p>
        </w:tc>
        <w:tc>
          <w:tcPr>
            <w:tcW w:w="1637" w:type="dxa"/>
            <w:vAlign w:val="center"/>
          </w:tcPr>
          <w:p w:rsidR="002F0E86" w:rsidRPr="00C1642C" w:rsidRDefault="002F0E86" w:rsidP="00E46BD7">
            <w:pPr>
              <w:jc w:val="center"/>
              <w:rPr>
                <w:sz w:val="18"/>
              </w:rPr>
            </w:pPr>
            <w:r w:rsidRPr="00C1642C">
              <w:rPr>
                <w:sz w:val="18"/>
              </w:rPr>
              <w:t>O</w:t>
            </w:r>
          </w:p>
        </w:tc>
        <w:tc>
          <w:tcPr>
            <w:tcW w:w="1422" w:type="dxa"/>
            <w:vAlign w:val="center"/>
          </w:tcPr>
          <w:p w:rsidR="002F0E86" w:rsidRPr="00C1642C" w:rsidRDefault="002F0E86" w:rsidP="00E46BD7">
            <w:pPr>
              <w:rPr>
                <w:sz w:val="18"/>
              </w:rPr>
            </w:pPr>
            <w:r w:rsidRPr="00C1642C">
              <w:rPr>
                <w:sz w:val="18"/>
              </w:rPr>
              <w:t>využití</w:t>
            </w:r>
          </w:p>
          <w:p w:rsidR="002F0E86" w:rsidRPr="00C1642C" w:rsidRDefault="002F0E86" w:rsidP="00E46BD7">
            <w:pPr>
              <w:rPr>
                <w:sz w:val="18"/>
              </w:rPr>
            </w:pPr>
            <w:r w:rsidRPr="00C1642C">
              <w:rPr>
                <w:sz w:val="18"/>
              </w:rPr>
              <w:t>recyklace</w:t>
            </w:r>
          </w:p>
        </w:tc>
      </w:tr>
    </w:tbl>
    <w:p w:rsidR="002F0E86" w:rsidRPr="00DB1D96" w:rsidRDefault="002F0E86" w:rsidP="002F0E86">
      <w:pPr>
        <w:rPr>
          <w:color w:val="FF0000"/>
        </w:rPr>
      </w:pPr>
    </w:p>
    <w:p w:rsidR="00C1642C" w:rsidRPr="00F54D88" w:rsidRDefault="00C1642C" w:rsidP="00C1642C">
      <w:pPr>
        <w:jc w:val="both"/>
      </w:pPr>
      <w:r w:rsidRPr="00F54D88">
        <w:t xml:space="preserve">Nakládání s odpady musí být v souladu se zákonem </w:t>
      </w:r>
      <w:r>
        <w:t>o odpadech zák. 541/2020</w:t>
      </w:r>
      <w:r w:rsidRPr="00F54D88">
        <w:t xml:space="preserve"> Sb. v platném znění a vyhláškami navazujícími. Odpad bude tříděn.  </w:t>
      </w:r>
      <w:r>
        <w:t xml:space="preserve">Bude s ním nakládáno podle hierarchie podle §3 zákona o odpadech. </w:t>
      </w:r>
      <w:r w:rsidRPr="00F54D88">
        <w:t xml:space="preserve">Obecně budou odpady dle druhů a kategorií </w:t>
      </w:r>
      <w:proofErr w:type="gramStart"/>
      <w:r w:rsidRPr="00F54D88">
        <w:t>nabízeny  k využití</w:t>
      </w:r>
      <w:proofErr w:type="gramEnd"/>
      <w:r w:rsidRPr="00F54D88">
        <w:t xml:space="preserve"> nebo zajištěno jejich  zneškodnění.  </w:t>
      </w:r>
    </w:p>
    <w:p w:rsidR="00C1642C" w:rsidRPr="00F54D88" w:rsidRDefault="00C1642C" w:rsidP="00C1642C">
      <w:pPr>
        <w:jc w:val="both"/>
      </w:pPr>
      <w:r w:rsidRPr="00F54D88">
        <w:t>Bude dodržena hierarchie způsobů nakládání s odpady, tj.:</w:t>
      </w:r>
    </w:p>
    <w:p w:rsidR="00C1642C" w:rsidRPr="00F54D88" w:rsidRDefault="00C1642C" w:rsidP="00C1642C">
      <w:pPr>
        <w:numPr>
          <w:ilvl w:val="0"/>
          <w:numId w:val="49"/>
        </w:numPr>
        <w:jc w:val="both"/>
      </w:pPr>
      <w:r w:rsidRPr="00F54D88">
        <w:t>předcházení vzniku odpadů</w:t>
      </w:r>
    </w:p>
    <w:p w:rsidR="00C1642C" w:rsidRPr="00F54D88" w:rsidRDefault="00C1642C" w:rsidP="00C1642C">
      <w:pPr>
        <w:numPr>
          <w:ilvl w:val="0"/>
          <w:numId w:val="49"/>
        </w:numPr>
        <w:jc w:val="both"/>
        <w:rPr>
          <w:b/>
        </w:rPr>
      </w:pPr>
      <w:r w:rsidRPr="00F54D88">
        <w:t>příprava k opětovnému použití</w:t>
      </w:r>
    </w:p>
    <w:p w:rsidR="00C1642C" w:rsidRPr="00F54D88" w:rsidRDefault="00C1642C" w:rsidP="00C1642C">
      <w:pPr>
        <w:numPr>
          <w:ilvl w:val="0"/>
          <w:numId w:val="49"/>
        </w:numPr>
        <w:jc w:val="both"/>
        <w:rPr>
          <w:b/>
        </w:rPr>
      </w:pPr>
      <w:r w:rsidRPr="00F54D88">
        <w:t>recyklace odpadu</w:t>
      </w:r>
    </w:p>
    <w:p w:rsidR="00C1642C" w:rsidRPr="00F54D88" w:rsidRDefault="00C1642C" w:rsidP="00C1642C">
      <w:pPr>
        <w:numPr>
          <w:ilvl w:val="0"/>
          <w:numId w:val="49"/>
        </w:numPr>
        <w:jc w:val="both"/>
        <w:rPr>
          <w:b/>
        </w:rPr>
      </w:pPr>
      <w:r w:rsidRPr="00F54D88">
        <w:t xml:space="preserve">jiné využití odpadů, např. energetické </w:t>
      </w:r>
    </w:p>
    <w:p w:rsidR="00C1642C" w:rsidRPr="00F54D88" w:rsidRDefault="00C1642C" w:rsidP="00C1642C">
      <w:pPr>
        <w:numPr>
          <w:ilvl w:val="0"/>
          <w:numId w:val="49"/>
        </w:numPr>
        <w:jc w:val="both"/>
        <w:rPr>
          <w:b/>
        </w:rPr>
      </w:pPr>
      <w:r w:rsidRPr="00F54D88">
        <w:t>odstranění odpadů</w:t>
      </w:r>
    </w:p>
    <w:p w:rsidR="002F0E86" w:rsidRPr="00935A61" w:rsidRDefault="002F0E86" w:rsidP="002F0E86">
      <w:pPr>
        <w:jc w:val="both"/>
      </w:pPr>
      <w:r w:rsidRPr="00935A61">
        <w:t xml:space="preserve">Nakládání s odpady vznikajícími při výstavbě bude zajišťovat dodavatel stavby. </w:t>
      </w:r>
    </w:p>
    <w:p w:rsidR="002F0E86" w:rsidRPr="00935A61" w:rsidRDefault="002F0E86" w:rsidP="002F0E86">
      <w:pPr>
        <w:spacing w:line="240" w:lineRule="atLeast"/>
        <w:jc w:val="both"/>
      </w:pPr>
    </w:p>
    <w:p w:rsidR="002F0E86" w:rsidRPr="00935A61" w:rsidRDefault="002F0E86" w:rsidP="002F0E86">
      <w:pPr>
        <w:spacing w:line="240" w:lineRule="atLeast"/>
        <w:jc w:val="both"/>
      </w:pPr>
      <w:r w:rsidRPr="00935A61">
        <w:t xml:space="preserve">Navrhované způsoby využití a odstraňování odpadů </w:t>
      </w:r>
    </w:p>
    <w:p w:rsidR="002F0E86" w:rsidRPr="00935A61" w:rsidRDefault="002F0E86" w:rsidP="000C4DEC">
      <w:pPr>
        <w:numPr>
          <w:ilvl w:val="0"/>
          <w:numId w:val="7"/>
        </w:numPr>
        <w:jc w:val="both"/>
      </w:pPr>
      <w:r w:rsidRPr="00935A61">
        <w:t>štěrk a kamenivo - přebytek zemního kameniva při stavbě. Využitelnost pro další aktivity a pro potřeby dalších podnikatelských subjektů.</w:t>
      </w:r>
    </w:p>
    <w:p w:rsidR="002F0E86" w:rsidRPr="00935A61" w:rsidRDefault="002F0E86" w:rsidP="000C4DEC">
      <w:pPr>
        <w:numPr>
          <w:ilvl w:val="0"/>
          <w:numId w:val="7"/>
        </w:numPr>
        <w:jc w:val="both"/>
      </w:pPr>
      <w:r w:rsidRPr="00935A61">
        <w:t xml:space="preserve">beton, cihly, ocel, dřevo, plasty, izolační materiál, papír apod. - </w:t>
      </w:r>
      <w:proofErr w:type="spellStart"/>
      <w:r w:rsidRPr="00935A61">
        <w:t>separovatelný</w:t>
      </w:r>
      <w:proofErr w:type="spellEnd"/>
      <w:r w:rsidRPr="00935A61">
        <w:t xml:space="preserve"> odpad využitelný k recyklaci. Vznik při výstavbě. Beton, cihly - </w:t>
      </w:r>
      <w:proofErr w:type="gramStart"/>
      <w:r w:rsidRPr="00935A61">
        <w:t>drcení -  využití</w:t>
      </w:r>
      <w:proofErr w:type="gramEnd"/>
      <w:r w:rsidRPr="00935A61">
        <w:t xml:space="preserve"> pro stavební aktivity, materiál např. použitelný do podloží vozovek. Ocel, plasty, izolační materiál, papír - sběr. Dřevo - opětovné použití, případně jako energetický zdroj - spalování.</w:t>
      </w:r>
    </w:p>
    <w:p w:rsidR="002F0E86" w:rsidRPr="00935A61" w:rsidRDefault="002F0E86" w:rsidP="000C4DEC">
      <w:pPr>
        <w:numPr>
          <w:ilvl w:val="0"/>
          <w:numId w:val="7"/>
        </w:numPr>
        <w:jc w:val="both"/>
      </w:pPr>
      <w:r w:rsidRPr="00935A61">
        <w:t xml:space="preserve">směsný komunální odpad - tvorba v zařízení staveniště – odstraňování běžným způsobem  </w:t>
      </w:r>
    </w:p>
    <w:p w:rsidR="002F0E86" w:rsidRPr="00935A61" w:rsidRDefault="002F0E86" w:rsidP="000C4DEC">
      <w:pPr>
        <w:numPr>
          <w:ilvl w:val="0"/>
          <w:numId w:val="7"/>
        </w:numPr>
        <w:jc w:val="both"/>
      </w:pPr>
      <w:r w:rsidRPr="00935A61">
        <w:t xml:space="preserve">nádoby ze železných kovů se zbytky barev, znečištěné textilie, motorové a převodové </w:t>
      </w:r>
      <w:proofErr w:type="gramStart"/>
      <w:r w:rsidRPr="00935A61">
        <w:t>oleje a pod.</w:t>
      </w:r>
      <w:proofErr w:type="gramEnd"/>
      <w:r w:rsidRPr="00935A61">
        <w:t xml:space="preserve"> - odpad kategorie N - nebezpečný - tvorba zejména v zařízení staveniště (skladování). Ukládání na skládky příslušné skupiny, případně spalování.</w:t>
      </w:r>
    </w:p>
    <w:p w:rsidR="002F0E86" w:rsidRPr="00DB1D96" w:rsidRDefault="002F0E86" w:rsidP="002F0E86">
      <w:pPr>
        <w:jc w:val="both"/>
        <w:rPr>
          <w:color w:val="FF0000"/>
          <w:u w:val="single"/>
        </w:rPr>
      </w:pPr>
    </w:p>
    <w:p w:rsidR="002F0E86" w:rsidRPr="00935A61" w:rsidRDefault="002F0E86" w:rsidP="002F0E86">
      <w:pPr>
        <w:jc w:val="both"/>
        <w:rPr>
          <w:b/>
          <w:i/>
          <w:u w:val="single"/>
        </w:rPr>
      </w:pPr>
      <w:r w:rsidRPr="00935A61">
        <w:rPr>
          <w:b/>
          <w:i/>
          <w:u w:val="single"/>
        </w:rPr>
        <w:t>Hluk</w:t>
      </w:r>
    </w:p>
    <w:p w:rsidR="002F0E86" w:rsidRPr="00935A61" w:rsidRDefault="002F0E86" w:rsidP="002F0E86">
      <w:pPr>
        <w:jc w:val="both"/>
      </w:pPr>
      <w:r w:rsidRPr="00935A61">
        <w:t>Dočasné zdroje hluku spojené s výstavbou nového záměru budou provozovány v celém časovém průběhu výstavby. Jejich lokalizace bude závislá na okamžitém stavu a postupu stavebních prací. Práce na výstavbě areálu a tudíž i výpočty lze rozdělit zhruba do tří hlavních etap:</w:t>
      </w:r>
    </w:p>
    <w:p w:rsidR="002F0E86" w:rsidRPr="00935A61" w:rsidRDefault="002F0E86" w:rsidP="000C4DEC">
      <w:pPr>
        <w:numPr>
          <w:ilvl w:val="0"/>
          <w:numId w:val="9"/>
        </w:numPr>
        <w:spacing w:line="280" w:lineRule="exact"/>
        <w:jc w:val="both"/>
      </w:pPr>
      <w:r w:rsidRPr="00935A61">
        <w:t>etapa – zemní práce</w:t>
      </w:r>
    </w:p>
    <w:p w:rsidR="002F0E86" w:rsidRPr="00935A61" w:rsidRDefault="002F0E86" w:rsidP="000C4DEC">
      <w:pPr>
        <w:numPr>
          <w:ilvl w:val="0"/>
          <w:numId w:val="9"/>
        </w:numPr>
        <w:spacing w:line="280" w:lineRule="exact"/>
        <w:jc w:val="both"/>
      </w:pPr>
      <w:r w:rsidRPr="00935A61">
        <w:t xml:space="preserve">etapa – vlastní stavební </w:t>
      </w:r>
      <w:r w:rsidR="00935A61" w:rsidRPr="00935A61">
        <w:t xml:space="preserve">a montážní </w:t>
      </w:r>
      <w:r w:rsidRPr="00935A61">
        <w:t xml:space="preserve">práce </w:t>
      </w:r>
    </w:p>
    <w:p w:rsidR="002F0E86" w:rsidRPr="00935A61" w:rsidRDefault="002F0E86" w:rsidP="000C4DEC">
      <w:pPr>
        <w:numPr>
          <w:ilvl w:val="0"/>
          <w:numId w:val="9"/>
        </w:numPr>
        <w:spacing w:line="280" w:lineRule="exact"/>
        <w:jc w:val="both"/>
      </w:pPr>
      <w:r w:rsidRPr="00935A61">
        <w:t>etapa – terénní a sadové úpravy</w:t>
      </w:r>
    </w:p>
    <w:p w:rsidR="002F0E86" w:rsidRPr="00935A61" w:rsidRDefault="002F0E86" w:rsidP="002F0E86">
      <w:pPr>
        <w:jc w:val="both"/>
      </w:pPr>
    </w:p>
    <w:p w:rsidR="002F0E86" w:rsidRPr="00935A61" w:rsidRDefault="002F0E86" w:rsidP="002F0E86">
      <w:pPr>
        <w:jc w:val="both"/>
      </w:pPr>
      <w:r w:rsidRPr="00935A61">
        <w:t xml:space="preserve">Při výstavbě bude užita řada strojů a zařízení, které většinou patří k významným zdrojům hluku. Dle způsobu šíření hluku do okolí se bude jednat o zdroje liniové (např. doprava sutě, stavebních materiálů) a bodové (např. rypadlo, elektrické ruční nářadí, silniční válec, jeřáby, apod.). </w:t>
      </w:r>
    </w:p>
    <w:p w:rsidR="002F0E86" w:rsidRPr="00935A61" w:rsidRDefault="002F0E86" w:rsidP="002F0E86">
      <w:pPr>
        <w:jc w:val="both"/>
        <w:rPr>
          <w:i/>
          <w:sz w:val="20"/>
          <w:szCs w:val="20"/>
        </w:rPr>
      </w:pPr>
      <w:r w:rsidRPr="00935A61">
        <w:rPr>
          <w:i/>
          <w:sz w:val="20"/>
          <w:szCs w:val="20"/>
          <w:u w:val="single"/>
        </w:rPr>
        <w:t>Pozn..</w:t>
      </w:r>
      <w:r w:rsidRPr="00935A61">
        <w:rPr>
          <w:i/>
          <w:sz w:val="20"/>
          <w:szCs w:val="20"/>
        </w:rPr>
        <w:t xml:space="preserve"> Je zde také nutné upozornit, že stroje a zařízení nejsou v chodu po celou pracovní dobu, </w:t>
      </w:r>
      <w:proofErr w:type="gramStart"/>
      <w:r w:rsidRPr="00935A61">
        <w:rPr>
          <w:i/>
          <w:sz w:val="20"/>
          <w:szCs w:val="20"/>
        </w:rPr>
        <w:t>doba  jejich</w:t>
      </w:r>
      <w:proofErr w:type="gramEnd"/>
      <w:r w:rsidRPr="00935A61">
        <w:rPr>
          <w:i/>
          <w:sz w:val="20"/>
          <w:szCs w:val="20"/>
        </w:rPr>
        <w:t xml:space="preserve"> běhu popř. provozu tvoří pouze část pracovní doby. </w:t>
      </w:r>
    </w:p>
    <w:p w:rsidR="002F0E86" w:rsidRPr="00935A61" w:rsidRDefault="002F0E86" w:rsidP="002F0E86">
      <w:pPr>
        <w:jc w:val="both"/>
        <w:rPr>
          <w:b/>
          <w:i/>
          <w:u w:val="single"/>
        </w:rPr>
      </w:pPr>
    </w:p>
    <w:p w:rsidR="002F0E86" w:rsidRPr="00935A61" w:rsidRDefault="00935A61" w:rsidP="002F0E86">
      <w:pPr>
        <w:jc w:val="both"/>
        <w:rPr>
          <w:b/>
          <w:i/>
          <w:u w:val="single"/>
        </w:rPr>
      </w:pPr>
      <w:r w:rsidRPr="00935A61">
        <w:lastRenderedPageBreak/>
        <w:t xml:space="preserve">S ohledem na malý rozsah stavby a vzdálenost obytné zástavby </w:t>
      </w:r>
      <w:r w:rsidR="002F0E86" w:rsidRPr="00935A61">
        <w:t>jsou pro omezení případného negativního vlivu výstavby záměru navržena pouze preventivní obecná protihluková opatření pro období výstavby</w:t>
      </w:r>
    </w:p>
    <w:p w:rsidR="002F0E86" w:rsidRPr="00935A61" w:rsidRDefault="002F0E86" w:rsidP="000C4DEC">
      <w:pPr>
        <w:widowControl w:val="0"/>
        <w:numPr>
          <w:ilvl w:val="0"/>
          <w:numId w:val="11"/>
        </w:numPr>
        <w:spacing w:line="280" w:lineRule="atLeast"/>
        <w:jc w:val="both"/>
      </w:pPr>
      <w:r w:rsidRPr="00935A61">
        <w:t>Použití strojů a zařízení se sníženou hlučností.</w:t>
      </w:r>
    </w:p>
    <w:p w:rsidR="002F0E86" w:rsidRPr="00935A61" w:rsidRDefault="002F0E86" w:rsidP="002F0E86">
      <w:pPr>
        <w:ind w:left="357"/>
        <w:jc w:val="both"/>
      </w:pPr>
      <w:r w:rsidRPr="00935A61">
        <w:t>Při provádění stavebních prací bude užita řada zařízení, které většinou patří k významným zdrojům hluku. Při prováděných všech stavebních prací je nutno dbát na důslednou kontrolu technického stavu zařízení, jejich seřízení, vypínání při pracovních přestávkách a snižování počtu vozidel jejich vytížením.</w:t>
      </w:r>
    </w:p>
    <w:p w:rsidR="002F0E86" w:rsidRPr="00935A61" w:rsidRDefault="002F0E86" w:rsidP="002F0E86">
      <w:pPr>
        <w:ind w:left="357"/>
        <w:jc w:val="both"/>
      </w:pPr>
    </w:p>
    <w:p w:rsidR="002F0E86" w:rsidRPr="00935A61" w:rsidRDefault="002F0E86" w:rsidP="000C4DEC">
      <w:pPr>
        <w:widowControl w:val="0"/>
        <w:numPr>
          <w:ilvl w:val="0"/>
          <w:numId w:val="10"/>
        </w:numPr>
        <w:spacing w:line="280" w:lineRule="atLeast"/>
        <w:jc w:val="both"/>
      </w:pPr>
      <w:r w:rsidRPr="00935A61">
        <w:t>Časové omezení použití hlučných mechanismů.</w:t>
      </w:r>
    </w:p>
    <w:p w:rsidR="002F0E86" w:rsidRPr="00935A61" w:rsidRDefault="002F0E86" w:rsidP="002F0E86">
      <w:pPr>
        <w:ind w:left="360"/>
        <w:jc w:val="both"/>
        <w:rPr>
          <w:b/>
          <w:i/>
          <w:u w:val="single"/>
        </w:rPr>
      </w:pPr>
      <w:r w:rsidRPr="00935A61">
        <w:t xml:space="preserve">Během provádění všech prací je nutno dbát na omezení doby nasazení hlučných mechanismů, sled nasazení popř. jejich méně </w:t>
      </w:r>
      <w:proofErr w:type="gramStart"/>
      <w:r w:rsidRPr="00935A61">
        <w:t>častější</w:t>
      </w:r>
      <w:proofErr w:type="gramEnd"/>
      <w:r w:rsidRPr="00935A61">
        <w:t xml:space="preserve"> využití. V době od 21</w:t>
      </w:r>
      <w:r w:rsidRPr="00935A61">
        <w:rPr>
          <w:vertAlign w:val="superscript"/>
        </w:rPr>
        <w:t>00</w:t>
      </w:r>
      <w:r w:rsidRPr="00935A61">
        <w:t> do 7</w:t>
      </w:r>
      <w:r w:rsidRPr="00935A61">
        <w:rPr>
          <w:vertAlign w:val="superscript"/>
        </w:rPr>
        <w:t>00</w:t>
      </w:r>
      <w:r w:rsidRPr="00935A61">
        <w:t xml:space="preserve"> nebudou stavební práce prováděny.</w:t>
      </w:r>
    </w:p>
    <w:p w:rsidR="002F0E86" w:rsidRPr="00DB1D96" w:rsidRDefault="002F0E86" w:rsidP="002F0E86">
      <w:pPr>
        <w:jc w:val="both"/>
        <w:rPr>
          <w:b/>
          <w:i/>
          <w:color w:val="FF0000"/>
          <w:u w:val="single"/>
        </w:rPr>
      </w:pPr>
    </w:p>
    <w:p w:rsidR="002F0E86" w:rsidRPr="00935A61" w:rsidRDefault="002F0E86" w:rsidP="002F0E86">
      <w:pPr>
        <w:jc w:val="both"/>
        <w:rPr>
          <w:b/>
          <w:i/>
          <w:sz w:val="28"/>
          <w:szCs w:val="28"/>
          <w:u w:val="single"/>
        </w:rPr>
      </w:pPr>
      <w:r w:rsidRPr="00935A61">
        <w:rPr>
          <w:b/>
          <w:i/>
          <w:sz w:val="28"/>
          <w:szCs w:val="28"/>
          <w:u w:val="single"/>
        </w:rPr>
        <w:t>Období provozu</w:t>
      </w:r>
    </w:p>
    <w:p w:rsidR="00961283" w:rsidRPr="00935A61" w:rsidRDefault="00961283" w:rsidP="002F0E86">
      <w:pPr>
        <w:pStyle w:val="Nadpis6"/>
        <w:spacing w:before="0"/>
        <w:rPr>
          <w:i/>
          <w:sz w:val="24"/>
          <w:szCs w:val="24"/>
          <w:u w:val="single"/>
        </w:rPr>
      </w:pPr>
    </w:p>
    <w:p w:rsidR="002F0E86" w:rsidRPr="00935A61" w:rsidRDefault="002F0E86" w:rsidP="002F0E86">
      <w:pPr>
        <w:pStyle w:val="Nadpis6"/>
        <w:spacing w:before="0"/>
        <w:rPr>
          <w:i/>
          <w:sz w:val="24"/>
          <w:szCs w:val="24"/>
          <w:u w:val="single"/>
        </w:rPr>
      </w:pPr>
      <w:r w:rsidRPr="00935A61">
        <w:rPr>
          <w:i/>
          <w:sz w:val="24"/>
          <w:szCs w:val="24"/>
          <w:u w:val="single"/>
        </w:rPr>
        <w:t>Ovzduší</w:t>
      </w:r>
    </w:p>
    <w:p w:rsidR="002F0E86" w:rsidRPr="00935A61" w:rsidRDefault="00995F92" w:rsidP="002F0E86">
      <w:pPr>
        <w:jc w:val="both"/>
      </w:pPr>
      <w:r w:rsidRPr="00935A61">
        <w:t>Stavba neobsahuje žádné stacionární z</w:t>
      </w:r>
      <w:r w:rsidR="00961283" w:rsidRPr="00935A61">
        <w:t>d</w:t>
      </w:r>
      <w:r w:rsidRPr="00935A61">
        <w:t>roje znečištění ovzduší. N</w:t>
      </w:r>
      <w:r w:rsidR="002F0E86" w:rsidRPr="00935A61">
        <w:t>ovým zdrojem znečišťování ovzduší bude generovaná osobní automobilová doprava</w:t>
      </w:r>
      <w:r w:rsidR="00961283" w:rsidRPr="00935A61">
        <w:t xml:space="preserve">, jejíž rozsah a intenzita však budou s ohledem na velikost </w:t>
      </w:r>
      <w:r w:rsidR="00935A61" w:rsidRPr="00935A61">
        <w:t xml:space="preserve">areálu </w:t>
      </w:r>
      <w:r w:rsidR="00961283" w:rsidRPr="00935A61">
        <w:t xml:space="preserve">a předmět </w:t>
      </w:r>
      <w:proofErr w:type="gramStart"/>
      <w:r w:rsidR="00961283" w:rsidRPr="00935A61">
        <w:t>podnikání  zanedbatelné</w:t>
      </w:r>
      <w:proofErr w:type="gramEnd"/>
      <w:r w:rsidR="002F0E86" w:rsidRPr="00935A61">
        <w:t xml:space="preserve">. </w:t>
      </w:r>
    </w:p>
    <w:p w:rsidR="00935A61" w:rsidRDefault="00935A61" w:rsidP="002F0E86">
      <w:pPr>
        <w:rPr>
          <w:b/>
          <w:i/>
          <w:color w:val="FF0000"/>
          <w:u w:val="single"/>
        </w:rPr>
      </w:pPr>
    </w:p>
    <w:p w:rsidR="002F0E86" w:rsidRPr="00935A61" w:rsidRDefault="002F0E86" w:rsidP="002F0E86">
      <w:pPr>
        <w:rPr>
          <w:b/>
          <w:i/>
          <w:u w:val="single"/>
        </w:rPr>
      </w:pPr>
      <w:r w:rsidRPr="00935A61">
        <w:rPr>
          <w:b/>
          <w:i/>
          <w:u w:val="single"/>
        </w:rPr>
        <w:t>Voda</w:t>
      </w:r>
    </w:p>
    <w:p w:rsidR="00935A61" w:rsidRPr="00935A61" w:rsidRDefault="00961283" w:rsidP="002F0E86">
      <w:pPr>
        <w:jc w:val="both"/>
      </w:pPr>
      <w:r w:rsidRPr="00935A61">
        <w:t xml:space="preserve">Dešťové vody jsou jímány do akumulační nádrže </w:t>
      </w:r>
      <w:r w:rsidR="00935A61" w:rsidRPr="00935A61">
        <w:t xml:space="preserve">s havarijním přepadem do vsaku </w:t>
      </w:r>
    </w:p>
    <w:p w:rsidR="00995F92" w:rsidRPr="00935A61" w:rsidRDefault="00961283" w:rsidP="002F0E86">
      <w:pPr>
        <w:jc w:val="both"/>
      </w:pPr>
      <w:r w:rsidRPr="00935A61">
        <w:t>a vy</w:t>
      </w:r>
      <w:r w:rsidR="00935A61" w:rsidRPr="00935A61">
        <w:t xml:space="preserve">užívány pro závlahu zelených ploch. </w:t>
      </w:r>
      <w:r w:rsidRPr="00935A61">
        <w:t xml:space="preserve"> </w:t>
      </w:r>
    </w:p>
    <w:p w:rsidR="00961283" w:rsidRPr="00935A61" w:rsidRDefault="00961283" w:rsidP="002F0E86">
      <w:pPr>
        <w:jc w:val="both"/>
      </w:pPr>
    </w:p>
    <w:p w:rsidR="002F0E86" w:rsidRDefault="002F0E86" w:rsidP="002F0E86">
      <w:pPr>
        <w:jc w:val="both"/>
      </w:pPr>
      <w:r w:rsidRPr="00935A61">
        <w:t>Splaškové vody ze sociální</w:t>
      </w:r>
      <w:r w:rsidR="00995F92" w:rsidRPr="00935A61">
        <w:t>c</w:t>
      </w:r>
      <w:r w:rsidRPr="00935A61">
        <w:t>h zařízení budou svedeny vnější přípojkou splaškové kanalizace</w:t>
      </w:r>
      <w:r w:rsidR="00961283" w:rsidRPr="00935A61">
        <w:t xml:space="preserve"> do </w:t>
      </w:r>
      <w:r w:rsidR="00935A61" w:rsidRPr="00935A61">
        <w:t xml:space="preserve">nové ČOV. Vyčištěná voda bude vypouštěna do recipientu.  </w:t>
      </w:r>
    </w:p>
    <w:p w:rsidR="00C57CE0" w:rsidRDefault="00C57CE0" w:rsidP="002F0E86">
      <w:pPr>
        <w:jc w:val="both"/>
      </w:pPr>
      <w:r>
        <w:tab/>
        <w:t xml:space="preserve">Předpokládá se, že kemp bude v budoucnu zčásti </w:t>
      </w:r>
      <w:proofErr w:type="gramStart"/>
      <w:r>
        <w:t>využíván  pro</w:t>
      </w:r>
      <w:proofErr w:type="gramEnd"/>
      <w:r>
        <w:t xml:space="preserve"> obytné vozy.  </w:t>
      </w:r>
    </w:p>
    <w:p w:rsidR="00C57CE0" w:rsidRDefault="00C57CE0" w:rsidP="002F0E86">
      <w:pPr>
        <w:jc w:val="both"/>
      </w:pPr>
    </w:p>
    <w:p w:rsidR="00C57CE0" w:rsidRPr="00935A61" w:rsidRDefault="00C57CE0" w:rsidP="002F0E86">
      <w:pPr>
        <w:jc w:val="both"/>
      </w:pPr>
      <w:r>
        <w:t xml:space="preserve">Uživatelé obytných vozů používají chemické záchody.  Je nepřípustné, aby </w:t>
      </w:r>
      <w:proofErr w:type="gramStart"/>
      <w:r>
        <w:t>jejich  obsah</w:t>
      </w:r>
      <w:proofErr w:type="gramEnd"/>
      <w:r>
        <w:t xml:space="preserve"> vč. chemikálií byl vyprazdňován do WC. Navržená  ČOV (septik) není schopna tyto chemikálie odbourat a odtékaly by do recipientu.  </w:t>
      </w:r>
    </w:p>
    <w:p w:rsidR="002F0E86" w:rsidRPr="00935A61" w:rsidRDefault="002F0E86" w:rsidP="002F0E86"/>
    <w:p w:rsidR="002F0E86" w:rsidRPr="00935A61" w:rsidRDefault="002F0E86" w:rsidP="002F0E86">
      <w:pPr>
        <w:jc w:val="both"/>
      </w:pPr>
      <w:r w:rsidRPr="00935A61">
        <w:t>Směr a rychlost proudění podzemních vod nebud</w:t>
      </w:r>
      <w:r w:rsidR="00935A61" w:rsidRPr="00935A61">
        <w:t>ou</w:t>
      </w:r>
      <w:r w:rsidRPr="00935A61">
        <w:t xml:space="preserve"> realizací projektu významně ovlivněn</w:t>
      </w:r>
      <w:r w:rsidR="00935A61" w:rsidRPr="00935A61">
        <w:t>y</w:t>
      </w:r>
      <w:r w:rsidRPr="00935A61">
        <w:t>. Celkové ovlivnění podzemních vod bude nevýznamné.</w:t>
      </w:r>
    </w:p>
    <w:p w:rsidR="002F0E86" w:rsidRPr="00935A61" w:rsidRDefault="002F0E86" w:rsidP="002F0E86">
      <w:pPr>
        <w:jc w:val="both"/>
      </w:pPr>
    </w:p>
    <w:p w:rsidR="002F0E86" w:rsidRPr="00935A61" w:rsidRDefault="002F0E86" w:rsidP="002F0E86">
      <w:pPr>
        <w:jc w:val="both"/>
      </w:pPr>
      <w:r w:rsidRPr="00935A61">
        <w:t xml:space="preserve">Provozem </w:t>
      </w:r>
      <w:r w:rsidR="00995F92" w:rsidRPr="00935A61">
        <w:t xml:space="preserve">areálu </w:t>
      </w:r>
      <w:r w:rsidRPr="00935A61">
        <w:t xml:space="preserve">nebude </w:t>
      </w:r>
      <w:r w:rsidR="00995F92" w:rsidRPr="00935A61">
        <w:t xml:space="preserve">přímo </w:t>
      </w:r>
      <w:r w:rsidRPr="00935A61">
        <w:t>zasažen žádný povrchový tok a nepředpokládá se negativní ovlivnění kvality povrchových ani podzemních vod.</w:t>
      </w:r>
    </w:p>
    <w:p w:rsidR="002F0E86" w:rsidRPr="00935A61" w:rsidRDefault="002F0E86" w:rsidP="002F0E86">
      <w:pPr>
        <w:jc w:val="both"/>
      </w:pPr>
    </w:p>
    <w:p w:rsidR="002F0E86" w:rsidRPr="00935A61" w:rsidRDefault="002F0E86" w:rsidP="002F0E86">
      <w:pPr>
        <w:rPr>
          <w:b/>
          <w:i/>
          <w:u w:val="single"/>
        </w:rPr>
      </w:pPr>
      <w:r w:rsidRPr="00935A61">
        <w:rPr>
          <w:b/>
          <w:i/>
          <w:u w:val="single"/>
        </w:rPr>
        <w:t>Půda</w:t>
      </w:r>
    </w:p>
    <w:p w:rsidR="002F0E86" w:rsidRPr="00935A61" w:rsidRDefault="002F0E86" w:rsidP="002F0E86">
      <w:pPr>
        <w:jc w:val="both"/>
      </w:pPr>
      <w:r w:rsidRPr="00935A61">
        <w:t>Okolí stavby bude následně vegetačně upraveno</w:t>
      </w:r>
      <w:r w:rsidR="00961283" w:rsidRPr="00935A61">
        <w:t xml:space="preserve">. </w:t>
      </w:r>
      <w:r w:rsidRPr="00935A61">
        <w:t xml:space="preserve"> </w:t>
      </w:r>
    </w:p>
    <w:p w:rsidR="002F0E86" w:rsidRPr="00935A61" w:rsidRDefault="002F0E86" w:rsidP="002F0E86">
      <w:pPr>
        <w:jc w:val="both"/>
      </w:pPr>
      <w:r w:rsidRPr="00935A61">
        <w:t>Při provozu se nepředpokládá</w:t>
      </w:r>
      <w:r w:rsidR="00961283" w:rsidRPr="00935A61">
        <w:t xml:space="preserve"> </w:t>
      </w:r>
      <w:proofErr w:type="gramStart"/>
      <w:r w:rsidR="00961283" w:rsidRPr="00935A61">
        <w:t xml:space="preserve">žádné </w:t>
      </w:r>
      <w:r w:rsidRPr="00935A61">
        <w:t xml:space="preserve"> znečišťování</w:t>
      </w:r>
      <w:proofErr w:type="gramEnd"/>
      <w:r w:rsidRPr="00935A61">
        <w:t xml:space="preserve"> půdy v zájmovém území. </w:t>
      </w:r>
    </w:p>
    <w:p w:rsidR="00935A61" w:rsidRPr="00DB1D96" w:rsidRDefault="00935A61" w:rsidP="002F0E86">
      <w:pPr>
        <w:jc w:val="both"/>
        <w:rPr>
          <w:color w:val="FF0000"/>
        </w:rPr>
      </w:pPr>
    </w:p>
    <w:p w:rsidR="002F0E86" w:rsidRPr="00522C7A" w:rsidRDefault="002F0E86" w:rsidP="002F0E86">
      <w:pPr>
        <w:pStyle w:val="Nadpis6"/>
        <w:spacing w:before="0"/>
        <w:rPr>
          <w:i/>
          <w:sz w:val="24"/>
          <w:szCs w:val="24"/>
          <w:u w:val="single"/>
        </w:rPr>
      </w:pPr>
      <w:r w:rsidRPr="00522C7A">
        <w:rPr>
          <w:i/>
          <w:sz w:val="24"/>
          <w:szCs w:val="24"/>
          <w:u w:val="single"/>
        </w:rPr>
        <w:t>Odpady</w:t>
      </w:r>
    </w:p>
    <w:p w:rsidR="002F0E86" w:rsidRPr="00522C7A" w:rsidRDefault="002F0E86" w:rsidP="002F0E86">
      <w:pPr>
        <w:jc w:val="both"/>
      </w:pPr>
      <w:r w:rsidRPr="00522C7A">
        <w:t xml:space="preserve">V celém </w:t>
      </w:r>
      <w:proofErr w:type="gramStart"/>
      <w:r w:rsidR="00522C7A" w:rsidRPr="00522C7A">
        <w:t xml:space="preserve">areálu </w:t>
      </w:r>
      <w:r w:rsidRPr="00522C7A">
        <w:t xml:space="preserve"> bude</w:t>
      </w:r>
      <w:proofErr w:type="gramEnd"/>
      <w:r w:rsidRPr="00522C7A">
        <w:t xml:space="preserve"> zajištěno třídění odpadu a jeho ukládání v souladu s platnými zákony a předpisy. V zásadě budou odpady tříděny na využitelné a nevyužitelné. Využitelné odpady budou tříděny odděleně, podle jednotlivých druhů a kategorií, nevyužitelné odpady budou tříděny podle charakteru odpadů, druhů a kategorií odpadu, a následného způsobu nakládání (skládkování, spalování apod.).</w:t>
      </w:r>
    </w:p>
    <w:p w:rsidR="002F0E86" w:rsidRPr="00522C7A" w:rsidRDefault="002F0E86" w:rsidP="002F0E86">
      <w:pPr>
        <w:jc w:val="both"/>
      </w:pPr>
    </w:p>
    <w:p w:rsidR="002F0E86" w:rsidRPr="00522C7A" w:rsidRDefault="002F0E86" w:rsidP="002F0E86">
      <w:pPr>
        <w:jc w:val="both"/>
      </w:pPr>
      <w:r w:rsidRPr="00522C7A">
        <w:t>Odpady charakteru N budou ukládány odděleně v uzavřených nádobách na odděleném místě pod uzavřením. Odpady budou shromažďovány v místě vzniku odděleně podle druhu odpadu do sběrných nádob a odtud budou průběžně odstraňovány a odváženy do shromaždišť odpadů. Odtud budou odpady odváženy k odstranění.</w:t>
      </w:r>
    </w:p>
    <w:p w:rsidR="002F0E86" w:rsidRPr="00522C7A" w:rsidRDefault="002F0E86" w:rsidP="002F0E86">
      <w:pPr>
        <w:jc w:val="both"/>
      </w:pPr>
    </w:p>
    <w:p w:rsidR="002F0E86" w:rsidRPr="00522C7A" w:rsidRDefault="002F0E86" w:rsidP="002F0E86">
      <w:pPr>
        <w:jc w:val="both"/>
      </w:pPr>
      <w:r w:rsidRPr="00522C7A">
        <w:t xml:space="preserve">Všechny odpady budou předávány jiným subjektům, které mají pro tuto činnost příslušné oprávnění. Smlouvy budou předloženy při kolaudaci objektu. </w:t>
      </w:r>
    </w:p>
    <w:p w:rsidR="002F0E86" w:rsidRPr="00522C7A" w:rsidRDefault="00522C7A" w:rsidP="002F0E86">
      <w:pPr>
        <w:jc w:val="both"/>
      </w:pPr>
      <w:r w:rsidRPr="00522C7A">
        <w:t xml:space="preserve">Předpokládá se vznik odpadů 20 Komunální odpad. </w:t>
      </w:r>
    </w:p>
    <w:p w:rsidR="00522C7A" w:rsidRPr="00522C7A" w:rsidRDefault="00522C7A" w:rsidP="002F0E86">
      <w:pPr>
        <w:jc w:val="both"/>
      </w:pPr>
    </w:p>
    <w:p w:rsidR="001C531E" w:rsidRPr="00522C7A" w:rsidRDefault="001C531E" w:rsidP="00617C97">
      <w:pPr>
        <w:rPr>
          <w:b/>
        </w:rPr>
      </w:pPr>
      <w:r w:rsidRPr="00522C7A">
        <w:rPr>
          <w:b/>
        </w:rPr>
        <w:t>b) Vliv na přírodu a krajinu</w:t>
      </w:r>
    </w:p>
    <w:p w:rsidR="00177348" w:rsidRPr="00522C7A" w:rsidRDefault="00961283" w:rsidP="00177348">
      <w:pPr>
        <w:jc w:val="both"/>
      </w:pPr>
      <w:r w:rsidRPr="00522C7A">
        <w:t>Dochází k</w:t>
      </w:r>
      <w:r w:rsidR="00177348" w:rsidRPr="00522C7A">
        <w:t xml:space="preserve"> záboru pozemků </w:t>
      </w:r>
      <w:r w:rsidR="00061F64" w:rsidRPr="00522C7A">
        <w:t>ZPF</w:t>
      </w:r>
      <w:r w:rsidR="00522C7A" w:rsidRPr="00522C7A">
        <w:t xml:space="preserve">. </w:t>
      </w:r>
      <w:r w:rsidR="00657542" w:rsidRPr="00522C7A">
        <w:t xml:space="preserve">Nedochází k zásahu do pozemků </w:t>
      </w:r>
      <w:r w:rsidR="00177348" w:rsidRPr="00522C7A">
        <w:t xml:space="preserve">určených k plnění funkce lesa (PUPFL).  V rámci výstavby nebude nutné kácení zeleně rostoucí mimo les, na pozemku se nevyskytuje.  </w:t>
      </w:r>
    </w:p>
    <w:p w:rsidR="00177348" w:rsidRPr="00522C7A" w:rsidRDefault="00177348" w:rsidP="00617C97">
      <w:pPr>
        <w:rPr>
          <w:b/>
        </w:rPr>
      </w:pPr>
    </w:p>
    <w:p w:rsidR="001C531E" w:rsidRPr="00522C7A" w:rsidRDefault="001C531E" w:rsidP="00617C97">
      <w:pPr>
        <w:rPr>
          <w:b/>
        </w:rPr>
      </w:pPr>
      <w:r w:rsidRPr="00522C7A">
        <w:rPr>
          <w:b/>
        </w:rPr>
        <w:t>c) Vliv na soustavu NATURA 2000</w:t>
      </w:r>
    </w:p>
    <w:p w:rsidR="00061F64" w:rsidRPr="00522C7A" w:rsidRDefault="00522C7A" w:rsidP="00617C97">
      <w:r w:rsidRPr="00522C7A">
        <w:t xml:space="preserve">Modernizace stávajícího kempu nemá vliv na soustavu NATURA 2000. </w:t>
      </w:r>
    </w:p>
    <w:p w:rsidR="00177348" w:rsidRPr="00DB1D96" w:rsidRDefault="00061F64" w:rsidP="00617C97">
      <w:pPr>
        <w:rPr>
          <w:color w:val="FF0000"/>
        </w:rPr>
      </w:pPr>
      <w:r w:rsidRPr="00DB1D96">
        <w:rPr>
          <w:color w:val="FF0000"/>
        </w:rPr>
        <w:t xml:space="preserve"> </w:t>
      </w:r>
    </w:p>
    <w:p w:rsidR="001C531E" w:rsidRPr="00522C7A" w:rsidRDefault="001C531E" w:rsidP="00617C97">
      <w:pPr>
        <w:rPr>
          <w:b/>
        </w:rPr>
      </w:pPr>
      <w:r w:rsidRPr="00522C7A">
        <w:rPr>
          <w:b/>
        </w:rPr>
        <w:t>d) Způsob zohlednění rozhodnutí – závěru zjišťovacího řízení podle zák. 100/2001 Sb.</w:t>
      </w:r>
    </w:p>
    <w:p w:rsidR="00061F64" w:rsidRPr="00522C7A" w:rsidRDefault="00061F64" w:rsidP="00617C97">
      <w:r w:rsidRPr="00522C7A">
        <w:t xml:space="preserve">Jedná se o podlimitní záměr. </w:t>
      </w:r>
    </w:p>
    <w:p w:rsidR="00522C7A" w:rsidRPr="00522C7A" w:rsidRDefault="00522C7A" w:rsidP="00617C97">
      <w:pPr>
        <w:rPr>
          <w:b/>
        </w:rPr>
      </w:pPr>
    </w:p>
    <w:p w:rsidR="001C531E" w:rsidRPr="00522C7A" w:rsidRDefault="001C531E" w:rsidP="00617C97">
      <w:pPr>
        <w:rPr>
          <w:b/>
        </w:rPr>
      </w:pPr>
      <w:r w:rsidRPr="00522C7A">
        <w:rPr>
          <w:b/>
        </w:rPr>
        <w:t>e) Integrovaná prevence</w:t>
      </w:r>
    </w:p>
    <w:p w:rsidR="00C43947" w:rsidRPr="00522C7A" w:rsidRDefault="00061F64" w:rsidP="00C43947">
      <w:pPr>
        <w:autoSpaceDE w:val="0"/>
        <w:autoSpaceDN w:val="0"/>
        <w:adjustRightInd w:val="0"/>
        <w:rPr>
          <w:rFonts w:eastAsiaTheme="minorHAnsi"/>
          <w:lang w:eastAsia="en-US"/>
        </w:rPr>
      </w:pPr>
      <w:r w:rsidRPr="00522C7A">
        <w:rPr>
          <w:rFonts w:eastAsiaTheme="minorHAnsi"/>
          <w:lang w:eastAsia="en-US"/>
        </w:rPr>
        <w:t xml:space="preserve">Netýká se tohoto projektu. </w:t>
      </w:r>
    </w:p>
    <w:p w:rsidR="00061F64" w:rsidRPr="00522C7A" w:rsidRDefault="00061F64" w:rsidP="00C43947">
      <w:pPr>
        <w:autoSpaceDE w:val="0"/>
        <w:autoSpaceDN w:val="0"/>
        <w:adjustRightInd w:val="0"/>
        <w:rPr>
          <w:rFonts w:eastAsiaTheme="minorHAnsi"/>
          <w:lang w:eastAsia="en-US"/>
        </w:rPr>
      </w:pPr>
    </w:p>
    <w:p w:rsidR="001C531E" w:rsidRPr="00522C7A" w:rsidRDefault="001C531E" w:rsidP="00617C97">
      <w:pPr>
        <w:rPr>
          <w:b/>
        </w:rPr>
      </w:pPr>
      <w:r w:rsidRPr="00522C7A">
        <w:rPr>
          <w:b/>
        </w:rPr>
        <w:t>f) Navrhovaná ochranná a bezpečnostní pásma</w:t>
      </w:r>
    </w:p>
    <w:p w:rsidR="001C531E" w:rsidRPr="00522C7A" w:rsidRDefault="00C43947" w:rsidP="00617C97">
      <w:r w:rsidRPr="00522C7A">
        <w:t xml:space="preserve">Nejsou navrhována. </w:t>
      </w:r>
    </w:p>
    <w:p w:rsidR="00C43947" w:rsidRPr="00522C7A" w:rsidRDefault="00C43947" w:rsidP="00617C97">
      <w:pPr>
        <w:rPr>
          <w:b/>
        </w:rPr>
      </w:pPr>
    </w:p>
    <w:p w:rsidR="00617C97" w:rsidRPr="00522C7A" w:rsidRDefault="00617C97" w:rsidP="00617C97">
      <w:pPr>
        <w:rPr>
          <w:b/>
          <w:sz w:val="28"/>
          <w:szCs w:val="28"/>
        </w:rPr>
      </w:pPr>
      <w:proofErr w:type="gramStart"/>
      <w:r w:rsidRPr="00522C7A">
        <w:rPr>
          <w:b/>
          <w:sz w:val="28"/>
          <w:szCs w:val="28"/>
        </w:rPr>
        <w:t>B.7.</w:t>
      </w:r>
      <w:proofErr w:type="gramEnd"/>
      <w:r w:rsidRPr="00522C7A">
        <w:rPr>
          <w:b/>
          <w:sz w:val="28"/>
          <w:szCs w:val="28"/>
        </w:rPr>
        <w:t xml:space="preserve"> Ochrana obyvatelstva</w:t>
      </w:r>
    </w:p>
    <w:p w:rsidR="00617C97" w:rsidRPr="00522C7A" w:rsidRDefault="00E00352" w:rsidP="00617C97">
      <w:r w:rsidRPr="00522C7A">
        <w:t xml:space="preserve">Není předmětem stavby. </w:t>
      </w:r>
      <w:r w:rsidR="002810E9" w:rsidRPr="00522C7A">
        <w:t xml:space="preserve"> Budou využita stávající zařízení ochrany obyvatelstva v</w:t>
      </w:r>
      <w:r w:rsidR="00061F64" w:rsidRPr="00522C7A">
        <w:t> </w:t>
      </w:r>
      <w:r w:rsidR="002810E9" w:rsidRPr="00522C7A">
        <w:t>území</w:t>
      </w:r>
      <w:r w:rsidR="00061F64" w:rsidRPr="00522C7A">
        <w:t xml:space="preserve">. </w:t>
      </w:r>
    </w:p>
    <w:p w:rsidR="00E00352" w:rsidRPr="00522C7A" w:rsidRDefault="00E00352" w:rsidP="00617C97">
      <w:pPr>
        <w:rPr>
          <w:b/>
        </w:rPr>
      </w:pPr>
    </w:p>
    <w:p w:rsidR="00617C97" w:rsidRPr="00522C7A" w:rsidRDefault="00617C97" w:rsidP="00617C97">
      <w:pPr>
        <w:rPr>
          <w:b/>
          <w:sz w:val="28"/>
          <w:szCs w:val="28"/>
        </w:rPr>
      </w:pPr>
      <w:r w:rsidRPr="00522C7A">
        <w:rPr>
          <w:b/>
          <w:sz w:val="28"/>
          <w:szCs w:val="28"/>
        </w:rPr>
        <w:t>B. 8. Zásady organizace výstavby</w:t>
      </w:r>
    </w:p>
    <w:p w:rsidR="00C025BD" w:rsidRPr="00522C7A" w:rsidRDefault="00C025BD" w:rsidP="00617C97">
      <w:pPr>
        <w:rPr>
          <w:b/>
        </w:rPr>
      </w:pPr>
      <w:r w:rsidRPr="00522C7A">
        <w:rPr>
          <w:b/>
        </w:rPr>
        <w:t>a) Potřeby a spotřeby rozhodujících médií a hmot, jejich zajištění</w:t>
      </w:r>
    </w:p>
    <w:p w:rsidR="00522C7A" w:rsidRPr="00522C7A" w:rsidRDefault="00E46BD7" w:rsidP="00617C97">
      <w:r w:rsidRPr="00522C7A">
        <w:t>-</w:t>
      </w:r>
      <w:r w:rsidR="00522C7A" w:rsidRPr="00522C7A">
        <w:t>kamenivo a zámková dlažba</w:t>
      </w:r>
    </w:p>
    <w:p w:rsidR="00C823DA" w:rsidRPr="00522C7A" w:rsidRDefault="00522C7A" w:rsidP="00522C7A">
      <w:r w:rsidRPr="00522C7A">
        <w:t>-</w:t>
      </w:r>
      <w:r w:rsidR="00C823DA" w:rsidRPr="00522C7A">
        <w:t>b</w:t>
      </w:r>
      <w:r w:rsidR="00E46BD7" w:rsidRPr="00522C7A">
        <w:t xml:space="preserve">etonové </w:t>
      </w:r>
      <w:r w:rsidRPr="00522C7A">
        <w:t xml:space="preserve">základové patky </w:t>
      </w:r>
      <w:r w:rsidR="00E46BD7" w:rsidRPr="00522C7A">
        <w:t xml:space="preserve"> </w:t>
      </w:r>
    </w:p>
    <w:p w:rsidR="00522C7A" w:rsidRPr="00522C7A" w:rsidRDefault="00522C7A" w:rsidP="00522C7A">
      <w:r w:rsidRPr="00522C7A">
        <w:t>-kontejnery</w:t>
      </w:r>
    </w:p>
    <w:p w:rsidR="00522C7A" w:rsidRPr="00522C7A" w:rsidRDefault="00522C7A" w:rsidP="00522C7A">
      <w:r w:rsidRPr="00522C7A">
        <w:t>-prefabrikáty septiku</w:t>
      </w:r>
    </w:p>
    <w:p w:rsidR="00522C7A" w:rsidRPr="00522C7A" w:rsidRDefault="00522C7A" w:rsidP="00522C7A">
      <w:r w:rsidRPr="00522C7A">
        <w:t>-potrubní materiál</w:t>
      </w:r>
    </w:p>
    <w:p w:rsidR="00522C7A" w:rsidRPr="00522C7A" w:rsidRDefault="00522C7A" w:rsidP="00522C7A">
      <w:r w:rsidRPr="00522C7A">
        <w:t>-kabely a instalační materiál</w:t>
      </w:r>
    </w:p>
    <w:p w:rsidR="005E0A26" w:rsidRPr="00DB1D96" w:rsidRDefault="005E0A26" w:rsidP="00617C97">
      <w:pPr>
        <w:rPr>
          <w:b/>
          <w:color w:val="FF0000"/>
        </w:rPr>
      </w:pPr>
    </w:p>
    <w:p w:rsidR="005E0A26" w:rsidRPr="00DB1D96" w:rsidRDefault="005E0A26" w:rsidP="00617C97">
      <w:pPr>
        <w:rPr>
          <w:b/>
          <w:color w:val="FF0000"/>
        </w:rPr>
      </w:pPr>
    </w:p>
    <w:p w:rsidR="00C025BD" w:rsidRPr="00522C7A" w:rsidRDefault="00C025BD" w:rsidP="00617C97">
      <w:pPr>
        <w:rPr>
          <w:b/>
        </w:rPr>
      </w:pPr>
      <w:r w:rsidRPr="00522C7A">
        <w:rPr>
          <w:b/>
        </w:rPr>
        <w:t>b) Odvodnění staveniště</w:t>
      </w:r>
    </w:p>
    <w:p w:rsidR="005266BD" w:rsidRPr="00522C7A" w:rsidRDefault="004A689B" w:rsidP="00617C97">
      <w:r w:rsidRPr="00522C7A">
        <w:t xml:space="preserve">Budou provedena protierozní opatření. Podle potřeby budou zřízeny odvodňovací rýhy a srážková voda </w:t>
      </w:r>
      <w:proofErr w:type="gramStart"/>
      <w:r w:rsidRPr="00522C7A">
        <w:t>bude</w:t>
      </w:r>
      <w:proofErr w:type="gramEnd"/>
      <w:r w:rsidRPr="00522C7A">
        <w:t xml:space="preserve"> svedena do bezodtokých  jímek</w:t>
      </w:r>
      <w:r w:rsidR="0012515C" w:rsidRPr="00522C7A">
        <w:t xml:space="preserve">  </w:t>
      </w:r>
      <w:proofErr w:type="gramStart"/>
      <w:r w:rsidR="0012515C" w:rsidRPr="00522C7A">
        <w:t>Nebude</w:t>
      </w:r>
      <w:proofErr w:type="gramEnd"/>
      <w:r w:rsidR="0012515C" w:rsidRPr="00522C7A">
        <w:t xml:space="preserve"> </w:t>
      </w:r>
      <w:r w:rsidRPr="00522C7A">
        <w:t xml:space="preserve"> docháze</w:t>
      </w:r>
      <w:r w:rsidR="0012515C" w:rsidRPr="00522C7A">
        <w:t>t</w:t>
      </w:r>
      <w:r w:rsidRPr="00522C7A">
        <w:t xml:space="preserve"> k odplavování z</w:t>
      </w:r>
      <w:r w:rsidR="0012515C" w:rsidRPr="00522C7A">
        <w:t>e</w:t>
      </w:r>
      <w:r w:rsidRPr="00522C7A">
        <w:t xml:space="preserve">miny na cizí pozemky. </w:t>
      </w:r>
    </w:p>
    <w:p w:rsidR="0012515C" w:rsidRPr="00DB1D96" w:rsidRDefault="0012515C" w:rsidP="00617C97">
      <w:pPr>
        <w:rPr>
          <w:color w:val="FF0000"/>
        </w:rPr>
      </w:pPr>
    </w:p>
    <w:p w:rsidR="00C025BD" w:rsidRPr="00522C7A" w:rsidRDefault="00C025BD" w:rsidP="00617C97">
      <w:pPr>
        <w:rPr>
          <w:b/>
        </w:rPr>
      </w:pPr>
      <w:r w:rsidRPr="00522C7A">
        <w:rPr>
          <w:b/>
        </w:rPr>
        <w:t>c) Napojení staveniště na stávající dopravní a technickou infrastrukturu</w:t>
      </w:r>
    </w:p>
    <w:p w:rsidR="00A855E4" w:rsidRPr="00522C7A" w:rsidRDefault="00A855E4" w:rsidP="00617C97">
      <w:r w:rsidRPr="00522C7A">
        <w:t xml:space="preserve">Staveniště bude napojeno </w:t>
      </w:r>
      <w:proofErr w:type="gramStart"/>
      <w:r w:rsidRPr="00522C7A">
        <w:t xml:space="preserve">na  </w:t>
      </w:r>
      <w:r w:rsidR="00522C7A" w:rsidRPr="00522C7A">
        <w:t>stávající</w:t>
      </w:r>
      <w:proofErr w:type="gramEnd"/>
      <w:r w:rsidR="00522C7A" w:rsidRPr="00522C7A">
        <w:t xml:space="preserve"> místní komunikaci v osadě Lesík. </w:t>
      </w:r>
    </w:p>
    <w:p w:rsidR="00AB3593" w:rsidRPr="00522C7A" w:rsidRDefault="00A855E4" w:rsidP="00A855E4">
      <w:r w:rsidRPr="00522C7A">
        <w:t xml:space="preserve">Napojení na elektrickou energii </w:t>
      </w:r>
      <w:r w:rsidR="003245DE" w:rsidRPr="00522C7A">
        <w:t xml:space="preserve">je zajištěno ze stávajícího </w:t>
      </w:r>
      <w:proofErr w:type="spellStart"/>
      <w:r w:rsidR="003245DE" w:rsidRPr="00522C7A">
        <w:t>pilířku</w:t>
      </w:r>
      <w:proofErr w:type="spellEnd"/>
      <w:r w:rsidR="003245DE" w:rsidRPr="00522C7A">
        <w:t xml:space="preserve"> na pozemku. </w:t>
      </w:r>
      <w:r w:rsidRPr="00522C7A">
        <w:t xml:space="preserve">Napojení staveniště na pitnou vodu se </w:t>
      </w:r>
      <w:r w:rsidR="00522C7A" w:rsidRPr="00522C7A">
        <w:t>ne</w:t>
      </w:r>
      <w:r w:rsidRPr="00522C7A">
        <w:t>předpokládá</w:t>
      </w:r>
      <w:r w:rsidR="00522C7A" w:rsidRPr="00522C7A">
        <w:t xml:space="preserve">, pitná voda bude dovážena. </w:t>
      </w:r>
      <w:r w:rsidRPr="00522C7A">
        <w:t xml:space="preserve"> </w:t>
      </w:r>
    </w:p>
    <w:p w:rsidR="00A855E4" w:rsidRPr="00DB1D96" w:rsidRDefault="00AB3593" w:rsidP="00617C97">
      <w:pPr>
        <w:rPr>
          <w:b/>
          <w:color w:val="FF0000"/>
        </w:rPr>
      </w:pPr>
      <w:r w:rsidRPr="00DB1D96">
        <w:rPr>
          <w:color w:val="FF0000"/>
        </w:rPr>
        <w:tab/>
      </w:r>
    </w:p>
    <w:p w:rsidR="00C025BD" w:rsidRPr="00522C7A" w:rsidRDefault="00C025BD" w:rsidP="00617C97">
      <w:pPr>
        <w:rPr>
          <w:b/>
        </w:rPr>
      </w:pPr>
      <w:r w:rsidRPr="00522C7A">
        <w:rPr>
          <w:b/>
        </w:rPr>
        <w:lastRenderedPageBreak/>
        <w:t>d) Vliv provádění stavby na okolní stavby a pozemky</w:t>
      </w:r>
    </w:p>
    <w:p w:rsidR="003245DE" w:rsidRPr="00522C7A" w:rsidRDefault="00522C7A" w:rsidP="00617C97">
      <w:r>
        <w:t xml:space="preserve">Nepředpokládá se. </w:t>
      </w:r>
      <w:r w:rsidR="003245DE" w:rsidRPr="00522C7A">
        <w:t xml:space="preserve"> </w:t>
      </w:r>
    </w:p>
    <w:p w:rsidR="003245DE" w:rsidRPr="00DB1D96" w:rsidRDefault="003245DE" w:rsidP="00617C97">
      <w:pPr>
        <w:rPr>
          <w:b/>
          <w:color w:val="FF0000"/>
        </w:rPr>
      </w:pPr>
    </w:p>
    <w:p w:rsidR="00C025BD" w:rsidRPr="00522C7A" w:rsidRDefault="00C025BD" w:rsidP="00617C97">
      <w:pPr>
        <w:rPr>
          <w:b/>
        </w:rPr>
      </w:pPr>
      <w:r w:rsidRPr="00522C7A">
        <w:rPr>
          <w:b/>
        </w:rPr>
        <w:t xml:space="preserve">e) Ochrana okolí staveniště a požadavky na související asanace, demolice a kácení </w:t>
      </w:r>
    </w:p>
    <w:p w:rsidR="00C025BD" w:rsidRPr="00522C7A" w:rsidRDefault="00C025BD" w:rsidP="00617C97">
      <w:pPr>
        <w:rPr>
          <w:b/>
        </w:rPr>
      </w:pPr>
      <w:r w:rsidRPr="00522C7A">
        <w:rPr>
          <w:b/>
        </w:rPr>
        <w:t xml:space="preserve">    dřevin</w:t>
      </w:r>
    </w:p>
    <w:p w:rsidR="00D21506" w:rsidRPr="00522C7A" w:rsidRDefault="00944625" w:rsidP="00617C97">
      <w:r w:rsidRPr="00522C7A">
        <w:t xml:space="preserve">Zhotovitel zajistí, čištění  vozidel  a </w:t>
      </w:r>
      <w:proofErr w:type="gramStart"/>
      <w:r w:rsidRPr="00522C7A">
        <w:t>stavebních  mechanizmů</w:t>
      </w:r>
      <w:proofErr w:type="gramEnd"/>
      <w:r w:rsidRPr="00522C7A">
        <w:t xml:space="preserve"> před výjezdem na veřejné komunikace.  Bude provádět denně čištění veřejných komunikaci.   Bude účinnými opatřeními předcházet erozi a splavování zemin na sousední pozemky.  </w:t>
      </w:r>
      <w:r w:rsidR="00F85D69" w:rsidRPr="00522C7A">
        <w:t xml:space="preserve">Bude předcházet úniku ropných látek. </w:t>
      </w:r>
      <w:r w:rsidRPr="00522C7A">
        <w:t xml:space="preserve">  Bude provádět opatření pro snížení hluku a emis</w:t>
      </w:r>
      <w:r w:rsidR="00F85D69" w:rsidRPr="00522C7A">
        <w:t>í</w:t>
      </w:r>
      <w:r w:rsidRPr="00522C7A">
        <w:t xml:space="preserve">, která jsou popsána v kapitole „ochrana </w:t>
      </w:r>
      <w:r w:rsidR="00F85D69" w:rsidRPr="00522C7A">
        <w:t>ŽP</w:t>
      </w:r>
      <w:r w:rsidRPr="00522C7A">
        <w:t xml:space="preserve">“. </w:t>
      </w:r>
      <w:r w:rsidR="00522C7A" w:rsidRPr="00522C7A">
        <w:t xml:space="preserve">Zajistí ochranu blízké stromové zeleně obedněním. </w:t>
      </w:r>
    </w:p>
    <w:p w:rsidR="00944625" w:rsidRPr="00522C7A" w:rsidRDefault="00944625" w:rsidP="00617C97">
      <w:pPr>
        <w:rPr>
          <w:b/>
        </w:rPr>
      </w:pPr>
    </w:p>
    <w:p w:rsidR="00C025BD" w:rsidRPr="00522C7A" w:rsidRDefault="00C025BD" w:rsidP="00617C97">
      <w:pPr>
        <w:rPr>
          <w:b/>
        </w:rPr>
      </w:pPr>
      <w:r w:rsidRPr="00522C7A">
        <w:rPr>
          <w:b/>
        </w:rPr>
        <w:t xml:space="preserve">f) Maximální dočasné a trvalé zábory pro staveniště </w:t>
      </w:r>
    </w:p>
    <w:p w:rsidR="00D21506" w:rsidRPr="00522C7A" w:rsidRDefault="00D21506" w:rsidP="00617C97">
      <w:r w:rsidRPr="00522C7A">
        <w:t xml:space="preserve">K trvalým záborům mimo obvod staveniště nedochází. </w:t>
      </w:r>
    </w:p>
    <w:p w:rsidR="00D21506" w:rsidRPr="00522C7A" w:rsidRDefault="00D21506" w:rsidP="00617C97">
      <w:pPr>
        <w:rPr>
          <w:b/>
        </w:rPr>
      </w:pPr>
    </w:p>
    <w:p w:rsidR="00C025BD" w:rsidRPr="00522C7A" w:rsidRDefault="00C025BD" w:rsidP="00617C97">
      <w:pPr>
        <w:rPr>
          <w:b/>
        </w:rPr>
      </w:pPr>
      <w:r w:rsidRPr="00522C7A">
        <w:rPr>
          <w:b/>
        </w:rPr>
        <w:t xml:space="preserve">g) Požadavky na bezbariérové </w:t>
      </w:r>
      <w:proofErr w:type="spellStart"/>
      <w:r w:rsidRPr="00522C7A">
        <w:rPr>
          <w:b/>
        </w:rPr>
        <w:t>obchozí</w:t>
      </w:r>
      <w:proofErr w:type="spellEnd"/>
      <w:r w:rsidRPr="00522C7A">
        <w:rPr>
          <w:b/>
        </w:rPr>
        <w:t xml:space="preserve"> trasy</w:t>
      </w:r>
    </w:p>
    <w:p w:rsidR="00656AAC" w:rsidRPr="00522C7A" w:rsidRDefault="00656AAC" w:rsidP="00617C97">
      <w:r w:rsidRPr="00522C7A">
        <w:t xml:space="preserve">Nejsou nutné. </w:t>
      </w:r>
    </w:p>
    <w:p w:rsidR="00656AAC" w:rsidRPr="00DB1D96" w:rsidRDefault="00656AAC" w:rsidP="00617C97">
      <w:pPr>
        <w:rPr>
          <w:b/>
          <w:color w:val="FF0000"/>
        </w:rPr>
      </w:pPr>
    </w:p>
    <w:p w:rsidR="00C025BD" w:rsidRPr="00522C7A" w:rsidRDefault="00C025BD" w:rsidP="00617C97">
      <w:pPr>
        <w:rPr>
          <w:b/>
        </w:rPr>
      </w:pPr>
      <w:r w:rsidRPr="00522C7A">
        <w:rPr>
          <w:b/>
        </w:rPr>
        <w:t xml:space="preserve">h) </w:t>
      </w:r>
      <w:r w:rsidR="00656AAC" w:rsidRPr="00522C7A">
        <w:rPr>
          <w:b/>
        </w:rPr>
        <w:t>D</w:t>
      </w:r>
      <w:r w:rsidRPr="00522C7A">
        <w:rPr>
          <w:b/>
        </w:rPr>
        <w:t>ruhy odpadů a emisí při výstavbě, jejich likvidace</w:t>
      </w:r>
    </w:p>
    <w:p w:rsidR="000B3929" w:rsidRPr="00522C7A" w:rsidRDefault="00656AAC" w:rsidP="00522C7A">
      <w:pPr>
        <w:jc w:val="both"/>
      </w:pPr>
      <w:r w:rsidRPr="00522C7A">
        <w:t xml:space="preserve">Při výstavbě budou vznikat obvyklé druhy odpadů typické pro </w:t>
      </w:r>
      <w:r w:rsidR="00522C7A" w:rsidRPr="00522C7A">
        <w:t xml:space="preserve">obdobnou </w:t>
      </w:r>
      <w:r w:rsidRPr="00522C7A">
        <w:t>výstavbu</w:t>
      </w:r>
      <w:r w:rsidR="00522C7A" w:rsidRPr="00522C7A">
        <w:t xml:space="preserve">. Podrobněji viz </w:t>
      </w:r>
      <w:proofErr w:type="gramStart"/>
      <w:r w:rsidR="00522C7A" w:rsidRPr="00522C7A">
        <w:t>článek B.6. této</w:t>
      </w:r>
      <w:proofErr w:type="gramEnd"/>
      <w:r w:rsidR="00522C7A" w:rsidRPr="00522C7A">
        <w:t xml:space="preserve"> zprávy. </w:t>
      </w:r>
      <w:r w:rsidRPr="00522C7A">
        <w:t xml:space="preserve"> </w:t>
      </w:r>
    </w:p>
    <w:p w:rsidR="00522C7A" w:rsidRPr="00DB1D96" w:rsidRDefault="00522C7A" w:rsidP="00522C7A">
      <w:pPr>
        <w:jc w:val="both"/>
        <w:rPr>
          <w:color w:val="FF0000"/>
          <w:u w:val="single"/>
        </w:rPr>
      </w:pPr>
    </w:p>
    <w:p w:rsidR="00C025BD" w:rsidRPr="006C51B9" w:rsidRDefault="00C025BD" w:rsidP="00617C97">
      <w:pPr>
        <w:rPr>
          <w:b/>
        </w:rPr>
      </w:pPr>
      <w:r w:rsidRPr="006C51B9">
        <w:rPr>
          <w:b/>
        </w:rPr>
        <w:t>j) Ochrana životního prostředí při výstavbě</w:t>
      </w:r>
    </w:p>
    <w:p w:rsidR="00E471AD" w:rsidRPr="006C51B9" w:rsidRDefault="001460EB" w:rsidP="00617C97">
      <w:r w:rsidRPr="006C51B9">
        <w:t>Je popsána v </w:t>
      </w:r>
      <w:proofErr w:type="gramStart"/>
      <w:r w:rsidRPr="006C51B9">
        <w:t>kapitole B.6.</w:t>
      </w:r>
      <w:proofErr w:type="gramEnd"/>
      <w:r w:rsidRPr="006C51B9">
        <w:t xml:space="preserve"> </w:t>
      </w:r>
    </w:p>
    <w:p w:rsidR="001460EB" w:rsidRPr="00DB1D96" w:rsidRDefault="001460EB" w:rsidP="00617C97">
      <w:pPr>
        <w:rPr>
          <w:color w:val="FF0000"/>
        </w:rPr>
      </w:pPr>
    </w:p>
    <w:p w:rsidR="00C025BD" w:rsidRPr="006C51B9" w:rsidRDefault="00C025BD" w:rsidP="00617C97">
      <w:pPr>
        <w:rPr>
          <w:b/>
        </w:rPr>
      </w:pPr>
      <w:r w:rsidRPr="006C51B9">
        <w:rPr>
          <w:b/>
        </w:rPr>
        <w:t>k) Zásady bezpečnosti a ochrany zdraví na staveništi</w:t>
      </w:r>
    </w:p>
    <w:p w:rsidR="00660E17" w:rsidRPr="006C51B9" w:rsidRDefault="00660E17" w:rsidP="008517E4">
      <w:pPr>
        <w:pStyle w:val="Zkladntext"/>
        <w:spacing w:after="0"/>
        <w:jc w:val="both"/>
      </w:pPr>
      <w:r w:rsidRPr="006C51B9">
        <w:t xml:space="preserve">S ohledem na práci ve výkopech, </w:t>
      </w:r>
      <w:r w:rsidR="002C3AA0" w:rsidRPr="006C51B9">
        <w:t xml:space="preserve">v ochranných pásmech inženýrských sítí, </w:t>
      </w:r>
      <w:r w:rsidRPr="006C51B9">
        <w:t xml:space="preserve">atd., je nutná přítomnost koordinátora BOZP na stavbě a je nutno zpracovat Plán BOZP.  Stavebník zajistí v souladu se zák. 309/2006 Sb. přítomnost koordinátora bezpečnosti práce na stavbě, který zajistí podrobný plán BOZP konkretizovaný podle podkladů od vybraného zhotovitele stavby.  </w:t>
      </w:r>
    </w:p>
    <w:p w:rsidR="00660E17" w:rsidRPr="006C51B9" w:rsidRDefault="00660E17" w:rsidP="008517E4">
      <w:pPr>
        <w:pStyle w:val="Zkladntext"/>
        <w:spacing w:after="0"/>
        <w:jc w:val="both"/>
      </w:pPr>
      <w:r w:rsidRPr="006C51B9">
        <w:t xml:space="preserve">S plánem BOZP a dalšími navazujícími bezpečnostními opatřeními a pracovními a technologickými postupy budou prokazatelně seznámeni zaměstnanci stavebníka i zaměstnanci zhotovitele stavby a jejich dodržování bude kontrolováno.    </w:t>
      </w:r>
    </w:p>
    <w:p w:rsidR="001460EB" w:rsidRPr="006C51B9" w:rsidRDefault="001460EB" w:rsidP="00617C97">
      <w:pPr>
        <w:rPr>
          <w:b/>
        </w:rPr>
      </w:pPr>
    </w:p>
    <w:p w:rsidR="00C025BD" w:rsidRPr="006C51B9" w:rsidRDefault="00C025BD" w:rsidP="00617C97">
      <w:pPr>
        <w:rPr>
          <w:b/>
        </w:rPr>
      </w:pPr>
      <w:r w:rsidRPr="006C51B9">
        <w:rPr>
          <w:b/>
        </w:rPr>
        <w:t>l) Úpravy pro bezbariérové užívání výstavbou dotčených staveb</w:t>
      </w:r>
    </w:p>
    <w:p w:rsidR="00B40D61" w:rsidRPr="006C51B9" w:rsidRDefault="00B40D61" w:rsidP="00617C97">
      <w:r w:rsidRPr="006C51B9">
        <w:t xml:space="preserve">Nejsou nutné. </w:t>
      </w:r>
      <w:r w:rsidR="00E557FC" w:rsidRPr="006C51B9">
        <w:t xml:space="preserve"> </w:t>
      </w:r>
    </w:p>
    <w:p w:rsidR="00E557FC" w:rsidRPr="006C51B9" w:rsidRDefault="00E557FC" w:rsidP="00617C97"/>
    <w:p w:rsidR="00C025BD" w:rsidRPr="006C51B9" w:rsidRDefault="00C025BD" w:rsidP="00617C97">
      <w:pPr>
        <w:rPr>
          <w:b/>
        </w:rPr>
      </w:pPr>
      <w:r w:rsidRPr="006C51B9">
        <w:rPr>
          <w:b/>
        </w:rPr>
        <w:t>m) Zásady pro dopravně inženýrská opatření</w:t>
      </w:r>
    </w:p>
    <w:p w:rsidR="00B40D61" w:rsidRPr="006C51B9" w:rsidRDefault="00B40D61" w:rsidP="00617C97">
      <w:r w:rsidRPr="006C51B9">
        <w:t xml:space="preserve">DIO </w:t>
      </w:r>
      <w:proofErr w:type="gramStart"/>
      <w:r w:rsidRPr="006C51B9">
        <w:t>nejsou navržena</w:t>
      </w:r>
      <w:proofErr w:type="gramEnd"/>
      <w:r w:rsidRPr="006C51B9">
        <w:t xml:space="preserve">. </w:t>
      </w:r>
    </w:p>
    <w:p w:rsidR="00B40D61" w:rsidRPr="006C51B9" w:rsidRDefault="00B40D61" w:rsidP="00617C97"/>
    <w:p w:rsidR="00C025BD" w:rsidRPr="006C51B9" w:rsidRDefault="00C025BD" w:rsidP="00617C97">
      <w:pPr>
        <w:rPr>
          <w:b/>
        </w:rPr>
      </w:pPr>
      <w:r w:rsidRPr="006C51B9">
        <w:rPr>
          <w:b/>
        </w:rPr>
        <w:t>n) Stanovení speciálních podmínek pro provádění stavby</w:t>
      </w:r>
    </w:p>
    <w:p w:rsidR="00B40D61" w:rsidRPr="006C51B9" w:rsidRDefault="00B40D61" w:rsidP="00617C97">
      <w:r w:rsidRPr="006C51B9">
        <w:t xml:space="preserve">Při výstavbě </w:t>
      </w:r>
      <w:r w:rsidR="00E557FC" w:rsidRPr="006C51B9">
        <w:t xml:space="preserve">budou </w:t>
      </w:r>
      <w:r w:rsidRPr="006C51B9">
        <w:rPr>
          <w:u w:val="single"/>
        </w:rPr>
        <w:t>bezpodmínečně</w:t>
      </w:r>
      <w:r w:rsidRPr="006C51B9">
        <w:t xml:space="preserve"> dodrže</w:t>
      </w:r>
      <w:r w:rsidR="00E557FC" w:rsidRPr="006C51B9">
        <w:t xml:space="preserve">ny </w:t>
      </w:r>
      <w:r w:rsidRPr="006C51B9">
        <w:t xml:space="preserve"> podmínky </w:t>
      </w:r>
      <w:r w:rsidR="00EC40D8" w:rsidRPr="006C51B9">
        <w:t xml:space="preserve">, které budou </w:t>
      </w:r>
      <w:r w:rsidRPr="006C51B9">
        <w:t>stanoven</w:t>
      </w:r>
      <w:r w:rsidR="00EC40D8" w:rsidRPr="006C51B9">
        <w:t>y</w:t>
      </w:r>
      <w:r w:rsidRPr="006C51B9">
        <w:t xml:space="preserve"> rozhodnutími, závaznými stanovisky a stanovisky </w:t>
      </w:r>
      <w:proofErr w:type="gramStart"/>
      <w:r w:rsidRPr="006C51B9">
        <w:t>DOSS.</w:t>
      </w:r>
      <w:r w:rsidR="00EC40D8" w:rsidRPr="006C51B9">
        <w:t>.</w:t>
      </w:r>
      <w:proofErr w:type="gramEnd"/>
      <w:r w:rsidRPr="006C51B9">
        <w:t xml:space="preserve"> </w:t>
      </w:r>
    </w:p>
    <w:p w:rsidR="00FF4BBB" w:rsidRPr="00DB1D96" w:rsidRDefault="00FF4BBB" w:rsidP="00617C97">
      <w:pPr>
        <w:rPr>
          <w:color w:val="FF0000"/>
        </w:rPr>
      </w:pPr>
    </w:p>
    <w:p w:rsidR="006170C6" w:rsidRPr="00DB1D96" w:rsidRDefault="006170C6" w:rsidP="00617C97">
      <w:pPr>
        <w:rPr>
          <w:color w:val="FF0000"/>
        </w:rPr>
      </w:pPr>
    </w:p>
    <w:p w:rsidR="006170C6" w:rsidRPr="00DB1D96" w:rsidRDefault="006170C6" w:rsidP="00617C97">
      <w:pPr>
        <w:rPr>
          <w:color w:val="FF0000"/>
        </w:rPr>
      </w:pPr>
    </w:p>
    <w:p w:rsidR="00617C97" w:rsidRPr="00FC2903" w:rsidRDefault="00C025BD" w:rsidP="00617C97">
      <w:pPr>
        <w:rPr>
          <w:b/>
        </w:rPr>
      </w:pPr>
      <w:r w:rsidRPr="00FC2903">
        <w:rPr>
          <w:b/>
        </w:rPr>
        <w:t xml:space="preserve">o) Postup výstavby, rozhodující dílčí termíny </w:t>
      </w:r>
      <w:r w:rsidR="00617C97" w:rsidRPr="00FC2903">
        <w:rPr>
          <w:b/>
        </w:rPr>
        <w:t xml:space="preserve"> </w:t>
      </w:r>
    </w:p>
    <w:p w:rsidR="000E438E" w:rsidRPr="00FC2903" w:rsidRDefault="000E438E" w:rsidP="00EC40D8">
      <w:r w:rsidRPr="00FC2903">
        <w:t xml:space="preserve">Výstavba </w:t>
      </w:r>
      <w:proofErr w:type="gramStart"/>
      <w:r w:rsidRPr="00FC2903">
        <w:t>bude  zahájena</w:t>
      </w:r>
      <w:proofErr w:type="gramEnd"/>
      <w:r w:rsidRPr="00FC2903">
        <w:t xml:space="preserve"> </w:t>
      </w:r>
      <w:r w:rsidR="003245DE" w:rsidRPr="00FC2903">
        <w:t>přípravou v</w:t>
      </w:r>
      <w:r w:rsidR="00EC40D8" w:rsidRPr="00FC2903">
        <w:t>jezdu na pozemek</w:t>
      </w:r>
      <w:r w:rsidR="00711844" w:rsidRPr="00FC2903">
        <w:t xml:space="preserve">. </w:t>
      </w:r>
      <w:r w:rsidR="00EC40D8" w:rsidRPr="00FC2903">
        <w:t xml:space="preserve">Dále bude </w:t>
      </w:r>
      <w:proofErr w:type="gramStart"/>
      <w:r w:rsidR="00EC40D8" w:rsidRPr="00FC2903">
        <w:t>vybudováno  zařízení</w:t>
      </w:r>
      <w:proofErr w:type="gramEnd"/>
      <w:r w:rsidR="00EC40D8" w:rsidRPr="00FC2903">
        <w:t xml:space="preserve"> staveniště a staveniště bude oploceno.  </w:t>
      </w:r>
    </w:p>
    <w:p w:rsidR="00DE07BC" w:rsidRPr="00FC2903" w:rsidRDefault="000E438E" w:rsidP="00711844">
      <w:pPr>
        <w:ind w:firstLine="708"/>
      </w:pPr>
      <w:r w:rsidRPr="00FC2903">
        <w:lastRenderedPageBreak/>
        <w:t>Dále budou proveden</w:t>
      </w:r>
      <w:r w:rsidR="003245DE" w:rsidRPr="00FC2903">
        <w:t>a skrývka ornice podle ZS k odnětí ze ZPF</w:t>
      </w:r>
      <w:r w:rsidR="00711844" w:rsidRPr="00FC2903">
        <w:t xml:space="preserve">.  </w:t>
      </w:r>
      <w:r w:rsidR="00DE07BC" w:rsidRPr="00FC2903">
        <w:t>Dále bud</w:t>
      </w:r>
      <w:r w:rsidR="00711844" w:rsidRPr="00FC2903">
        <w:t xml:space="preserve">e </w:t>
      </w:r>
      <w:r w:rsidR="00DE07BC" w:rsidRPr="00FC2903">
        <w:t xml:space="preserve"> proveden</w:t>
      </w:r>
      <w:r w:rsidR="00711844" w:rsidRPr="00FC2903">
        <w:t xml:space="preserve">o urovnání terénu a příprava pláně a základů pro osazení buněk, vybudovány rozvody vody, el. </w:t>
      </w:r>
      <w:proofErr w:type="gramStart"/>
      <w:r w:rsidR="00711844" w:rsidRPr="00FC2903">
        <w:t>energie</w:t>
      </w:r>
      <w:proofErr w:type="gramEnd"/>
      <w:r w:rsidR="00711844" w:rsidRPr="00FC2903">
        <w:t xml:space="preserve"> a splaškové kanalizace</w:t>
      </w:r>
      <w:r w:rsidR="00DE07BC" w:rsidRPr="00FC2903">
        <w:t xml:space="preserve"> </w:t>
      </w:r>
    </w:p>
    <w:p w:rsidR="00711844" w:rsidRPr="00FC2903" w:rsidRDefault="00711844" w:rsidP="00DE07BC">
      <w:pPr>
        <w:rPr>
          <w:u w:val="single"/>
        </w:rPr>
      </w:pPr>
    </w:p>
    <w:p w:rsidR="00DE07BC" w:rsidRPr="00FC2903" w:rsidRDefault="00DE07BC" w:rsidP="00DE07BC">
      <w:pPr>
        <w:rPr>
          <w:u w:val="single"/>
        </w:rPr>
      </w:pPr>
      <w:proofErr w:type="gramStart"/>
      <w:r w:rsidRPr="00FC2903">
        <w:rPr>
          <w:u w:val="single"/>
        </w:rPr>
        <w:t>Rozhodující  termíny</w:t>
      </w:r>
      <w:proofErr w:type="gramEnd"/>
      <w:r w:rsidRPr="00FC2903">
        <w:rPr>
          <w:u w:val="single"/>
        </w:rPr>
        <w:t>:</w:t>
      </w:r>
    </w:p>
    <w:p w:rsidR="00D52144" w:rsidRPr="00FC2903" w:rsidRDefault="00D52144" w:rsidP="00D52144">
      <w:r w:rsidRPr="00FC2903">
        <w:t xml:space="preserve">Předpokládané zahájení výstavby  </w:t>
      </w:r>
      <w:r w:rsidRPr="00FC2903">
        <w:tab/>
        <w:t>0</w:t>
      </w:r>
      <w:r w:rsidR="00711844" w:rsidRPr="00FC2903">
        <w:t>6</w:t>
      </w:r>
      <w:r w:rsidRPr="00FC2903">
        <w:t>/20</w:t>
      </w:r>
      <w:r w:rsidR="00377B00" w:rsidRPr="00FC2903">
        <w:t>23</w:t>
      </w:r>
      <w:r w:rsidRPr="00FC2903">
        <w:t xml:space="preserve"> </w:t>
      </w:r>
    </w:p>
    <w:p w:rsidR="00D52144" w:rsidRPr="00FC2903" w:rsidRDefault="00D52144" w:rsidP="00D52144">
      <w:r w:rsidRPr="00FC2903">
        <w:t>Předpokládané dokončení výstavby: 12/20</w:t>
      </w:r>
      <w:r w:rsidR="00377B00" w:rsidRPr="00FC2903">
        <w:t>23</w:t>
      </w:r>
    </w:p>
    <w:p w:rsidR="00B050DD" w:rsidRPr="00FC2903" w:rsidRDefault="00B050DD" w:rsidP="00782BF8">
      <w:pPr>
        <w:rPr>
          <w:b/>
          <w:sz w:val="28"/>
          <w:szCs w:val="28"/>
        </w:rPr>
      </w:pPr>
    </w:p>
    <w:p w:rsidR="00B050DD" w:rsidRPr="00DB1D96" w:rsidRDefault="00B050DD" w:rsidP="00782BF8">
      <w:pPr>
        <w:rPr>
          <w:b/>
          <w:color w:val="FF0000"/>
          <w:sz w:val="28"/>
          <w:szCs w:val="28"/>
        </w:rPr>
      </w:pPr>
    </w:p>
    <w:p w:rsidR="00B050DD" w:rsidRPr="00DB1D96" w:rsidRDefault="00B050DD" w:rsidP="00782BF8">
      <w:pPr>
        <w:rPr>
          <w:b/>
          <w:color w:val="FF0000"/>
          <w:sz w:val="28"/>
          <w:szCs w:val="28"/>
        </w:rPr>
      </w:pPr>
    </w:p>
    <w:p w:rsidR="00B050DD" w:rsidRPr="00DB1D96" w:rsidRDefault="00B050DD" w:rsidP="00782BF8">
      <w:pPr>
        <w:rPr>
          <w:b/>
          <w:color w:val="FF0000"/>
          <w:sz w:val="28"/>
          <w:szCs w:val="28"/>
        </w:rPr>
      </w:pPr>
    </w:p>
    <w:p w:rsidR="00B050DD" w:rsidRPr="00DB1D96" w:rsidRDefault="00B050DD" w:rsidP="00782BF8">
      <w:pPr>
        <w:rPr>
          <w:b/>
          <w:color w:val="FF0000"/>
          <w:sz w:val="28"/>
          <w:szCs w:val="28"/>
        </w:rPr>
      </w:pPr>
    </w:p>
    <w:p w:rsidR="0073265C" w:rsidRPr="00DB1D96" w:rsidRDefault="0073265C" w:rsidP="00782BF8">
      <w:pPr>
        <w:rPr>
          <w:b/>
          <w:color w:val="FF0000"/>
          <w:sz w:val="28"/>
          <w:szCs w:val="28"/>
        </w:rPr>
      </w:pPr>
    </w:p>
    <w:p w:rsidR="0073265C" w:rsidRPr="00DB1D96" w:rsidRDefault="0073265C" w:rsidP="00782BF8">
      <w:pPr>
        <w:rPr>
          <w:b/>
          <w:color w:val="FF0000"/>
          <w:sz w:val="28"/>
          <w:szCs w:val="28"/>
        </w:rPr>
      </w:pPr>
    </w:p>
    <w:p w:rsidR="0073265C" w:rsidRPr="00DB1D96" w:rsidRDefault="0073265C" w:rsidP="00782BF8">
      <w:pPr>
        <w:rPr>
          <w:b/>
          <w:color w:val="FF0000"/>
          <w:sz w:val="28"/>
          <w:szCs w:val="28"/>
        </w:rPr>
      </w:pPr>
    </w:p>
    <w:p w:rsidR="0073265C" w:rsidRPr="00DB1D96" w:rsidRDefault="0073265C" w:rsidP="00782BF8">
      <w:pPr>
        <w:rPr>
          <w:b/>
          <w:color w:val="FF0000"/>
          <w:sz w:val="28"/>
          <w:szCs w:val="28"/>
        </w:rPr>
      </w:pPr>
    </w:p>
    <w:p w:rsidR="0073265C" w:rsidRPr="00DB1D96" w:rsidRDefault="0073265C" w:rsidP="00782BF8">
      <w:pPr>
        <w:rPr>
          <w:b/>
          <w:color w:val="FF0000"/>
          <w:sz w:val="28"/>
          <w:szCs w:val="28"/>
        </w:rPr>
      </w:pPr>
    </w:p>
    <w:p w:rsidR="0073265C" w:rsidRPr="00DB1D96" w:rsidRDefault="0073265C" w:rsidP="00782BF8">
      <w:pPr>
        <w:rPr>
          <w:b/>
          <w:color w:val="FF0000"/>
          <w:sz w:val="28"/>
          <w:szCs w:val="28"/>
        </w:rPr>
      </w:pPr>
    </w:p>
    <w:p w:rsidR="0073265C" w:rsidRPr="00DB1D96" w:rsidRDefault="0073265C" w:rsidP="00782BF8">
      <w:pPr>
        <w:rPr>
          <w:b/>
          <w:color w:val="FF0000"/>
          <w:sz w:val="28"/>
          <w:szCs w:val="28"/>
        </w:rPr>
      </w:pPr>
    </w:p>
    <w:p w:rsidR="0073265C" w:rsidRPr="00DB1D96" w:rsidRDefault="0073265C" w:rsidP="00782BF8">
      <w:pPr>
        <w:rPr>
          <w:b/>
          <w:color w:val="FF0000"/>
          <w:sz w:val="28"/>
          <w:szCs w:val="28"/>
        </w:rPr>
      </w:pPr>
    </w:p>
    <w:p w:rsidR="0073265C" w:rsidRPr="00DB1D96" w:rsidRDefault="0073265C" w:rsidP="00782BF8">
      <w:pPr>
        <w:rPr>
          <w:b/>
          <w:color w:val="FF0000"/>
          <w:sz w:val="28"/>
          <w:szCs w:val="28"/>
        </w:rPr>
      </w:pPr>
    </w:p>
    <w:p w:rsidR="0073265C" w:rsidRPr="00DB1D96" w:rsidRDefault="0073265C" w:rsidP="00782BF8">
      <w:pPr>
        <w:rPr>
          <w:b/>
          <w:color w:val="FF0000"/>
          <w:sz w:val="28"/>
          <w:szCs w:val="28"/>
        </w:rPr>
      </w:pPr>
    </w:p>
    <w:p w:rsidR="0073265C" w:rsidRPr="00DB1D96" w:rsidRDefault="0073265C" w:rsidP="00782BF8">
      <w:pPr>
        <w:rPr>
          <w:b/>
          <w:color w:val="FF0000"/>
          <w:sz w:val="28"/>
          <w:szCs w:val="28"/>
        </w:rPr>
      </w:pPr>
    </w:p>
    <w:p w:rsidR="0073265C" w:rsidRPr="00DB1D96" w:rsidRDefault="0073265C" w:rsidP="00782BF8">
      <w:pPr>
        <w:rPr>
          <w:b/>
          <w:color w:val="FF0000"/>
          <w:sz w:val="28"/>
          <w:szCs w:val="28"/>
        </w:rPr>
      </w:pPr>
    </w:p>
    <w:p w:rsidR="0073265C" w:rsidRPr="00DB1D96" w:rsidRDefault="0073265C" w:rsidP="00782BF8">
      <w:pPr>
        <w:rPr>
          <w:b/>
          <w:color w:val="FF0000"/>
          <w:sz w:val="28"/>
          <w:szCs w:val="28"/>
        </w:rPr>
      </w:pPr>
    </w:p>
    <w:p w:rsidR="0073265C" w:rsidRPr="00DB1D96" w:rsidRDefault="0073265C" w:rsidP="00782BF8">
      <w:pPr>
        <w:rPr>
          <w:b/>
          <w:color w:val="FF0000"/>
          <w:sz w:val="28"/>
          <w:szCs w:val="28"/>
        </w:rPr>
      </w:pPr>
    </w:p>
    <w:p w:rsidR="0073265C" w:rsidRPr="00DB1D96" w:rsidRDefault="0073265C" w:rsidP="00782BF8">
      <w:pPr>
        <w:rPr>
          <w:b/>
          <w:color w:val="FF0000"/>
          <w:sz w:val="28"/>
          <w:szCs w:val="28"/>
        </w:rPr>
      </w:pPr>
    </w:p>
    <w:p w:rsidR="0073265C" w:rsidRPr="00DB1D96" w:rsidRDefault="0073265C" w:rsidP="00782BF8">
      <w:pPr>
        <w:rPr>
          <w:b/>
          <w:color w:val="FF0000"/>
          <w:sz w:val="28"/>
          <w:szCs w:val="28"/>
        </w:rPr>
      </w:pPr>
    </w:p>
    <w:p w:rsidR="0073265C" w:rsidRPr="00DB1D96" w:rsidRDefault="0073265C" w:rsidP="00782BF8">
      <w:pPr>
        <w:rPr>
          <w:b/>
          <w:color w:val="FF0000"/>
          <w:sz w:val="28"/>
          <w:szCs w:val="28"/>
        </w:rPr>
      </w:pPr>
    </w:p>
    <w:p w:rsidR="0073265C" w:rsidRPr="00DB1D96" w:rsidRDefault="0073265C" w:rsidP="00782BF8">
      <w:pPr>
        <w:rPr>
          <w:b/>
          <w:color w:val="FF0000"/>
          <w:sz w:val="28"/>
          <w:szCs w:val="28"/>
        </w:rPr>
      </w:pPr>
    </w:p>
    <w:p w:rsidR="0073265C" w:rsidRPr="00DB1D96" w:rsidRDefault="0073265C" w:rsidP="00782BF8">
      <w:pPr>
        <w:rPr>
          <w:b/>
          <w:color w:val="FF0000"/>
          <w:sz w:val="28"/>
          <w:szCs w:val="28"/>
        </w:rPr>
      </w:pPr>
    </w:p>
    <w:p w:rsidR="0073265C" w:rsidRPr="00643E75" w:rsidRDefault="0073265C" w:rsidP="00782BF8">
      <w:pPr>
        <w:rPr>
          <w:b/>
          <w:color w:val="FF0000"/>
          <w:sz w:val="28"/>
          <w:szCs w:val="28"/>
        </w:rPr>
      </w:pPr>
    </w:p>
    <w:sectPr w:rsidR="0073265C" w:rsidRPr="00643E75" w:rsidSect="001A536C">
      <w:headerReference w:type="default" r:id="rId8"/>
      <w:pgSz w:w="11906" w:h="16838"/>
      <w:pgMar w:top="1417" w:right="1417" w:bottom="1417" w:left="1417" w:header="708" w:footer="708"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82E90" w:rsidRDefault="00182E90" w:rsidP="001A536C">
      <w:r>
        <w:separator/>
      </w:r>
    </w:p>
  </w:endnote>
  <w:endnote w:type="continuationSeparator" w:id="0">
    <w:p w:rsidR="00182E90" w:rsidRDefault="00182E90" w:rsidP="001A53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Arial Unicode MS"/>
    <w:charset w:val="02"/>
    <w:family w:val="auto"/>
    <w:pitch w:val="default"/>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6FF" w:usb1="420024FF" w:usb2="02000000" w:usb3="00000000" w:csb0="0000019F" w:csb1="00000000"/>
  </w:font>
  <w:font w:name="TimesNewRoman">
    <w:altName w:val="Times New Roman"/>
    <w:panose1 w:val="00000000000000000000"/>
    <w:charset w:val="00"/>
    <w:family w:val="roman"/>
    <w:notTrueType/>
    <w:pitch w:val="default"/>
    <w:sig w:usb0="00000005" w:usb1="00000000" w:usb2="00000000" w:usb3="00000000" w:csb0="00000002"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1"/>
    <w:family w:val="roman"/>
    <w:notTrueType/>
    <w:pitch w:val="variable"/>
    <w:sig w:usb0="00002000" w:usb1="00000000" w:usb2="00000000" w:usb3="00000000" w:csb0="00000000" w:csb1="00000000"/>
  </w:font>
  <w:font w:name="MS Mincho">
    <w:altName w:val="MS Gothic"/>
    <w:panose1 w:val="02020609040205080304"/>
    <w:charset w:val="80"/>
    <w:family w:val="roman"/>
    <w:notTrueType/>
    <w:pitch w:val="fixed"/>
    <w:sig w:usb0="00000000"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82E90" w:rsidRDefault="00182E90" w:rsidP="001A536C">
      <w:r>
        <w:separator/>
      </w:r>
    </w:p>
  </w:footnote>
  <w:footnote w:type="continuationSeparator" w:id="0">
    <w:p w:rsidR="00182E90" w:rsidRDefault="00182E90" w:rsidP="001A536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73A32" w:rsidRPr="00254E51" w:rsidRDefault="00673A32">
    <w:pPr>
      <w:pStyle w:val="Zhlav"/>
    </w:pPr>
    <w:r>
      <w:tab/>
    </w:r>
    <w:r>
      <w:tab/>
      <w:t>DPTO 2022_45_B</w:t>
    </w:r>
    <w:r w:rsidRPr="00254E51">
      <w:t xml:space="preserve"> /</w:t>
    </w:r>
    <w:r w:rsidRPr="00254E51">
      <w:fldChar w:fldCharType="begin"/>
    </w:r>
    <w:r w:rsidRPr="00254E51">
      <w:instrText>PAGE   \* MERGEFORMAT</w:instrText>
    </w:r>
    <w:r w:rsidRPr="00254E51">
      <w:fldChar w:fldCharType="separate"/>
    </w:r>
    <w:r w:rsidR="00FD33DB">
      <w:rPr>
        <w:noProof/>
      </w:rPr>
      <w:t>13</w:t>
    </w:r>
    <w:r w:rsidRPr="00254E51">
      <w:fldChar w:fldCharType="end"/>
    </w:r>
  </w:p>
  <w:p w:rsidR="00673A32" w:rsidRDefault="00673A32">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A71EA32C"/>
    <w:multiLevelType w:val="hybridMultilevel"/>
    <w:tmpl w:val="06E5C48C"/>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2"/>
    <w:multiLevelType w:val="multilevel"/>
    <w:tmpl w:val="00000002"/>
    <w:name w:val="WW8Num2"/>
    <w:lvl w:ilvl="0">
      <w:start w:val="1"/>
      <w:numFmt w:val="none"/>
      <w:suff w:val="nothing"/>
      <w:lvlText w:val=""/>
      <w:lvlJc w:val="left"/>
      <w:pPr>
        <w:tabs>
          <w:tab w:val="num" w:pos="0"/>
        </w:tabs>
        <w:ind w:left="0" w:firstLine="0"/>
      </w:pPr>
      <w:rPr>
        <w:rFonts w:ascii="Symbol" w:hAnsi="Symbol" w:cs="StarSymbol"/>
        <w:i/>
        <w:iCs/>
        <w:sz w:val="18"/>
        <w:szCs w:val="18"/>
        <w:shd w:val="clear" w:color="auto" w:fill="FFFF00"/>
      </w:rPr>
    </w:lvl>
    <w:lvl w:ilvl="1">
      <w:start w:val="1"/>
      <w:numFmt w:val="none"/>
      <w:suff w:val="nothing"/>
      <w:lvlText w:val=""/>
      <w:lvlJc w:val="left"/>
      <w:pPr>
        <w:tabs>
          <w:tab w:val="num" w:pos="0"/>
        </w:tabs>
        <w:ind w:left="0" w:firstLine="0"/>
      </w:pPr>
      <w:rPr>
        <w:rFonts w:ascii="Tahoma" w:hAnsi="Tahoma" w:cs="Arial"/>
        <w:sz w:val="22"/>
        <w:szCs w:val="22"/>
        <w:lang w:val="cs-CZ"/>
      </w:rPr>
    </w:lvl>
    <w:lvl w:ilvl="2">
      <w:start w:val="1"/>
      <w:numFmt w:val="none"/>
      <w:suff w:val="nothing"/>
      <w:lvlText w:val=""/>
      <w:lvlJc w:val="left"/>
      <w:pPr>
        <w:tabs>
          <w:tab w:val="num" w:pos="0"/>
        </w:tabs>
        <w:ind w:left="0" w:firstLine="0"/>
      </w:pPr>
      <w:rPr>
        <w:rFonts w:ascii="Tahoma" w:hAnsi="Tahoma" w:cs="Arial"/>
        <w:sz w:val="22"/>
        <w:szCs w:val="22"/>
        <w:lang w:val="cs-CZ"/>
      </w:rPr>
    </w:lvl>
    <w:lvl w:ilvl="3">
      <w:start w:val="1"/>
      <w:numFmt w:val="none"/>
      <w:suff w:val="nothing"/>
      <w:lvlText w:val=""/>
      <w:lvlJc w:val="left"/>
      <w:pPr>
        <w:tabs>
          <w:tab w:val="num" w:pos="0"/>
        </w:tabs>
        <w:ind w:left="0" w:firstLine="0"/>
      </w:pPr>
      <w:rPr>
        <w:rFonts w:ascii="Arial" w:hAnsi="Arial" w:cs="Arial"/>
        <w:i/>
        <w:iCs/>
        <w:sz w:val="22"/>
        <w:szCs w:val="20"/>
        <w:shd w:val="clear" w:color="auto" w:fill="FFFF00"/>
      </w:rPr>
    </w:lvl>
    <w:lvl w:ilvl="4">
      <w:start w:val="1"/>
      <w:numFmt w:val="none"/>
      <w:suff w:val="nothing"/>
      <w:lvlText w:val=""/>
      <w:lvlJc w:val="left"/>
      <w:pPr>
        <w:tabs>
          <w:tab w:val="num" w:pos="0"/>
        </w:tabs>
        <w:ind w:left="0" w:firstLine="0"/>
      </w:pPr>
      <w:rPr>
        <w:rFonts w:ascii="Tahoma" w:hAnsi="Tahoma" w:cs="Arial"/>
        <w:sz w:val="22"/>
        <w:szCs w:val="22"/>
      </w:rPr>
    </w:lvl>
    <w:lvl w:ilvl="5">
      <w:start w:val="1"/>
      <w:numFmt w:val="none"/>
      <w:suff w:val="nothing"/>
      <w:lvlText w:val=""/>
      <w:lvlJc w:val="left"/>
      <w:pPr>
        <w:tabs>
          <w:tab w:val="num" w:pos="0"/>
        </w:tabs>
        <w:ind w:left="0" w:firstLine="0"/>
      </w:pPr>
      <w:rPr>
        <w:rFonts w:ascii="Tahoma" w:hAnsi="Tahoma" w:cs="Arial"/>
        <w:sz w:val="22"/>
        <w:szCs w:val="22"/>
        <w:lang w:val="cs-CZ"/>
      </w:r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3">
    <w:nsid w:val="00000008"/>
    <w:multiLevelType w:val="singleLevel"/>
    <w:tmpl w:val="00000008"/>
    <w:name w:val="WW8Num10"/>
    <w:lvl w:ilvl="0">
      <w:numFmt w:val="bullet"/>
      <w:lvlText w:val="-"/>
      <w:lvlJc w:val="left"/>
      <w:pPr>
        <w:tabs>
          <w:tab w:val="num" w:pos="720"/>
        </w:tabs>
        <w:ind w:left="720" w:hanging="360"/>
      </w:pPr>
      <w:rPr>
        <w:rFonts w:ascii="Times New Roman" w:hAnsi="Times New Roman" w:cs="Times New Roman"/>
      </w:rPr>
    </w:lvl>
  </w:abstractNum>
  <w:abstractNum w:abstractNumId="4">
    <w:nsid w:val="06F16FDA"/>
    <w:multiLevelType w:val="singleLevel"/>
    <w:tmpl w:val="AB7C2C0E"/>
    <w:lvl w:ilvl="0">
      <w:start w:val="118"/>
      <w:numFmt w:val="bullet"/>
      <w:lvlText w:val="-"/>
      <w:lvlJc w:val="left"/>
      <w:pPr>
        <w:tabs>
          <w:tab w:val="num" w:pos="1800"/>
        </w:tabs>
        <w:ind w:left="1800" w:hanging="360"/>
      </w:pPr>
      <w:rPr>
        <w:rFonts w:hint="default"/>
      </w:rPr>
    </w:lvl>
  </w:abstractNum>
  <w:abstractNum w:abstractNumId="5">
    <w:nsid w:val="16CD7814"/>
    <w:multiLevelType w:val="hybridMultilevel"/>
    <w:tmpl w:val="1BD4D6C4"/>
    <w:lvl w:ilvl="0" w:tplc="04050011">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191445B1"/>
    <w:multiLevelType w:val="hybridMultilevel"/>
    <w:tmpl w:val="CCC2B2E4"/>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7">
    <w:nsid w:val="19E34E70"/>
    <w:multiLevelType w:val="hybridMultilevel"/>
    <w:tmpl w:val="D2B87FFE"/>
    <w:lvl w:ilvl="0" w:tplc="41525094">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nsid w:val="1B164355"/>
    <w:multiLevelType w:val="multilevel"/>
    <w:tmpl w:val="60BCA108"/>
    <w:lvl w:ilvl="0">
      <w:start w:val="1"/>
      <w:numFmt w:val="decimal"/>
      <w:lvlText w:val="%1."/>
      <w:lvlJc w:val="left"/>
      <w:pPr>
        <w:tabs>
          <w:tab w:val="num" w:pos="360"/>
        </w:tabs>
        <w:ind w:left="360" w:hanging="360"/>
      </w:pPr>
      <w:rPr>
        <w:rFonts w:hint="default"/>
        <w:b/>
      </w:rPr>
    </w:lvl>
    <w:lvl w:ilvl="1">
      <w:start w:val="1"/>
      <w:numFmt w:val="decimal"/>
      <w:isLgl/>
      <w:lvlText w:val="%1.%2"/>
      <w:lvlJc w:val="left"/>
      <w:pPr>
        <w:tabs>
          <w:tab w:val="num" w:pos="1350"/>
        </w:tabs>
        <w:ind w:left="1350" w:hanging="360"/>
      </w:pPr>
      <w:rPr>
        <w:rFonts w:hint="default"/>
      </w:rPr>
    </w:lvl>
    <w:lvl w:ilvl="2">
      <w:start w:val="1"/>
      <w:numFmt w:val="decimal"/>
      <w:isLgl/>
      <w:lvlText w:val="%1.%2.%3"/>
      <w:lvlJc w:val="left"/>
      <w:pPr>
        <w:tabs>
          <w:tab w:val="num" w:pos="2700"/>
        </w:tabs>
        <w:ind w:left="2700" w:hanging="720"/>
      </w:pPr>
      <w:rPr>
        <w:rFonts w:hint="default"/>
      </w:rPr>
    </w:lvl>
    <w:lvl w:ilvl="3">
      <w:start w:val="1"/>
      <w:numFmt w:val="decimal"/>
      <w:isLgl/>
      <w:lvlText w:val="%1.%2.%3.%4"/>
      <w:lvlJc w:val="left"/>
      <w:pPr>
        <w:tabs>
          <w:tab w:val="num" w:pos="3690"/>
        </w:tabs>
        <w:ind w:left="3690" w:hanging="720"/>
      </w:pPr>
      <w:rPr>
        <w:rFonts w:hint="default"/>
      </w:rPr>
    </w:lvl>
    <w:lvl w:ilvl="4">
      <w:start w:val="1"/>
      <w:numFmt w:val="decimal"/>
      <w:isLgl/>
      <w:lvlText w:val="%1.%2.%3.%4.%5"/>
      <w:lvlJc w:val="left"/>
      <w:pPr>
        <w:tabs>
          <w:tab w:val="num" w:pos="5040"/>
        </w:tabs>
        <w:ind w:left="5040" w:hanging="1080"/>
      </w:pPr>
      <w:rPr>
        <w:rFonts w:hint="default"/>
      </w:rPr>
    </w:lvl>
    <w:lvl w:ilvl="5">
      <w:start w:val="1"/>
      <w:numFmt w:val="decimal"/>
      <w:isLgl/>
      <w:lvlText w:val="%1.%2.%3.%4.%5.%6"/>
      <w:lvlJc w:val="left"/>
      <w:pPr>
        <w:tabs>
          <w:tab w:val="num" w:pos="6030"/>
        </w:tabs>
        <w:ind w:left="6030" w:hanging="1080"/>
      </w:pPr>
      <w:rPr>
        <w:rFonts w:hint="default"/>
      </w:rPr>
    </w:lvl>
    <w:lvl w:ilvl="6">
      <w:start w:val="1"/>
      <w:numFmt w:val="decimal"/>
      <w:isLgl/>
      <w:lvlText w:val="%1.%2.%3.%4.%5.%6.%7"/>
      <w:lvlJc w:val="left"/>
      <w:pPr>
        <w:tabs>
          <w:tab w:val="num" w:pos="7380"/>
        </w:tabs>
        <w:ind w:left="7380" w:hanging="1440"/>
      </w:pPr>
      <w:rPr>
        <w:rFonts w:hint="default"/>
      </w:rPr>
    </w:lvl>
    <w:lvl w:ilvl="7">
      <w:start w:val="1"/>
      <w:numFmt w:val="decimal"/>
      <w:isLgl/>
      <w:lvlText w:val="%1.%2.%3.%4.%5.%6.%7.%8"/>
      <w:lvlJc w:val="left"/>
      <w:pPr>
        <w:tabs>
          <w:tab w:val="num" w:pos="8370"/>
        </w:tabs>
        <w:ind w:left="8370" w:hanging="1440"/>
      </w:pPr>
      <w:rPr>
        <w:rFonts w:hint="default"/>
      </w:rPr>
    </w:lvl>
    <w:lvl w:ilvl="8">
      <w:start w:val="1"/>
      <w:numFmt w:val="decimal"/>
      <w:isLgl/>
      <w:lvlText w:val="%1.%2.%3.%4.%5.%6.%7.%8.%9"/>
      <w:lvlJc w:val="left"/>
      <w:pPr>
        <w:tabs>
          <w:tab w:val="num" w:pos="9360"/>
        </w:tabs>
        <w:ind w:left="9360" w:hanging="1440"/>
      </w:pPr>
      <w:rPr>
        <w:rFonts w:hint="default"/>
      </w:rPr>
    </w:lvl>
  </w:abstractNum>
  <w:abstractNum w:abstractNumId="9">
    <w:nsid w:val="1E0F5B81"/>
    <w:multiLevelType w:val="hybridMultilevel"/>
    <w:tmpl w:val="A90E20E0"/>
    <w:lvl w:ilvl="0" w:tplc="4B7680C6">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nsid w:val="21254D65"/>
    <w:multiLevelType w:val="hybridMultilevel"/>
    <w:tmpl w:val="DE2E268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1">
    <w:nsid w:val="27FF20E6"/>
    <w:multiLevelType w:val="hybridMultilevel"/>
    <w:tmpl w:val="6A8628DA"/>
    <w:lvl w:ilvl="0" w:tplc="1C5E8E2A">
      <w:start w:val="11"/>
      <w:numFmt w:val="bullet"/>
      <w:lvlText w:val="-"/>
      <w:lvlJc w:val="left"/>
      <w:pPr>
        <w:ind w:left="360" w:hanging="360"/>
      </w:pPr>
      <w:rPr>
        <w:rFonts w:ascii="Calibri" w:eastAsia="Times New Roman" w:hAnsi="Calibri" w:cs="Times New Roman" w:hint="default"/>
      </w:rPr>
    </w:lvl>
    <w:lvl w:ilvl="1" w:tplc="04050003" w:tentative="1">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2">
    <w:nsid w:val="28F0469C"/>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13">
    <w:nsid w:val="2A0F3701"/>
    <w:multiLevelType w:val="hybridMultilevel"/>
    <w:tmpl w:val="4FD64F0A"/>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nsid w:val="2CB1A63B"/>
    <w:multiLevelType w:val="hybridMultilevel"/>
    <w:tmpl w:val="F67360B8"/>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nsid w:val="30B42D1A"/>
    <w:multiLevelType w:val="hybridMultilevel"/>
    <w:tmpl w:val="ED0C8884"/>
    <w:lvl w:ilvl="0" w:tplc="0405000F">
      <w:start w:val="1"/>
      <w:numFmt w:val="decimal"/>
      <w:lvlText w:val="%1."/>
      <w:lvlJc w:val="left"/>
      <w:pPr>
        <w:tabs>
          <w:tab w:val="num" w:pos="787"/>
        </w:tabs>
        <w:ind w:left="787" w:hanging="360"/>
      </w:pPr>
    </w:lvl>
    <w:lvl w:ilvl="1" w:tplc="04050019" w:tentative="1">
      <w:start w:val="1"/>
      <w:numFmt w:val="lowerLetter"/>
      <w:lvlText w:val="%2."/>
      <w:lvlJc w:val="left"/>
      <w:pPr>
        <w:tabs>
          <w:tab w:val="num" w:pos="1507"/>
        </w:tabs>
        <w:ind w:left="1507" w:hanging="360"/>
      </w:pPr>
    </w:lvl>
    <w:lvl w:ilvl="2" w:tplc="0405001B" w:tentative="1">
      <w:start w:val="1"/>
      <w:numFmt w:val="lowerRoman"/>
      <w:lvlText w:val="%3."/>
      <w:lvlJc w:val="right"/>
      <w:pPr>
        <w:tabs>
          <w:tab w:val="num" w:pos="2227"/>
        </w:tabs>
        <w:ind w:left="2227" w:hanging="180"/>
      </w:pPr>
    </w:lvl>
    <w:lvl w:ilvl="3" w:tplc="0405000F" w:tentative="1">
      <w:start w:val="1"/>
      <w:numFmt w:val="decimal"/>
      <w:lvlText w:val="%4."/>
      <w:lvlJc w:val="left"/>
      <w:pPr>
        <w:tabs>
          <w:tab w:val="num" w:pos="2947"/>
        </w:tabs>
        <w:ind w:left="2947" w:hanging="360"/>
      </w:pPr>
    </w:lvl>
    <w:lvl w:ilvl="4" w:tplc="04050019" w:tentative="1">
      <w:start w:val="1"/>
      <w:numFmt w:val="lowerLetter"/>
      <w:lvlText w:val="%5."/>
      <w:lvlJc w:val="left"/>
      <w:pPr>
        <w:tabs>
          <w:tab w:val="num" w:pos="3667"/>
        </w:tabs>
        <w:ind w:left="3667" w:hanging="360"/>
      </w:pPr>
    </w:lvl>
    <w:lvl w:ilvl="5" w:tplc="0405001B" w:tentative="1">
      <w:start w:val="1"/>
      <w:numFmt w:val="lowerRoman"/>
      <w:lvlText w:val="%6."/>
      <w:lvlJc w:val="right"/>
      <w:pPr>
        <w:tabs>
          <w:tab w:val="num" w:pos="4387"/>
        </w:tabs>
        <w:ind w:left="4387" w:hanging="180"/>
      </w:pPr>
    </w:lvl>
    <w:lvl w:ilvl="6" w:tplc="0405000F" w:tentative="1">
      <w:start w:val="1"/>
      <w:numFmt w:val="decimal"/>
      <w:lvlText w:val="%7."/>
      <w:lvlJc w:val="left"/>
      <w:pPr>
        <w:tabs>
          <w:tab w:val="num" w:pos="5107"/>
        </w:tabs>
        <w:ind w:left="5107" w:hanging="360"/>
      </w:pPr>
    </w:lvl>
    <w:lvl w:ilvl="7" w:tplc="04050019" w:tentative="1">
      <w:start w:val="1"/>
      <w:numFmt w:val="lowerLetter"/>
      <w:lvlText w:val="%8."/>
      <w:lvlJc w:val="left"/>
      <w:pPr>
        <w:tabs>
          <w:tab w:val="num" w:pos="5827"/>
        </w:tabs>
        <w:ind w:left="5827" w:hanging="360"/>
      </w:pPr>
    </w:lvl>
    <w:lvl w:ilvl="8" w:tplc="0405001B" w:tentative="1">
      <w:start w:val="1"/>
      <w:numFmt w:val="lowerRoman"/>
      <w:lvlText w:val="%9."/>
      <w:lvlJc w:val="right"/>
      <w:pPr>
        <w:tabs>
          <w:tab w:val="num" w:pos="6547"/>
        </w:tabs>
        <w:ind w:left="6547" w:hanging="180"/>
      </w:pPr>
    </w:lvl>
  </w:abstractNum>
  <w:abstractNum w:abstractNumId="16">
    <w:nsid w:val="317F2383"/>
    <w:multiLevelType w:val="singleLevel"/>
    <w:tmpl w:val="0405000F"/>
    <w:lvl w:ilvl="0">
      <w:start w:val="1"/>
      <w:numFmt w:val="decimal"/>
      <w:lvlText w:val="%1."/>
      <w:lvlJc w:val="left"/>
      <w:pPr>
        <w:tabs>
          <w:tab w:val="num" w:pos="360"/>
        </w:tabs>
        <w:ind w:left="360" w:hanging="360"/>
      </w:pPr>
      <w:rPr>
        <w:rFonts w:hint="default"/>
      </w:rPr>
    </w:lvl>
  </w:abstractNum>
  <w:abstractNum w:abstractNumId="17">
    <w:nsid w:val="34FF620F"/>
    <w:multiLevelType w:val="hybridMultilevel"/>
    <w:tmpl w:val="44D4E61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8">
    <w:nsid w:val="367014D1"/>
    <w:multiLevelType w:val="hybridMultilevel"/>
    <w:tmpl w:val="8FBA47BA"/>
    <w:lvl w:ilvl="0" w:tplc="1EC001CE">
      <w:numFmt w:val="bullet"/>
      <w:lvlText w:val="-"/>
      <w:lvlJc w:val="left"/>
      <w:pPr>
        <w:tabs>
          <w:tab w:val="num" w:pos="644"/>
        </w:tabs>
        <w:ind w:left="644"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9">
    <w:nsid w:val="371855A7"/>
    <w:multiLevelType w:val="hybridMultilevel"/>
    <w:tmpl w:val="63681E4C"/>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20">
    <w:nsid w:val="382E7A42"/>
    <w:multiLevelType w:val="hybridMultilevel"/>
    <w:tmpl w:val="CF0EC93A"/>
    <w:lvl w:ilvl="0" w:tplc="04050015">
      <w:start w:val="2"/>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nsid w:val="39B93C59"/>
    <w:multiLevelType w:val="hybridMultilevel"/>
    <w:tmpl w:val="973C873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9F8216F"/>
    <w:multiLevelType w:val="hybridMultilevel"/>
    <w:tmpl w:val="01E64850"/>
    <w:lvl w:ilvl="0" w:tplc="8686395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nsid w:val="3BEAB885"/>
    <w:multiLevelType w:val="hybridMultilevel"/>
    <w:tmpl w:val="B4FEE532"/>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4">
    <w:nsid w:val="3E12076A"/>
    <w:multiLevelType w:val="hybridMultilevel"/>
    <w:tmpl w:val="8F30B14A"/>
    <w:lvl w:ilvl="0" w:tplc="4D6EDCDE">
      <w:numFmt w:val="bullet"/>
      <w:lvlText w:val="-"/>
      <w:lvlJc w:val="left"/>
      <w:pPr>
        <w:tabs>
          <w:tab w:val="num" w:pos="720"/>
        </w:tabs>
        <w:ind w:left="720" w:hanging="360"/>
      </w:pPr>
      <w:rPr>
        <w:rFonts w:ascii="Times New Roman" w:eastAsia="Times New Roman" w:hAnsi="Times New Roman" w:cs="Times New Roman" w:hint="default"/>
      </w:rPr>
    </w:lvl>
    <w:lvl w:ilvl="1" w:tplc="0A6E8E14">
      <w:numFmt w:val="bullet"/>
      <w:lvlText w:val="–"/>
      <w:lvlJc w:val="left"/>
      <w:pPr>
        <w:tabs>
          <w:tab w:val="num" w:pos="1440"/>
        </w:tabs>
        <w:ind w:left="1440" w:hanging="360"/>
      </w:pPr>
      <w:rPr>
        <w:rFonts w:ascii="Times New Roman" w:eastAsia="Times New Roman" w:hAnsi="Times New Roman" w:cs="Times New Roman"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5">
    <w:nsid w:val="3E730DC6"/>
    <w:multiLevelType w:val="hybridMultilevel"/>
    <w:tmpl w:val="FA009F6C"/>
    <w:lvl w:ilvl="0" w:tplc="04050017">
      <w:start w:val="3"/>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415C2B7D"/>
    <w:multiLevelType w:val="hybridMultilevel"/>
    <w:tmpl w:val="FF0C258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21AE0BD"/>
    <w:multiLevelType w:val="hybridMultilevel"/>
    <w:tmpl w:val="60D52E5D"/>
    <w:lvl w:ilvl="0" w:tplc="FFFFFFFF">
      <w:start w:val="1"/>
      <w:numFmt w:val="decimal"/>
      <w:suff w:val="nothing"/>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8">
    <w:nsid w:val="444308D4"/>
    <w:multiLevelType w:val="hybridMultilevel"/>
    <w:tmpl w:val="6F462B3A"/>
    <w:lvl w:ilvl="0" w:tplc="CA907044">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9">
    <w:nsid w:val="46266290"/>
    <w:multiLevelType w:val="hybridMultilevel"/>
    <w:tmpl w:val="00D089E6"/>
    <w:lvl w:ilvl="0" w:tplc="CDC81AB6">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46834299"/>
    <w:multiLevelType w:val="singleLevel"/>
    <w:tmpl w:val="E0666652"/>
    <w:lvl w:ilvl="0">
      <w:start w:val="2"/>
      <w:numFmt w:val="bullet"/>
      <w:pStyle w:val="slotabulky"/>
      <w:lvlText w:val="-"/>
      <w:lvlJc w:val="left"/>
      <w:pPr>
        <w:tabs>
          <w:tab w:val="num" w:pos="644"/>
        </w:tabs>
        <w:ind w:left="360" w:hanging="76"/>
      </w:pPr>
      <w:rPr>
        <w:rFonts w:hint="default"/>
      </w:rPr>
    </w:lvl>
  </w:abstractNum>
  <w:abstractNum w:abstractNumId="31">
    <w:nsid w:val="4E4E3AF5"/>
    <w:multiLevelType w:val="hybridMultilevel"/>
    <w:tmpl w:val="6E5E86C2"/>
    <w:lvl w:ilvl="0" w:tplc="4948B5AE">
      <w:numFmt w:val="bullet"/>
      <w:lvlText w:val="-"/>
      <w:lvlJc w:val="left"/>
      <w:pPr>
        <w:tabs>
          <w:tab w:val="num" w:pos="644"/>
        </w:tabs>
        <w:ind w:left="644"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2">
    <w:nsid w:val="537C0DB1"/>
    <w:multiLevelType w:val="hybridMultilevel"/>
    <w:tmpl w:val="D04C91C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nsid w:val="54407112"/>
    <w:multiLevelType w:val="hybridMultilevel"/>
    <w:tmpl w:val="089CCC5E"/>
    <w:lvl w:ilvl="0" w:tplc="E0524E1E">
      <w:start w:val="1"/>
      <w:numFmt w:val="decimal"/>
      <w:lvlText w:val="%1."/>
      <w:lvlJc w:val="left"/>
      <w:pPr>
        <w:tabs>
          <w:tab w:val="num" w:pos="720"/>
        </w:tabs>
        <w:ind w:left="720" w:hanging="360"/>
      </w:p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4">
    <w:nsid w:val="59903A4E"/>
    <w:multiLevelType w:val="hybridMultilevel"/>
    <w:tmpl w:val="6F50E2F6"/>
    <w:lvl w:ilvl="0" w:tplc="F69EBF38">
      <w:start w:val="26"/>
      <w:numFmt w:val="bullet"/>
      <w:lvlText w:val="-"/>
      <w:lvlJc w:val="left"/>
      <w:pPr>
        <w:ind w:left="502" w:hanging="360"/>
      </w:pPr>
      <w:rPr>
        <w:rFonts w:ascii="Calibri" w:eastAsiaTheme="minorHAnsi" w:hAnsi="Calibri" w:cs="Calibri" w:hint="default"/>
      </w:rPr>
    </w:lvl>
    <w:lvl w:ilvl="1" w:tplc="04050003" w:tentative="1">
      <w:start w:val="1"/>
      <w:numFmt w:val="bullet"/>
      <w:lvlText w:val="o"/>
      <w:lvlJc w:val="left"/>
      <w:pPr>
        <w:ind w:left="1222" w:hanging="360"/>
      </w:pPr>
      <w:rPr>
        <w:rFonts w:ascii="Courier New" w:hAnsi="Courier New" w:cs="Courier New" w:hint="default"/>
      </w:rPr>
    </w:lvl>
    <w:lvl w:ilvl="2" w:tplc="04050005" w:tentative="1">
      <w:start w:val="1"/>
      <w:numFmt w:val="bullet"/>
      <w:lvlText w:val=""/>
      <w:lvlJc w:val="left"/>
      <w:pPr>
        <w:ind w:left="1942" w:hanging="360"/>
      </w:pPr>
      <w:rPr>
        <w:rFonts w:ascii="Wingdings" w:hAnsi="Wingdings" w:hint="default"/>
      </w:rPr>
    </w:lvl>
    <w:lvl w:ilvl="3" w:tplc="04050001" w:tentative="1">
      <w:start w:val="1"/>
      <w:numFmt w:val="bullet"/>
      <w:lvlText w:val=""/>
      <w:lvlJc w:val="left"/>
      <w:pPr>
        <w:ind w:left="2662" w:hanging="360"/>
      </w:pPr>
      <w:rPr>
        <w:rFonts w:ascii="Symbol" w:hAnsi="Symbol" w:hint="default"/>
      </w:rPr>
    </w:lvl>
    <w:lvl w:ilvl="4" w:tplc="04050003" w:tentative="1">
      <w:start w:val="1"/>
      <w:numFmt w:val="bullet"/>
      <w:lvlText w:val="o"/>
      <w:lvlJc w:val="left"/>
      <w:pPr>
        <w:ind w:left="3382" w:hanging="360"/>
      </w:pPr>
      <w:rPr>
        <w:rFonts w:ascii="Courier New" w:hAnsi="Courier New" w:cs="Courier New" w:hint="default"/>
      </w:rPr>
    </w:lvl>
    <w:lvl w:ilvl="5" w:tplc="04050005" w:tentative="1">
      <w:start w:val="1"/>
      <w:numFmt w:val="bullet"/>
      <w:lvlText w:val=""/>
      <w:lvlJc w:val="left"/>
      <w:pPr>
        <w:ind w:left="4102" w:hanging="360"/>
      </w:pPr>
      <w:rPr>
        <w:rFonts w:ascii="Wingdings" w:hAnsi="Wingdings" w:hint="default"/>
      </w:rPr>
    </w:lvl>
    <w:lvl w:ilvl="6" w:tplc="04050001" w:tentative="1">
      <w:start w:val="1"/>
      <w:numFmt w:val="bullet"/>
      <w:lvlText w:val=""/>
      <w:lvlJc w:val="left"/>
      <w:pPr>
        <w:ind w:left="4822" w:hanging="360"/>
      </w:pPr>
      <w:rPr>
        <w:rFonts w:ascii="Symbol" w:hAnsi="Symbol" w:hint="default"/>
      </w:rPr>
    </w:lvl>
    <w:lvl w:ilvl="7" w:tplc="04050003" w:tentative="1">
      <w:start w:val="1"/>
      <w:numFmt w:val="bullet"/>
      <w:lvlText w:val="o"/>
      <w:lvlJc w:val="left"/>
      <w:pPr>
        <w:ind w:left="5542" w:hanging="360"/>
      </w:pPr>
      <w:rPr>
        <w:rFonts w:ascii="Courier New" w:hAnsi="Courier New" w:cs="Courier New" w:hint="default"/>
      </w:rPr>
    </w:lvl>
    <w:lvl w:ilvl="8" w:tplc="04050005" w:tentative="1">
      <w:start w:val="1"/>
      <w:numFmt w:val="bullet"/>
      <w:lvlText w:val=""/>
      <w:lvlJc w:val="left"/>
      <w:pPr>
        <w:ind w:left="6262" w:hanging="360"/>
      </w:pPr>
      <w:rPr>
        <w:rFonts w:ascii="Wingdings" w:hAnsi="Wingdings" w:hint="default"/>
      </w:rPr>
    </w:lvl>
  </w:abstractNum>
  <w:abstractNum w:abstractNumId="35">
    <w:nsid w:val="5DFC58B8"/>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36">
    <w:nsid w:val="5EF226F9"/>
    <w:multiLevelType w:val="hybridMultilevel"/>
    <w:tmpl w:val="C9A0A02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7">
    <w:nsid w:val="64AB3CAE"/>
    <w:multiLevelType w:val="hybridMultilevel"/>
    <w:tmpl w:val="322E5868"/>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38">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9">
    <w:nsid w:val="6C42643E"/>
    <w:multiLevelType w:val="hybridMultilevel"/>
    <w:tmpl w:val="E83625C6"/>
    <w:lvl w:ilvl="0" w:tplc="04050001">
      <w:start w:val="1"/>
      <w:numFmt w:val="bullet"/>
      <w:lvlText w:val=""/>
      <w:lvlJc w:val="left"/>
      <w:pPr>
        <w:ind w:left="644"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0">
    <w:nsid w:val="6CD574A0"/>
    <w:multiLevelType w:val="hybridMultilevel"/>
    <w:tmpl w:val="FFD09C20"/>
    <w:lvl w:ilvl="0" w:tplc="04050015">
      <w:start w:val="1"/>
      <w:numFmt w:val="upp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1">
    <w:nsid w:val="6F4C796D"/>
    <w:multiLevelType w:val="hybridMultilevel"/>
    <w:tmpl w:val="3D38F6B0"/>
    <w:lvl w:ilvl="0" w:tplc="04050001">
      <w:start w:val="1"/>
      <w:numFmt w:val="bullet"/>
      <w:lvlText w:val=""/>
      <w:lvlJc w:val="left"/>
      <w:pPr>
        <w:ind w:left="862" w:hanging="360"/>
      </w:pPr>
      <w:rPr>
        <w:rFonts w:ascii="Symbol" w:hAnsi="Symbo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42">
    <w:nsid w:val="728A590F"/>
    <w:multiLevelType w:val="hybridMultilevel"/>
    <w:tmpl w:val="AFCA47E6"/>
    <w:lvl w:ilvl="0" w:tplc="40A6995E">
      <w:start w:val="5"/>
      <w:numFmt w:val="bullet"/>
      <w:lvlText w:val="-"/>
      <w:lvlJc w:val="left"/>
      <w:pPr>
        <w:tabs>
          <w:tab w:val="num" w:pos="720"/>
        </w:tabs>
        <w:ind w:left="720" w:hanging="360"/>
      </w:pPr>
      <w:rPr>
        <w:rFonts w:ascii="Times New Roman" w:eastAsia="Times New Roman" w:hAnsi="Times New Roman" w:cs="Times New Roman" w:hint="default"/>
      </w:rPr>
    </w:lvl>
    <w:lvl w:ilvl="1" w:tplc="04050019" w:tentative="1">
      <w:start w:val="1"/>
      <w:numFmt w:val="bullet"/>
      <w:lvlText w:val="o"/>
      <w:lvlJc w:val="left"/>
      <w:pPr>
        <w:tabs>
          <w:tab w:val="num" w:pos="1440"/>
        </w:tabs>
        <w:ind w:left="1440" w:hanging="360"/>
      </w:pPr>
      <w:rPr>
        <w:rFonts w:ascii="Courier New" w:hAnsi="Courier New" w:cs="Courier New" w:hint="default"/>
      </w:rPr>
    </w:lvl>
    <w:lvl w:ilvl="2" w:tplc="0405001B" w:tentative="1">
      <w:start w:val="1"/>
      <w:numFmt w:val="bullet"/>
      <w:lvlText w:val=""/>
      <w:lvlJc w:val="left"/>
      <w:pPr>
        <w:tabs>
          <w:tab w:val="num" w:pos="2160"/>
        </w:tabs>
        <w:ind w:left="2160" w:hanging="360"/>
      </w:pPr>
      <w:rPr>
        <w:rFonts w:ascii="Wingdings" w:hAnsi="Wingdings" w:hint="default"/>
      </w:rPr>
    </w:lvl>
    <w:lvl w:ilvl="3" w:tplc="0405000F" w:tentative="1">
      <w:start w:val="1"/>
      <w:numFmt w:val="bullet"/>
      <w:lvlText w:val=""/>
      <w:lvlJc w:val="left"/>
      <w:pPr>
        <w:tabs>
          <w:tab w:val="num" w:pos="2880"/>
        </w:tabs>
        <w:ind w:left="2880" w:hanging="360"/>
      </w:pPr>
      <w:rPr>
        <w:rFonts w:ascii="Symbol" w:hAnsi="Symbol" w:hint="default"/>
      </w:rPr>
    </w:lvl>
    <w:lvl w:ilvl="4" w:tplc="04050019" w:tentative="1">
      <w:start w:val="1"/>
      <w:numFmt w:val="bullet"/>
      <w:lvlText w:val="o"/>
      <w:lvlJc w:val="left"/>
      <w:pPr>
        <w:tabs>
          <w:tab w:val="num" w:pos="3600"/>
        </w:tabs>
        <w:ind w:left="3600" w:hanging="360"/>
      </w:pPr>
      <w:rPr>
        <w:rFonts w:ascii="Courier New" w:hAnsi="Courier New" w:cs="Courier New" w:hint="default"/>
      </w:rPr>
    </w:lvl>
    <w:lvl w:ilvl="5" w:tplc="0405001B" w:tentative="1">
      <w:start w:val="1"/>
      <w:numFmt w:val="bullet"/>
      <w:lvlText w:val=""/>
      <w:lvlJc w:val="left"/>
      <w:pPr>
        <w:tabs>
          <w:tab w:val="num" w:pos="4320"/>
        </w:tabs>
        <w:ind w:left="4320" w:hanging="360"/>
      </w:pPr>
      <w:rPr>
        <w:rFonts w:ascii="Wingdings" w:hAnsi="Wingdings" w:hint="default"/>
      </w:rPr>
    </w:lvl>
    <w:lvl w:ilvl="6" w:tplc="0405000F" w:tentative="1">
      <w:start w:val="1"/>
      <w:numFmt w:val="bullet"/>
      <w:lvlText w:val=""/>
      <w:lvlJc w:val="left"/>
      <w:pPr>
        <w:tabs>
          <w:tab w:val="num" w:pos="5040"/>
        </w:tabs>
        <w:ind w:left="5040" w:hanging="360"/>
      </w:pPr>
      <w:rPr>
        <w:rFonts w:ascii="Symbol" w:hAnsi="Symbol" w:hint="default"/>
      </w:rPr>
    </w:lvl>
    <w:lvl w:ilvl="7" w:tplc="04050019" w:tentative="1">
      <w:start w:val="1"/>
      <w:numFmt w:val="bullet"/>
      <w:lvlText w:val="o"/>
      <w:lvlJc w:val="left"/>
      <w:pPr>
        <w:tabs>
          <w:tab w:val="num" w:pos="5760"/>
        </w:tabs>
        <w:ind w:left="5760" w:hanging="360"/>
      </w:pPr>
      <w:rPr>
        <w:rFonts w:ascii="Courier New" w:hAnsi="Courier New" w:cs="Courier New" w:hint="default"/>
      </w:rPr>
    </w:lvl>
    <w:lvl w:ilvl="8" w:tplc="0405001B" w:tentative="1">
      <w:start w:val="1"/>
      <w:numFmt w:val="bullet"/>
      <w:lvlText w:val=""/>
      <w:lvlJc w:val="left"/>
      <w:pPr>
        <w:tabs>
          <w:tab w:val="num" w:pos="6480"/>
        </w:tabs>
        <w:ind w:left="6480" w:hanging="360"/>
      </w:pPr>
      <w:rPr>
        <w:rFonts w:ascii="Wingdings" w:hAnsi="Wingdings" w:hint="default"/>
      </w:rPr>
    </w:lvl>
  </w:abstractNum>
  <w:abstractNum w:abstractNumId="43">
    <w:nsid w:val="72903C26"/>
    <w:multiLevelType w:val="hybridMultilevel"/>
    <w:tmpl w:val="61429E6A"/>
    <w:lvl w:ilvl="0" w:tplc="04050001">
      <w:start w:val="1"/>
      <w:numFmt w:val="bullet"/>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4">
    <w:nsid w:val="753C619D"/>
    <w:multiLevelType w:val="hybridMultilevel"/>
    <w:tmpl w:val="BB461546"/>
    <w:lvl w:ilvl="0" w:tplc="A3AEF0BA">
      <w:start w:val="4"/>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5">
    <w:nsid w:val="7AF7203E"/>
    <w:multiLevelType w:val="hybridMultilevel"/>
    <w:tmpl w:val="4906C07C"/>
    <w:lvl w:ilvl="0" w:tplc="795E695C">
      <w:start w:val="2"/>
      <w:numFmt w:val="decimal"/>
      <w:lvlText w:val="%1"/>
      <w:lvlJc w:val="left"/>
      <w:pPr>
        <w:ind w:left="460" w:hanging="360"/>
      </w:pPr>
      <w:rPr>
        <w:rFonts w:hint="default"/>
      </w:rPr>
    </w:lvl>
    <w:lvl w:ilvl="1" w:tplc="04050019" w:tentative="1">
      <w:start w:val="1"/>
      <w:numFmt w:val="lowerLetter"/>
      <w:lvlText w:val="%2."/>
      <w:lvlJc w:val="left"/>
      <w:pPr>
        <w:ind w:left="1180" w:hanging="360"/>
      </w:pPr>
    </w:lvl>
    <w:lvl w:ilvl="2" w:tplc="0405001B" w:tentative="1">
      <w:start w:val="1"/>
      <w:numFmt w:val="lowerRoman"/>
      <w:lvlText w:val="%3."/>
      <w:lvlJc w:val="right"/>
      <w:pPr>
        <w:ind w:left="1900" w:hanging="180"/>
      </w:pPr>
    </w:lvl>
    <w:lvl w:ilvl="3" w:tplc="0405000F" w:tentative="1">
      <w:start w:val="1"/>
      <w:numFmt w:val="decimal"/>
      <w:lvlText w:val="%4."/>
      <w:lvlJc w:val="left"/>
      <w:pPr>
        <w:ind w:left="2620" w:hanging="360"/>
      </w:pPr>
    </w:lvl>
    <w:lvl w:ilvl="4" w:tplc="04050019" w:tentative="1">
      <w:start w:val="1"/>
      <w:numFmt w:val="lowerLetter"/>
      <w:lvlText w:val="%5."/>
      <w:lvlJc w:val="left"/>
      <w:pPr>
        <w:ind w:left="3340" w:hanging="360"/>
      </w:pPr>
    </w:lvl>
    <w:lvl w:ilvl="5" w:tplc="0405001B" w:tentative="1">
      <w:start w:val="1"/>
      <w:numFmt w:val="lowerRoman"/>
      <w:lvlText w:val="%6."/>
      <w:lvlJc w:val="right"/>
      <w:pPr>
        <w:ind w:left="4060" w:hanging="180"/>
      </w:pPr>
    </w:lvl>
    <w:lvl w:ilvl="6" w:tplc="0405000F" w:tentative="1">
      <w:start w:val="1"/>
      <w:numFmt w:val="decimal"/>
      <w:lvlText w:val="%7."/>
      <w:lvlJc w:val="left"/>
      <w:pPr>
        <w:ind w:left="4780" w:hanging="360"/>
      </w:pPr>
    </w:lvl>
    <w:lvl w:ilvl="7" w:tplc="04050019" w:tentative="1">
      <w:start w:val="1"/>
      <w:numFmt w:val="lowerLetter"/>
      <w:lvlText w:val="%8."/>
      <w:lvlJc w:val="left"/>
      <w:pPr>
        <w:ind w:left="5500" w:hanging="360"/>
      </w:pPr>
    </w:lvl>
    <w:lvl w:ilvl="8" w:tplc="0405001B" w:tentative="1">
      <w:start w:val="1"/>
      <w:numFmt w:val="lowerRoman"/>
      <w:lvlText w:val="%9."/>
      <w:lvlJc w:val="right"/>
      <w:pPr>
        <w:ind w:left="6220" w:hanging="180"/>
      </w:pPr>
    </w:lvl>
  </w:abstractNum>
  <w:abstractNum w:abstractNumId="46">
    <w:nsid w:val="7BD14C24"/>
    <w:multiLevelType w:val="multilevel"/>
    <w:tmpl w:val="766EDB08"/>
    <w:lvl w:ilvl="0">
      <w:start w:val="1"/>
      <w:numFmt w:val="bullet"/>
      <w:lvlText w:val=""/>
      <w:lvlJc w:val="left"/>
      <w:pPr>
        <w:tabs>
          <w:tab w:val="num" w:pos="1004"/>
        </w:tabs>
        <w:ind w:left="1004" w:hanging="360"/>
      </w:pPr>
      <w:rPr>
        <w:rFonts w:ascii="Symbol" w:hAnsi="Symbol" w:hint="default"/>
      </w:rPr>
    </w:lvl>
    <w:lvl w:ilvl="1">
      <w:numFmt w:val="bullet"/>
      <w:lvlText w:val="-"/>
      <w:lvlJc w:val="left"/>
      <w:pPr>
        <w:tabs>
          <w:tab w:val="num" w:pos="1724"/>
        </w:tabs>
        <w:ind w:left="1724" w:hanging="360"/>
      </w:pPr>
      <w:rPr>
        <w:rFonts w:ascii="Times New Roman" w:eastAsia="Times New Roman" w:hAnsi="Times New Roman" w:cs="Times New Roman" w:hint="default"/>
      </w:rPr>
    </w:lvl>
    <w:lvl w:ilvl="2" w:tentative="1">
      <w:start w:val="1"/>
      <w:numFmt w:val="bullet"/>
      <w:lvlText w:val=""/>
      <w:lvlJc w:val="left"/>
      <w:pPr>
        <w:tabs>
          <w:tab w:val="num" w:pos="2444"/>
        </w:tabs>
        <w:ind w:left="2444" w:hanging="360"/>
      </w:pPr>
      <w:rPr>
        <w:rFonts w:ascii="Wingdings" w:hAnsi="Wingdings" w:hint="default"/>
      </w:rPr>
    </w:lvl>
    <w:lvl w:ilvl="3" w:tentative="1">
      <w:start w:val="1"/>
      <w:numFmt w:val="bullet"/>
      <w:lvlText w:val=""/>
      <w:lvlJc w:val="left"/>
      <w:pPr>
        <w:tabs>
          <w:tab w:val="num" w:pos="3164"/>
        </w:tabs>
        <w:ind w:left="3164" w:hanging="360"/>
      </w:pPr>
      <w:rPr>
        <w:rFonts w:ascii="Symbol" w:hAnsi="Symbol" w:hint="default"/>
      </w:rPr>
    </w:lvl>
    <w:lvl w:ilvl="4" w:tentative="1">
      <w:start w:val="1"/>
      <w:numFmt w:val="bullet"/>
      <w:lvlText w:val="o"/>
      <w:lvlJc w:val="left"/>
      <w:pPr>
        <w:tabs>
          <w:tab w:val="num" w:pos="3884"/>
        </w:tabs>
        <w:ind w:left="3884" w:hanging="360"/>
      </w:pPr>
      <w:rPr>
        <w:rFonts w:ascii="Courier New" w:hAnsi="Courier New" w:hint="default"/>
      </w:rPr>
    </w:lvl>
    <w:lvl w:ilvl="5" w:tentative="1">
      <w:start w:val="1"/>
      <w:numFmt w:val="bullet"/>
      <w:lvlText w:val=""/>
      <w:lvlJc w:val="left"/>
      <w:pPr>
        <w:tabs>
          <w:tab w:val="num" w:pos="4604"/>
        </w:tabs>
        <w:ind w:left="4604" w:hanging="360"/>
      </w:pPr>
      <w:rPr>
        <w:rFonts w:ascii="Wingdings" w:hAnsi="Wingdings" w:hint="default"/>
      </w:rPr>
    </w:lvl>
    <w:lvl w:ilvl="6" w:tentative="1">
      <w:start w:val="1"/>
      <w:numFmt w:val="bullet"/>
      <w:lvlText w:val=""/>
      <w:lvlJc w:val="left"/>
      <w:pPr>
        <w:tabs>
          <w:tab w:val="num" w:pos="5324"/>
        </w:tabs>
        <w:ind w:left="5324" w:hanging="360"/>
      </w:pPr>
      <w:rPr>
        <w:rFonts w:ascii="Symbol" w:hAnsi="Symbol" w:hint="default"/>
      </w:rPr>
    </w:lvl>
    <w:lvl w:ilvl="7" w:tentative="1">
      <w:start w:val="1"/>
      <w:numFmt w:val="bullet"/>
      <w:lvlText w:val="o"/>
      <w:lvlJc w:val="left"/>
      <w:pPr>
        <w:tabs>
          <w:tab w:val="num" w:pos="6044"/>
        </w:tabs>
        <w:ind w:left="6044" w:hanging="360"/>
      </w:pPr>
      <w:rPr>
        <w:rFonts w:ascii="Courier New" w:hAnsi="Courier New" w:hint="default"/>
      </w:rPr>
    </w:lvl>
    <w:lvl w:ilvl="8" w:tentative="1">
      <w:start w:val="1"/>
      <w:numFmt w:val="bullet"/>
      <w:lvlText w:val=""/>
      <w:lvlJc w:val="left"/>
      <w:pPr>
        <w:tabs>
          <w:tab w:val="num" w:pos="6764"/>
        </w:tabs>
        <w:ind w:left="6764" w:hanging="360"/>
      </w:pPr>
      <w:rPr>
        <w:rFonts w:ascii="Wingdings" w:hAnsi="Wingdings" w:hint="default"/>
      </w:rPr>
    </w:lvl>
  </w:abstractNum>
  <w:abstractNum w:abstractNumId="47">
    <w:nsid w:val="7EE26E20"/>
    <w:multiLevelType w:val="singleLevel"/>
    <w:tmpl w:val="0405000F"/>
    <w:lvl w:ilvl="0">
      <w:start w:val="1"/>
      <w:numFmt w:val="decimal"/>
      <w:lvlText w:val="%1."/>
      <w:lvlJc w:val="left"/>
      <w:pPr>
        <w:tabs>
          <w:tab w:val="num" w:pos="360"/>
        </w:tabs>
        <w:ind w:left="360" w:hanging="360"/>
      </w:pPr>
      <w:rPr>
        <w:rFonts w:hint="default"/>
      </w:rPr>
    </w:lvl>
  </w:abstractNum>
  <w:abstractNum w:abstractNumId="48">
    <w:nsid w:val="7FE25D53"/>
    <w:multiLevelType w:val="hybridMultilevel"/>
    <w:tmpl w:val="242609A8"/>
    <w:lvl w:ilvl="0" w:tplc="D688C04E">
      <w:start w:val="1"/>
      <w:numFmt w:val="bullet"/>
      <w:lvlText w:val="-"/>
      <w:lvlJc w:val="left"/>
      <w:pPr>
        <w:ind w:left="720" w:hanging="360"/>
      </w:pPr>
      <w:rPr>
        <w:rFonts w:ascii="Arial Narrow" w:eastAsia="Times New Roman" w:hAnsi="Arial Narrow"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15"/>
  </w:num>
  <w:num w:numId="2">
    <w:abstractNumId w:val="30"/>
  </w:num>
  <w:num w:numId="3">
    <w:abstractNumId w:val="18"/>
  </w:num>
  <w:num w:numId="4">
    <w:abstractNumId w:val="47"/>
  </w:num>
  <w:num w:numId="5">
    <w:abstractNumId w:val="26"/>
  </w:num>
  <w:num w:numId="6">
    <w:abstractNumId w:val="22"/>
  </w:num>
  <w:num w:numId="7">
    <w:abstractNumId w:val="46"/>
  </w:num>
  <w:num w:numId="8">
    <w:abstractNumId w:val="43"/>
  </w:num>
  <w:num w:numId="9">
    <w:abstractNumId w:val="33"/>
  </w:num>
  <w:num w:numId="10">
    <w:abstractNumId w:val="12"/>
  </w:num>
  <w:num w:numId="11">
    <w:abstractNumId w:val="35"/>
  </w:num>
  <w:num w:numId="12">
    <w:abstractNumId w:val="29"/>
  </w:num>
  <w:num w:numId="13">
    <w:abstractNumId w:val="44"/>
  </w:num>
  <w:num w:numId="14">
    <w:abstractNumId w:val="38"/>
  </w:num>
  <w:num w:numId="15">
    <w:abstractNumId w:val="37"/>
  </w:num>
  <w:num w:numId="16">
    <w:abstractNumId w:val="34"/>
  </w:num>
  <w:num w:numId="17">
    <w:abstractNumId w:val="39"/>
  </w:num>
  <w:num w:numId="18">
    <w:abstractNumId w:val="45"/>
  </w:num>
  <w:num w:numId="19">
    <w:abstractNumId w:val="8"/>
  </w:num>
  <w:num w:numId="20">
    <w:abstractNumId w:val="11"/>
  </w:num>
  <w:num w:numId="21">
    <w:abstractNumId w:val="13"/>
  </w:num>
  <w:num w:numId="22">
    <w:abstractNumId w:val="25"/>
  </w:num>
  <w:num w:numId="23">
    <w:abstractNumId w:val="32"/>
  </w:num>
  <w:num w:numId="24">
    <w:abstractNumId w:val="2"/>
  </w:num>
  <w:num w:numId="25">
    <w:abstractNumId w:val="4"/>
  </w:num>
  <w:num w:numId="26">
    <w:abstractNumId w:val="16"/>
  </w:num>
  <w:num w:numId="27">
    <w:abstractNumId w:val="6"/>
  </w:num>
  <w:num w:numId="28">
    <w:abstractNumId w:val="19"/>
  </w:num>
  <w:num w:numId="29">
    <w:abstractNumId w:val="36"/>
  </w:num>
  <w:num w:numId="30">
    <w:abstractNumId w:val="41"/>
  </w:num>
  <w:num w:numId="31">
    <w:abstractNumId w:val="17"/>
  </w:num>
  <w:num w:numId="32">
    <w:abstractNumId w:val="10"/>
  </w:num>
  <w:num w:numId="33">
    <w:abstractNumId w:val="28"/>
  </w:num>
  <w:num w:numId="34">
    <w:abstractNumId w:val="5"/>
  </w:num>
  <w:num w:numId="35">
    <w:abstractNumId w:val="40"/>
  </w:num>
  <w:num w:numId="36">
    <w:abstractNumId w:val="20"/>
  </w:num>
  <w:num w:numId="37">
    <w:abstractNumId w:val="3"/>
  </w:num>
  <w:num w:numId="38">
    <w:abstractNumId w:val="1"/>
  </w:num>
  <w:num w:numId="39">
    <w:abstractNumId w:val="9"/>
  </w:num>
  <w:num w:numId="40">
    <w:abstractNumId w:val="24"/>
  </w:num>
  <w:num w:numId="41">
    <w:abstractNumId w:val="31"/>
  </w:num>
  <w:num w:numId="42">
    <w:abstractNumId w:val="7"/>
  </w:num>
  <w:num w:numId="43">
    <w:abstractNumId w:val="48"/>
  </w:num>
  <w:num w:numId="44">
    <w:abstractNumId w:val="14"/>
  </w:num>
  <w:num w:numId="45">
    <w:abstractNumId w:val="27"/>
  </w:num>
  <w:num w:numId="46">
    <w:abstractNumId w:val="0"/>
  </w:num>
  <w:num w:numId="47">
    <w:abstractNumId w:val="23"/>
  </w:num>
  <w:num w:numId="48">
    <w:abstractNumId w:val="21"/>
  </w:num>
  <w:num w:numId="49">
    <w:abstractNumId w:val="42"/>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3"/>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512B"/>
    <w:rsid w:val="000015C8"/>
    <w:rsid w:val="00002370"/>
    <w:rsid w:val="00002910"/>
    <w:rsid w:val="0000491A"/>
    <w:rsid w:val="0000796A"/>
    <w:rsid w:val="000109EF"/>
    <w:rsid w:val="00010A63"/>
    <w:rsid w:val="00011239"/>
    <w:rsid w:val="000117D2"/>
    <w:rsid w:val="00013AAA"/>
    <w:rsid w:val="00013B9B"/>
    <w:rsid w:val="00015BC5"/>
    <w:rsid w:val="00015D6E"/>
    <w:rsid w:val="0001749A"/>
    <w:rsid w:val="00020256"/>
    <w:rsid w:val="0002029A"/>
    <w:rsid w:val="00020D5F"/>
    <w:rsid w:val="00021BB3"/>
    <w:rsid w:val="00023832"/>
    <w:rsid w:val="00023BED"/>
    <w:rsid w:val="00026D77"/>
    <w:rsid w:val="000273FD"/>
    <w:rsid w:val="00030E19"/>
    <w:rsid w:val="0003223A"/>
    <w:rsid w:val="00033519"/>
    <w:rsid w:val="00033FC5"/>
    <w:rsid w:val="000344A0"/>
    <w:rsid w:val="00036023"/>
    <w:rsid w:val="00036E32"/>
    <w:rsid w:val="00036E9D"/>
    <w:rsid w:val="000370E8"/>
    <w:rsid w:val="00041F28"/>
    <w:rsid w:val="00043531"/>
    <w:rsid w:val="000435C8"/>
    <w:rsid w:val="000448DD"/>
    <w:rsid w:val="00044B74"/>
    <w:rsid w:val="00044E57"/>
    <w:rsid w:val="000455D2"/>
    <w:rsid w:val="000471D6"/>
    <w:rsid w:val="0005008E"/>
    <w:rsid w:val="00051214"/>
    <w:rsid w:val="000512B2"/>
    <w:rsid w:val="00051398"/>
    <w:rsid w:val="00052590"/>
    <w:rsid w:val="000527A6"/>
    <w:rsid w:val="000556F6"/>
    <w:rsid w:val="00055864"/>
    <w:rsid w:val="00056114"/>
    <w:rsid w:val="00056B40"/>
    <w:rsid w:val="00060447"/>
    <w:rsid w:val="000610AE"/>
    <w:rsid w:val="00061153"/>
    <w:rsid w:val="00061F64"/>
    <w:rsid w:val="00066792"/>
    <w:rsid w:val="00067A1B"/>
    <w:rsid w:val="000730D3"/>
    <w:rsid w:val="00073AC2"/>
    <w:rsid w:val="00073DD6"/>
    <w:rsid w:val="000743F3"/>
    <w:rsid w:val="00075015"/>
    <w:rsid w:val="00076DB2"/>
    <w:rsid w:val="00082682"/>
    <w:rsid w:val="00082CC5"/>
    <w:rsid w:val="00083224"/>
    <w:rsid w:val="00083D77"/>
    <w:rsid w:val="00084473"/>
    <w:rsid w:val="00094798"/>
    <w:rsid w:val="00094ED0"/>
    <w:rsid w:val="000973DA"/>
    <w:rsid w:val="00097F3F"/>
    <w:rsid w:val="000A0854"/>
    <w:rsid w:val="000A0D60"/>
    <w:rsid w:val="000A31E4"/>
    <w:rsid w:val="000A3AFF"/>
    <w:rsid w:val="000A3E04"/>
    <w:rsid w:val="000A4719"/>
    <w:rsid w:val="000A4904"/>
    <w:rsid w:val="000A4DEB"/>
    <w:rsid w:val="000A6549"/>
    <w:rsid w:val="000A79A3"/>
    <w:rsid w:val="000B3929"/>
    <w:rsid w:val="000B4178"/>
    <w:rsid w:val="000B5C65"/>
    <w:rsid w:val="000B5FA6"/>
    <w:rsid w:val="000C39AE"/>
    <w:rsid w:val="000C486D"/>
    <w:rsid w:val="000C499A"/>
    <w:rsid w:val="000C4DEC"/>
    <w:rsid w:val="000D4035"/>
    <w:rsid w:val="000D4864"/>
    <w:rsid w:val="000D6EA4"/>
    <w:rsid w:val="000D7099"/>
    <w:rsid w:val="000D75DF"/>
    <w:rsid w:val="000D7C45"/>
    <w:rsid w:val="000E1C3D"/>
    <w:rsid w:val="000E3420"/>
    <w:rsid w:val="000E438E"/>
    <w:rsid w:val="000E4FC4"/>
    <w:rsid w:val="000E645D"/>
    <w:rsid w:val="000E7A99"/>
    <w:rsid w:val="000F0AC0"/>
    <w:rsid w:val="000F27B1"/>
    <w:rsid w:val="000F3880"/>
    <w:rsid w:val="000F48BA"/>
    <w:rsid w:val="000F4D4B"/>
    <w:rsid w:val="000F571A"/>
    <w:rsid w:val="000F5931"/>
    <w:rsid w:val="00100819"/>
    <w:rsid w:val="001015D0"/>
    <w:rsid w:val="001017B4"/>
    <w:rsid w:val="001029FB"/>
    <w:rsid w:val="00102AF0"/>
    <w:rsid w:val="001051E4"/>
    <w:rsid w:val="00107152"/>
    <w:rsid w:val="001101FF"/>
    <w:rsid w:val="001142B7"/>
    <w:rsid w:val="00114611"/>
    <w:rsid w:val="001148D2"/>
    <w:rsid w:val="0011777D"/>
    <w:rsid w:val="001209C1"/>
    <w:rsid w:val="00120BC0"/>
    <w:rsid w:val="00120FFE"/>
    <w:rsid w:val="00121FDC"/>
    <w:rsid w:val="001223CC"/>
    <w:rsid w:val="0012515C"/>
    <w:rsid w:val="0012546F"/>
    <w:rsid w:val="00130D9F"/>
    <w:rsid w:val="001312DE"/>
    <w:rsid w:val="001322A5"/>
    <w:rsid w:val="001335E4"/>
    <w:rsid w:val="0013455B"/>
    <w:rsid w:val="00134B40"/>
    <w:rsid w:val="00136AAF"/>
    <w:rsid w:val="0013795C"/>
    <w:rsid w:val="00141285"/>
    <w:rsid w:val="00141B9D"/>
    <w:rsid w:val="00145945"/>
    <w:rsid w:val="00145BFA"/>
    <w:rsid w:val="001460EB"/>
    <w:rsid w:val="001473C3"/>
    <w:rsid w:val="001474F5"/>
    <w:rsid w:val="00151C22"/>
    <w:rsid w:val="00151C91"/>
    <w:rsid w:val="00151ED7"/>
    <w:rsid w:val="001520E1"/>
    <w:rsid w:val="00152A87"/>
    <w:rsid w:val="00152F26"/>
    <w:rsid w:val="0015313D"/>
    <w:rsid w:val="00154362"/>
    <w:rsid w:val="00154953"/>
    <w:rsid w:val="001561D3"/>
    <w:rsid w:val="001578F3"/>
    <w:rsid w:val="00157E29"/>
    <w:rsid w:val="0016170D"/>
    <w:rsid w:val="001624D6"/>
    <w:rsid w:val="00163CB7"/>
    <w:rsid w:val="00164D87"/>
    <w:rsid w:val="00165E98"/>
    <w:rsid w:val="00167C9F"/>
    <w:rsid w:val="00167E16"/>
    <w:rsid w:val="00171D00"/>
    <w:rsid w:val="00174098"/>
    <w:rsid w:val="00175C5C"/>
    <w:rsid w:val="00175D20"/>
    <w:rsid w:val="00176329"/>
    <w:rsid w:val="001768C5"/>
    <w:rsid w:val="00177348"/>
    <w:rsid w:val="001826EC"/>
    <w:rsid w:val="00182A39"/>
    <w:rsid w:val="00182E90"/>
    <w:rsid w:val="00182EA0"/>
    <w:rsid w:val="00185169"/>
    <w:rsid w:val="0018553B"/>
    <w:rsid w:val="00185A93"/>
    <w:rsid w:val="001920FF"/>
    <w:rsid w:val="00192240"/>
    <w:rsid w:val="001947F8"/>
    <w:rsid w:val="001A05C6"/>
    <w:rsid w:val="001A1C18"/>
    <w:rsid w:val="001A29C1"/>
    <w:rsid w:val="001A2F18"/>
    <w:rsid w:val="001A3880"/>
    <w:rsid w:val="001A4C1E"/>
    <w:rsid w:val="001A536C"/>
    <w:rsid w:val="001A602D"/>
    <w:rsid w:val="001A61BE"/>
    <w:rsid w:val="001A65E6"/>
    <w:rsid w:val="001A66F7"/>
    <w:rsid w:val="001B08D3"/>
    <w:rsid w:val="001B0957"/>
    <w:rsid w:val="001B279E"/>
    <w:rsid w:val="001B3918"/>
    <w:rsid w:val="001B3E25"/>
    <w:rsid w:val="001B5E51"/>
    <w:rsid w:val="001B60FE"/>
    <w:rsid w:val="001B6431"/>
    <w:rsid w:val="001B68DA"/>
    <w:rsid w:val="001B6A25"/>
    <w:rsid w:val="001C43DE"/>
    <w:rsid w:val="001C4F8A"/>
    <w:rsid w:val="001C531E"/>
    <w:rsid w:val="001C53F2"/>
    <w:rsid w:val="001C6DBA"/>
    <w:rsid w:val="001C7E44"/>
    <w:rsid w:val="001D2FC3"/>
    <w:rsid w:val="001D3B8B"/>
    <w:rsid w:val="001D7957"/>
    <w:rsid w:val="001E062A"/>
    <w:rsid w:val="001E1DBA"/>
    <w:rsid w:val="001E2352"/>
    <w:rsid w:val="001E294F"/>
    <w:rsid w:val="001E49D0"/>
    <w:rsid w:val="001E511A"/>
    <w:rsid w:val="001E7664"/>
    <w:rsid w:val="001F2226"/>
    <w:rsid w:val="001F2E3B"/>
    <w:rsid w:val="001F3A12"/>
    <w:rsid w:val="001F42DE"/>
    <w:rsid w:val="001F6745"/>
    <w:rsid w:val="0020004F"/>
    <w:rsid w:val="002001C5"/>
    <w:rsid w:val="00201E01"/>
    <w:rsid w:val="002028F4"/>
    <w:rsid w:val="002028F7"/>
    <w:rsid w:val="00202C1F"/>
    <w:rsid w:val="002033BB"/>
    <w:rsid w:val="00203DF7"/>
    <w:rsid w:val="00207073"/>
    <w:rsid w:val="0021163C"/>
    <w:rsid w:val="002156E9"/>
    <w:rsid w:val="00215737"/>
    <w:rsid w:val="002175DA"/>
    <w:rsid w:val="002204EF"/>
    <w:rsid w:val="00220D74"/>
    <w:rsid w:val="00221A0E"/>
    <w:rsid w:val="00223DAA"/>
    <w:rsid w:val="002241CB"/>
    <w:rsid w:val="002258CD"/>
    <w:rsid w:val="00225F07"/>
    <w:rsid w:val="00230F19"/>
    <w:rsid w:val="00233929"/>
    <w:rsid w:val="00233C2B"/>
    <w:rsid w:val="00234FD3"/>
    <w:rsid w:val="0023768E"/>
    <w:rsid w:val="00237E9A"/>
    <w:rsid w:val="00240E96"/>
    <w:rsid w:val="002414C0"/>
    <w:rsid w:val="00241DC0"/>
    <w:rsid w:val="002441E7"/>
    <w:rsid w:val="002454C8"/>
    <w:rsid w:val="002458CF"/>
    <w:rsid w:val="00245F0E"/>
    <w:rsid w:val="002460AE"/>
    <w:rsid w:val="002465B3"/>
    <w:rsid w:val="0024750F"/>
    <w:rsid w:val="0025048E"/>
    <w:rsid w:val="00250B41"/>
    <w:rsid w:val="00252963"/>
    <w:rsid w:val="00254E51"/>
    <w:rsid w:val="0026010B"/>
    <w:rsid w:val="00262A46"/>
    <w:rsid w:val="00264676"/>
    <w:rsid w:val="00264F59"/>
    <w:rsid w:val="00265374"/>
    <w:rsid w:val="00267948"/>
    <w:rsid w:val="00270554"/>
    <w:rsid w:val="00270EE9"/>
    <w:rsid w:val="00271FE7"/>
    <w:rsid w:val="0027237E"/>
    <w:rsid w:val="00274F6D"/>
    <w:rsid w:val="00280820"/>
    <w:rsid w:val="002810E9"/>
    <w:rsid w:val="00282078"/>
    <w:rsid w:val="002844DF"/>
    <w:rsid w:val="00284AAE"/>
    <w:rsid w:val="002865BC"/>
    <w:rsid w:val="002876CF"/>
    <w:rsid w:val="00290F1E"/>
    <w:rsid w:val="00291BD1"/>
    <w:rsid w:val="002920BA"/>
    <w:rsid w:val="00292D11"/>
    <w:rsid w:val="00294115"/>
    <w:rsid w:val="002964A5"/>
    <w:rsid w:val="00297FA9"/>
    <w:rsid w:val="002A33CF"/>
    <w:rsid w:val="002A4CF2"/>
    <w:rsid w:val="002A4E8C"/>
    <w:rsid w:val="002B04E9"/>
    <w:rsid w:val="002B077B"/>
    <w:rsid w:val="002B7243"/>
    <w:rsid w:val="002C34E6"/>
    <w:rsid w:val="002C3AA0"/>
    <w:rsid w:val="002C3E00"/>
    <w:rsid w:val="002C475D"/>
    <w:rsid w:val="002C4AC7"/>
    <w:rsid w:val="002C6571"/>
    <w:rsid w:val="002C665A"/>
    <w:rsid w:val="002C742C"/>
    <w:rsid w:val="002D1539"/>
    <w:rsid w:val="002D2F12"/>
    <w:rsid w:val="002D389E"/>
    <w:rsid w:val="002D3A08"/>
    <w:rsid w:val="002D658F"/>
    <w:rsid w:val="002D6F1C"/>
    <w:rsid w:val="002E0E76"/>
    <w:rsid w:val="002E17D9"/>
    <w:rsid w:val="002E4AD4"/>
    <w:rsid w:val="002E536D"/>
    <w:rsid w:val="002E5BC0"/>
    <w:rsid w:val="002E6221"/>
    <w:rsid w:val="002E6FF6"/>
    <w:rsid w:val="002E7908"/>
    <w:rsid w:val="002E7A95"/>
    <w:rsid w:val="002F0E86"/>
    <w:rsid w:val="002F16E0"/>
    <w:rsid w:val="002F2714"/>
    <w:rsid w:val="002F5C01"/>
    <w:rsid w:val="002F6734"/>
    <w:rsid w:val="002F6AEC"/>
    <w:rsid w:val="002F6D5C"/>
    <w:rsid w:val="002F731E"/>
    <w:rsid w:val="002F7426"/>
    <w:rsid w:val="002F785C"/>
    <w:rsid w:val="0030125B"/>
    <w:rsid w:val="0030143F"/>
    <w:rsid w:val="00301AF7"/>
    <w:rsid w:val="00302001"/>
    <w:rsid w:val="003020E7"/>
    <w:rsid w:val="00303B59"/>
    <w:rsid w:val="003041CE"/>
    <w:rsid w:val="003064DF"/>
    <w:rsid w:val="00306583"/>
    <w:rsid w:val="00310727"/>
    <w:rsid w:val="00311F2A"/>
    <w:rsid w:val="00312E07"/>
    <w:rsid w:val="00313CC7"/>
    <w:rsid w:val="003152FD"/>
    <w:rsid w:val="0031560E"/>
    <w:rsid w:val="00316142"/>
    <w:rsid w:val="003161B9"/>
    <w:rsid w:val="00316533"/>
    <w:rsid w:val="00317B6C"/>
    <w:rsid w:val="003204AB"/>
    <w:rsid w:val="00321435"/>
    <w:rsid w:val="00321773"/>
    <w:rsid w:val="00322A83"/>
    <w:rsid w:val="003245DE"/>
    <w:rsid w:val="00324E83"/>
    <w:rsid w:val="00325623"/>
    <w:rsid w:val="00325F1B"/>
    <w:rsid w:val="003261DC"/>
    <w:rsid w:val="003305F7"/>
    <w:rsid w:val="00335CE7"/>
    <w:rsid w:val="00335D30"/>
    <w:rsid w:val="003416C7"/>
    <w:rsid w:val="00344EBC"/>
    <w:rsid w:val="00345311"/>
    <w:rsid w:val="0034534F"/>
    <w:rsid w:val="0034753B"/>
    <w:rsid w:val="0035130E"/>
    <w:rsid w:val="00360803"/>
    <w:rsid w:val="00363492"/>
    <w:rsid w:val="003660CD"/>
    <w:rsid w:val="00370B2F"/>
    <w:rsid w:val="003726C5"/>
    <w:rsid w:val="00372972"/>
    <w:rsid w:val="00372AC8"/>
    <w:rsid w:val="00374F4B"/>
    <w:rsid w:val="00376187"/>
    <w:rsid w:val="00377206"/>
    <w:rsid w:val="00377A42"/>
    <w:rsid w:val="00377B00"/>
    <w:rsid w:val="00385DB8"/>
    <w:rsid w:val="003862A6"/>
    <w:rsid w:val="003916F1"/>
    <w:rsid w:val="003925C4"/>
    <w:rsid w:val="00393939"/>
    <w:rsid w:val="003939A5"/>
    <w:rsid w:val="003952F0"/>
    <w:rsid w:val="00395FD0"/>
    <w:rsid w:val="00396EA0"/>
    <w:rsid w:val="00396FB7"/>
    <w:rsid w:val="00397037"/>
    <w:rsid w:val="00397813"/>
    <w:rsid w:val="003A0143"/>
    <w:rsid w:val="003A06F5"/>
    <w:rsid w:val="003A0985"/>
    <w:rsid w:val="003A0C33"/>
    <w:rsid w:val="003A106E"/>
    <w:rsid w:val="003A1A45"/>
    <w:rsid w:val="003A253A"/>
    <w:rsid w:val="003A2EAD"/>
    <w:rsid w:val="003A5AAB"/>
    <w:rsid w:val="003A5E13"/>
    <w:rsid w:val="003A69DF"/>
    <w:rsid w:val="003A6D64"/>
    <w:rsid w:val="003A6DE3"/>
    <w:rsid w:val="003B5064"/>
    <w:rsid w:val="003B6699"/>
    <w:rsid w:val="003B6D97"/>
    <w:rsid w:val="003B778F"/>
    <w:rsid w:val="003C18BD"/>
    <w:rsid w:val="003C19A6"/>
    <w:rsid w:val="003C273C"/>
    <w:rsid w:val="003C6528"/>
    <w:rsid w:val="003C6D1B"/>
    <w:rsid w:val="003D0C23"/>
    <w:rsid w:val="003D12B3"/>
    <w:rsid w:val="003D1D01"/>
    <w:rsid w:val="003D1D67"/>
    <w:rsid w:val="003D3500"/>
    <w:rsid w:val="003D3F9D"/>
    <w:rsid w:val="003D547C"/>
    <w:rsid w:val="003D65C4"/>
    <w:rsid w:val="003D6CA5"/>
    <w:rsid w:val="003D71C2"/>
    <w:rsid w:val="003E0237"/>
    <w:rsid w:val="003E0718"/>
    <w:rsid w:val="003E08A2"/>
    <w:rsid w:val="003E1414"/>
    <w:rsid w:val="003E48F4"/>
    <w:rsid w:val="003E4956"/>
    <w:rsid w:val="003E4B5B"/>
    <w:rsid w:val="003E4FEC"/>
    <w:rsid w:val="003E6D99"/>
    <w:rsid w:val="003F0572"/>
    <w:rsid w:val="003F06E3"/>
    <w:rsid w:val="003F1991"/>
    <w:rsid w:val="003F240F"/>
    <w:rsid w:val="003F2D9D"/>
    <w:rsid w:val="003F5BF0"/>
    <w:rsid w:val="003F616A"/>
    <w:rsid w:val="003F7920"/>
    <w:rsid w:val="00400018"/>
    <w:rsid w:val="0040002B"/>
    <w:rsid w:val="00402881"/>
    <w:rsid w:val="00402EF7"/>
    <w:rsid w:val="00403C81"/>
    <w:rsid w:val="00404DF6"/>
    <w:rsid w:val="00405688"/>
    <w:rsid w:val="00405D9A"/>
    <w:rsid w:val="004066D9"/>
    <w:rsid w:val="00407987"/>
    <w:rsid w:val="00413436"/>
    <w:rsid w:val="00413664"/>
    <w:rsid w:val="00414619"/>
    <w:rsid w:val="004159D7"/>
    <w:rsid w:val="00417400"/>
    <w:rsid w:val="00422824"/>
    <w:rsid w:val="00422B1F"/>
    <w:rsid w:val="00423FD9"/>
    <w:rsid w:val="00424BAB"/>
    <w:rsid w:val="00427793"/>
    <w:rsid w:val="00431CEB"/>
    <w:rsid w:val="00431E77"/>
    <w:rsid w:val="004343C1"/>
    <w:rsid w:val="00434418"/>
    <w:rsid w:val="0043732A"/>
    <w:rsid w:val="00440AA4"/>
    <w:rsid w:val="0044166F"/>
    <w:rsid w:val="004420C6"/>
    <w:rsid w:val="0044246C"/>
    <w:rsid w:val="004435F0"/>
    <w:rsid w:val="00443A9C"/>
    <w:rsid w:val="00445802"/>
    <w:rsid w:val="00446482"/>
    <w:rsid w:val="00451187"/>
    <w:rsid w:val="00451E5D"/>
    <w:rsid w:val="00452017"/>
    <w:rsid w:val="004522CA"/>
    <w:rsid w:val="00454977"/>
    <w:rsid w:val="0045512B"/>
    <w:rsid w:val="00455549"/>
    <w:rsid w:val="00455716"/>
    <w:rsid w:val="0045738F"/>
    <w:rsid w:val="00457904"/>
    <w:rsid w:val="00457C37"/>
    <w:rsid w:val="0046184D"/>
    <w:rsid w:val="004635D2"/>
    <w:rsid w:val="004642FE"/>
    <w:rsid w:val="00464948"/>
    <w:rsid w:val="00464A57"/>
    <w:rsid w:val="004665D9"/>
    <w:rsid w:val="004666BD"/>
    <w:rsid w:val="0046679C"/>
    <w:rsid w:val="00472042"/>
    <w:rsid w:val="0047312A"/>
    <w:rsid w:val="0047542E"/>
    <w:rsid w:val="00475C70"/>
    <w:rsid w:val="004766CC"/>
    <w:rsid w:val="00476A97"/>
    <w:rsid w:val="00477432"/>
    <w:rsid w:val="0047796C"/>
    <w:rsid w:val="00480BF2"/>
    <w:rsid w:val="004836D5"/>
    <w:rsid w:val="0048394D"/>
    <w:rsid w:val="00484CC9"/>
    <w:rsid w:val="00485298"/>
    <w:rsid w:val="00485449"/>
    <w:rsid w:val="0048606C"/>
    <w:rsid w:val="00486E71"/>
    <w:rsid w:val="0049247B"/>
    <w:rsid w:val="00493172"/>
    <w:rsid w:val="00495217"/>
    <w:rsid w:val="00495837"/>
    <w:rsid w:val="00495FF7"/>
    <w:rsid w:val="004978E4"/>
    <w:rsid w:val="004A06DF"/>
    <w:rsid w:val="004A295F"/>
    <w:rsid w:val="004A5A61"/>
    <w:rsid w:val="004A6680"/>
    <w:rsid w:val="004A689B"/>
    <w:rsid w:val="004B0586"/>
    <w:rsid w:val="004B0760"/>
    <w:rsid w:val="004B0F20"/>
    <w:rsid w:val="004B2F50"/>
    <w:rsid w:val="004B3E36"/>
    <w:rsid w:val="004B44D1"/>
    <w:rsid w:val="004B5CD5"/>
    <w:rsid w:val="004B615F"/>
    <w:rsid w:val="004B63DA"/>
    <w:rsid w:val="004C46BB"/>
    <w:rsid w:val="004C482C"/>
    <w:rsid w:val="004C5135"/>
    <w:rsid w:val="004C78D7"/>
    <w:rsid w:val="004D049F"/>
    <w:rsid w:val="004D095C"/>
    <w:rsid w:val="004D33A3"/>
    <w:rsid w:val="004D3A52"/>
    <w:rsid w:val="004D3B61"/>
    <w:rsid w:val="004D3B90"/>
    <w:rsid w:val="004D4894"/>
    <w:rsid w:val="004D5541"/>
    <w:rsid w:val="004D582C"/>
    <w:rsid w:val="004D636A"/>
    <w:rsid w:val="004D6656"/>
    <w:rsid w:val="004D77B2"/>
    <w:rsid w:val="004E17F1"/>
    <w:rsid w:val="004E2D1A"/>
    <w:rsid w:val="004E4243"/>
    <w:rsid w:val="004E53AC"/>
    <w:rsid w:val="004E68E6"/>
    <w:rsid w:val="004E6B4C"/>
    <w:rsid w:val="004E6EB5"/>
    <w:rsid w:val="004E7B20"/>
    <w:rsid w:val="004F003E"/>
    <w:rsid w:val="004F0F11"/>
    <w:rsid w:val="004F19C5"/>
    <w:rsid w:val="004F1AAA"/>
    <w:rsid w:val="004F45C0"/>
    <w:rsid w:val="004F52FF"/>
    <w:rsid w:val="004F609A"/>
    <w:rsid w:val="004F6917"/>
    <w:rsid w:val="004F72C5"/>
    <w:rsid w:val="00500BAC"/>
    <w:rsid w:val="00500DDD"/>
    <w:rsid w:val="00503017"/>
    <w:rsid w:val="00503095"/>
    <w:rsid w:val="00506B6E"/>
    <w:rsid w:val="005076C3"/>
    <w:rsid w:val="00510E6F"/>
    <w:rsid w:val="00511B27"/>
    <w:rsid w:val="0051282B"/>
    <w:rsid w:val="005133CE"/>
    <w:rsid w:val="005150E3"/>
    <w:rsid w:val="0051612B"/>
    <w:rsid w:val="00517A14"/>
    <w:rsid w:val="00522123"/>
    <w:rsid w:val="00522400"/>
    <w:rsid w:val="00522C7A"/>
    <w:rsid w:val="005266BD"/>
    <w:rsid w:val="005276C9"/>
    <w:rsid w:val="0053005E"/>
    <w:rsid w:val="005309AE"/>
    <w:rsid w:val="005309D0"/>
    <w:rsid w:val="0053148D"/>
    <w:rsid w:val="0053304D"/>
    <w:rsid w:val="0053307B"/>
    <w:rsid w:val="0053549A"/>
    <w:rsid w:val="00536F60"/>
    <w:rsid w:val="00540BDD"/>
    <w:rsid w:val="00542F6F"/>
    <w:rsid w:val="005433D3"/>
    <w:rsid w:val="0054360A"/>
    <w:rsid w:val="00543DCB"/>
    <w:rsid w:val="005443D9"/>
    <w:rsid w:val="00545C71"/>
    <w:rsid w:val="005518CF"/>
    <w:rsid w:val="00553D45"/>
    <w:rsid w:val="00555173"/>
    <w:rsid w:val="005552AD"/>
    <w:rsid w:val="0055540F"/>
    <w:rsid w:val="00555E0A"/>
    <w:rsid w:val="005564EA"/>
    <w:rsid w:val="005569B2"/>
    <w:rsid w:val="005625D6"/>
    <w:rsid w:val="00563AA5"/>
    <w:rsid w:val="00564E04"/>
    <w:rsid w:val="00564E4F"/>
    <w:rsid w:val="00565B04"/>
    <w:rsid w:val="0056670C"/>
    <w:rsid w:val="00567143"/>
    <w:rsid w:val="005703BE"/>
    <w:rsid w:val="00571480"/>
    <w:rsid w:val="005726E8"/>
    <w:rsid w:val="0057274B"/>
    <w:rsid w:val="005739DA"/>
    <w:rsid w:val="00573E4C"/>
    <w:rsid w:val="005742BF"/>
    <w:rsid w:val="005742EC"/>
    <w:rsid w:val="00574CF3"/>
    <w:rsid w:val="00574EC1"/>
    <w:rsid w:val="0057711E"/>
    <w:rsid w:val="00580593"/>
    <w:rsid w:val="00581E6C"/>
    <w:rsid w:val="005829C4"/>
    <w:rsid w:val="005835E3"/>
    <w:rsid w:val="00583E14"/>
    <w:rsid w:val="00592657"/>
    <w:rsid w:val="0059568A"/>
    <w:rsid w:val="00595D28"/>
    <w:rsid w:val="00597327"/>
    <w:rsid w:val="005A0842"/>
    <w:rsid w:val="005A1380"/>
    <w:rsid w:val="005A59C3"/>
    <w:rsid w:val="005A635D"/>
    <w:rsid w:val="005B0AEF"/>
    <w:rsid w:val="005B19CB"/>
    <w:rsid w:val="005B23AB"/>
    <w:rsid w:val="005B2E99"/>
    <w:rsid w:val="005B5391"/>
    <w:rsid w:val="005B54ED"/>
    <w:rsid w:val="005B5A41"/>
    <w:rsid w:val="005B6D60"/>
    <w:rsid w:val="005C106D"/>
    <w:rsid w:val="005C36C6"/>
    <w:rsid w:val="005C38A5"/>
    <w:rsid w:val="005C60D2"/>
    <w:rsid w:val="005C6657"/>
    <w:rsid w:val="005C7996"/>
    <w:rsid w:val="005C7A24"/>
    <w:rsid w:val="005D03F9"/>
    <w:rsid w:val="005D07F5"/>
    <w:rsid w:val="005D1864"/>
    <w:rsid w:val="005D3B03"/>
    <w:rsid w:val="005D4561"/>
    <w:rsid w:val="005D543B"/>
    <w:rsid w:val="005D61BD"/>
    <w:rsid w:val="005E0A26"/>
    <w:rsid w:val="005E2143"/>
    <w:rsid w:val="005E262A"/>
    <w:rsid w:val="005E2E2E"/>
    <w:rsid w:val="005E4198"/>
    <w:rsid w:val="005E4282"/>
    <w:rsid w:val="005E580E"/>
    <w:rsid w:val="005E645D"/>
    <w:rsid w:val="005E7512"/>
    <w:rsid w:val="005F203B"/>
    <w:rsid w:val="005F320A"/>
    <w:rsid w:val="005F419C"/>
    <w:rsid w:val="005F63AF"/>
    <w:rsid w:val="00602192"/>
    <w:rsid w:val="00602781"/>
    <w:rsid w:val="00604954"/>
    <w:rsid w:val="006074D2"/>
    <w:rsid w:val="00611067"/>
    <w:rsid w:val="00615091"/>
    <w:rsid w:val="006170C6"/>
    <w:rsid w:val="0061774C"/>
    <w:rsid w:val="00617C97"/>
    <w:rsid w:val="00620317"/>
    <w:rsid w:val="0062127B"/>
    <w:rsid w:val="00621A1F"/>
    <w:rsid w:val="00621B20"/>
    <w:rsid w:val="006227C1"/>
    <w:rsid w:val="0062285E"/>
    <w:rsid w:val="00630CA9"/>
    <w:rsid w:val="00633FEE"/>
    <w:rsid w:val="006348FF"/>
    <w:rsid w:val="00640D85"/>
    <w:rsid w:val="00640F88"/>
    <w:rsid w:val="00643E75"/>
    <w:rsid w:val="00647156"/>
    <w:rsid w:val="00650586"/>
    <w:rsid w:val="00651843"/>
    <w:rsid w:val="00655EC3"/>
    <w:rsid w:val="00656AAC"/>
    <w:rsid w:val="00656C03"/>
    <w:rsid w:val="00657542"/>
    <w:rsid w:val="00660E17"/>
    <w:rsid w:val="0066158F"/>
    <w:rsid w:val="00662676"/>
    <w:rsid w:val="006626B8"/>
    <w:rsid w:val="00663C8C"/>
    <w:rsid w:val="006641CD"/>
    <w:rsid w:val="006662B6"/>
    <w:rsid w:val="006667AE"/>
    <w:rsid w:val="00666AA3"/>
    <w:rsid w:val="00667132"/>
    <w:rsid w:val="006672F3"/>
    <w:rsid w:val="006675F9"/>
    <w:rsid w:val="0067136E"/>
    <w:rsid w:val="0067221B"/>
    <w:rsid w:val="0067386E"/>
    <w:rsid w:val="00673A32"/>
    <w:rsid w:val="006755F9"/>
    <w:rsid w:val="0067639C"/>
    <w:rsid w:val="00681BC8"/>
    <w:rsid w:val="00682AAC"/>
    <w:rsid w:val="00682C35"/>
    <w:rsid w:val="00683035"/>
    <w:rsid w:val="006865C3"/>
    <w:rsid w:val="00687FCB"/>
    <w:rsid w:val="00690DF8"/>
    <w:rsid w:val="00691294"/>
    <w:rsid w:val="006915EA"/>
    <w:rsid w:val="006923D1"/>
    <w:rsid w:val="00693F22"/>
    <w:rsid w:val="00693F9F"/>
    <w:rsid w:val="00694735"/>
    <w:rsid w:val="00694C48"/>
    <w:rsid w:val="00695B55"/>
    <w:rsid w:val="00696C7F"/>
    <w:rsid w:val="00697C61"/>
    <w:rsid w:val="00697DA8"/>
    <w:rsid w:val="006A015E"/>
    <w:rsid w:val="006A2DAD"/>
    <w:rsid w:val="006A5B41"/>
    <w:rsid w:val="006B0335"/>
    <w:rsid w:val="006B15E7"/>
    <w:rsid w:val="006B20AC"/>
    <w:rsid w:val="006B26C4"/>
    <w:rsid w:val="006B27BE"/>
    <w:rsid w:val="006B2878"/>
    <w:rsid w:val="006B65F2"/>
    <w:rsid w:val="006C08DC"/>
    <w:rsid w:val="006C2C88"/>
    <w:rsid w:val="006C51B9"/>
    <w:rsid w:val="006C547B"/>
    <w:rsid w:val="006C5BEC"/>
    <w:rsid w:val="006C6E52"/>
    <w:rsid w:val="006C7B3E"/>
    <w:rsid w:val="006D2021"/>
    <w:rsid w:val="006D3017"/>
    <w:rsid w:val="006D3227"/>
    <w:rsid w:val="006D41BA"/>
    <w:rsid w:val="006D5BC4"/>
    <w:rsid w:val="006D628E"/>
    <w:rsid w:val="006D640F"/>
    <w:rsid w:val="006E0482"/>
    <w:rsid w:val="006E2842"/>
    <w:rsid w:val="006E4D76"/>
    <w:rsid w:val="006E68B0"/>
    <w:rsid w:val="006E7417"/>
    <w:rsid w:val="006E7EBF"/>
    <w:rsid w:val="006F01B2"/>
    <w:rsid w:val="006F2DFB"/>
    <w:rsid w:val="006F4A17"/>
    <w:rsid w:val="006F5497"/>
    <w:rsid w:val="006F6DFB"/>
    <w:rsid w:val="007011E1"/>
    <w:rsid w:val="007037AF"/>
    <w:rsid w:val="007043EB"/>
    <w:rsid w:val="007103AF"/>
    <w:rsid w:val="0071040C"/>
    <w:rsid w:val="00711206"/>
    <w:rsid w:val="00711474"/>
    <w:rsid w:val="00711844"/>
    <w:rsid w:val="00712358"/>
    <w:rsid w:val="007126F0"/>
    <w:rsid w:val="00713EE2"/>
    <w:rsid w:val="007151F2"/>
    <w:rsid w:val="007166BA"/>
    <w:rsid w:val="00716C69"/>
    <w:rsid w:val="00716FE0"/>
    <w:rsid w:val="00722012"/>
    <w:rsid w:val="00722FA7"/>
    <w:rsid w:val="007234AC"/>
    <w:rsid w:val="00723DF6"/>
    <w:rsid w:val="00725828"/>
    <w:rsid w:val="00726209"/>
    <w:rsid w:val="00726BF7"/>
    <w:rsid w:val="00727E58"/>
    <w:rsid w:val="00731E02"/>
    <w:rsid w:val="0073265C"/>
    <w:rsid w:val="00732D61"/>
    <w:rsid w:val="0073360F"/>
    <w:rsid w:val="007344BC"/>
    <w:rsid w:val="0073508C"/>
    <w:rsid w:val="00736490"/>
    <w:rsid w:val="007373A7"/>
    <w:rsid w:val="00740602"/>
    <w:rsid w:val="007407E5"/>
    <w:rsid w:val="00741328"/>
    <w:rsid w:val="007418E8"/>
    <w:rsid w:val="00742ADF"/>
    <w:rsid w:val="0074315B"/>
    <w:rsid w:val="0074403B"/>
    <w:rsid w:val="00744413"/>
    <w:rsid w:val="00747964"/>
    <w:rsid w:val="0075445C"/>
    <w:rsid w:val="00760143"/>
    <w:rsid w:val="00760D10"/>
    <w:rsid w:val="007610E1"/>
    <w:rsid w:val="00762E49"/>
    <w:rsid w:val="00767BD4"/>
    <w:rsid w:val="00767D45"/>
    <w:rsid w:val="007730D7"/>
    <w:rsid w:val="00773ED8"/>
    <w:rsid w:val="00774407"/>
    <w:rsid w:val="00775952"/>
    <w:rsid w:val="00775CBB"/>
    <w:rsid w:val="00777615"/>
    <w:rsid w:val="007776A4"/>
    <w:rsid w:val="00780AE6"/>
    <w:rsid w:val="00781690"/>
    <w:rsid w:val="00781D71"/>
    <w:rsid w:val="00782BF8"/>
    <w:rsid w:val="007837D8"/>
    <w:rsid w:val="00785C04"/>
    <w:rsid w:val="00786D09"/>
    <w:rsid w:val="00790615"/>
    <w:rsid w:val="0079061B"/>
    <w:rsid w:val="007912A5"/>
    <w:rsid w:val="00793EA3"/>
    <w:rsid w:val="00794E31"/>
    <w:rsid w:val="00796288"/>
    <w:rsid w:val="00796290"/>
    <w:rsid w:val="007967CC"/>
    <w:rsid w:val="007968BB"/>
    <w:rsid w:val="007A505E"/>
    <w:rsid w:val="007A5900"/>
    <w:rsid w:val="007A754A"/>
    <w:rsid w:val="007B14E1"/>
    <w:rsid w:val="007B2074"/>
    <w:rsid w:val="007B2B43"/>
    <w:rsid w:val="007B32C1"/>
    <w:rsid w:val="007B37C2"/>
    <w:rsid w:val="007B577F"/>
    <w:rsid w:val="007B5C6E"/>
    <w:rsid w:val="007B5EDB"/>
    <w:rsid w:val="007B66FD"/>
    <w:rsid w:val="007B6791"/>
    <w:rsid w:val="007C0D49"/>
    <w:rsid w:val="007C3DCE"/>
    <w:rsid w:val="007C5CAE"/>
    <w:rsid w:val="007C78E9"/>
    <w:rsid w:val="007D020C"/>
    <w:rsid w:val="007D121B"/>
    <w:rsid w:val="007D3CC9"/>
    <w:rsid w:val="007D6BB7"/>
    <w:rsid w:val="007D77CD"/>
    <w:rsid w:val="007E04B9"/>
    <w:rsid w:val="007E1BBA"/>
    <w:rsid w:val="007E5320"/>
    <w:rsid w:val="007F0678"/>
    <w:rsid w:val="007F09CF"/>
    <w:rsid w:val="007F2BDB"/>
    <w:rsid w:val="007F3F37"/>
    <w:rsid w:val="007F688C"/>
    <w:rsid w:val="007F692A"/>
    <w:rsid w:val="007F6CCB"/>
    <w:rsid w:val="007F6E6E"/>
    <w:rsid w:val="007F78E8"/>
    <w:rsid w:val="00801A64"/>
    <w:rsid w:val="00802033"/>
    <w:rsid w:val="00803914"/>
    <w:rsid w:val="00803C0A"/>
    <w:rsid w:val="00804D90"/>
    <w:rsid w:val="00804DC8"/>
    <w:rsid w:val="00805E3B"/>
    <w:rsid w:val="00806731"/>
    <w:rsid w:val="00810F8A"/>
    <w:rsid w:val="0081298A"/>
    <w:rsid w:val="00812BE8"/>
    <w:rsid w:val="00813959"/>
    <w:rsid w:val="00813F7C"/>
    <w:rsid w:val="0081475D"/>
    <w:rsid w:val="008147FA"/>
    <w:rsid w:val="0081491D"/>
    <w:rsid w:val="00814A19"/>
    <w:rsid w:val="00820637"/>
    <w:rsid w:val="008214D1"/>
    <w:rsid w:val="00822758"/>
    <w:rsid w:val="0082379F"/>
    <w:rsid w:val="0082385F"/>
    <w:rsid w:val="00826DF1"/>
    <w:rsid w:val="0083030F"/>
    <w:rsid w:val="0083320D"/>
    <w:rsid w:val="008357BA"/>
    <w:rsid w:val="00836FC9"/>
    <w:rsid w:val="008412DF"/>
    <w:rsid w:val="008443C9"/>
    <w:rsid w:val="00846022"/>
    <w:rsid w:val="0084632A"/>
    <w:rsid w:val="00847015"/>
    <w:rsid w:val="00847D22"/>
    <w:rsid w:val="008505C2"/>
    <w:rsid w:val="008509F6"/>
    <w:rsid w:val="008517E4"/>
    <w:rsid w:val="0085248A"/>
    <w:rsid w:val="00855E68"/>
    <w:rsid w:val="008568EF"/>
    <w:rsid w:val="00857478"/>
    <w:rsid w:val="00857B86"/>
    <w:rsid w:val="008609FA"/>
    <w:rsid w:val="0086251F"/>
    <w:rsid w:val="0086415A"/>
    <w:rsid w:val="00864CDB"/>
    <w:rsid w:val="00865449"/>
    <w:rsid w:val="008744A7"/>
    <w:rsid w:val="00880867"/>
    <w:rsid w:val="0088160A"/>
    <w:rsid w:val="00882A22"/>
    <w:rsid w:val="00883539"/>
    <w:rsid w:val="00883F2F"/>
    <w:rsid w:val="00884267"/>
    <w:rsid w:val="00893017"/>
    <w:rsid w:val="00893A73"/>
    <w:rsid w:val="008942D4"/>
    <w:rsid w:val="008953C6"/>
    <w:rsid w:val="008962CE"/>
    <w:rsid w:val="00897378"/>
    <w:rsid w:val="00897930"/>
    <w:rsid w:val="008A24AE"/>
    <w:rsid w:val="008A2D0E"/>
    <w:rsid w:val="008A311C"/>
    <w:rsid w:val="008A4FA4"/>
    <w:rsid w:val="008A72CB"/>
    <w:rsid w:val="008A73E7"/>
    <w:rsid w:val="008A7B35"/>
    <w:rsid w:val="008B1154"/>
    <w:rsid w:val="008B1AC9"/>
    <w:rsid w:val="008B2328"/>
    <w:rsid w:val="008B30E7"/>
    <w:rsid w:val="008B3208"/>
    <w:rsid w:val="008B49A9"/>
    <w:rsid w:val="008B5177"/>
    <w:rsid w:val="008B5529"/>
    <w:rsid w:val="008B59D6"/>
    <w:rsid w:val="008B5B50"/>
    <w:rsid w:val="008B7BAE"/>
    <w:rsid w:val="008C1283"/>
    <w:rsid w:val="008C3A33"/>
    <w:rsid w:val="008C6354"/>
    <w:rsid w:val="008C7948"/>
    <w:rsid w:val="008D15E5"/>
    <w:rsid w:val="008D3D50"/>
    <w:rsid w:val="008D3E80"/>
    <w:rsid w:val="008D419D"/>
    <w:rsid w:val="008E0484"/>
    <w:rsid w:val="008E0DFD"/>
    <w:rsid w:val="008E2B33"/>
    <w:rsid w:val="008E5C75"/>
    <w:rsid w:val="008E7ED4"/>
    <w:rsid w:val="008F0B35"/>
    <w:rsid w:val="008F37C0"/>
    <w:rsid w:val="008F483A"/>
    <w:rsid w:val="008F6009"/>
    <w:rsid w:val="008F6C9D"/>
    <w:rsid w:val="008F7CB1"/>
    <w:rsid w:val="009000C0"/>
    <w:rsid w:val="00900BC0"/>
    <w:rsid w:val="00901DFA"/>
    <w:rsid w:val="00901F45"/>
    <w:rsid w:val="0090297F"/>
    <w:rsid w:val="009038E4"/>
    <w:rsid w:val="00904B7B"/>
    <w:rsid w:val="00906017"/>
    <w:rsid w:val="009068C4"/>
    <w:rsid w:val="009074AD"/>
    <w:rsid w:val="009079C8"/>
    <w:rsid w:val="00910DAD"/>
    <w:rsid w:val="00911C3E"/>
    <w:rsid w:val="00911CD3"/>
    <w:rsid w:val="00912D41"/>
    <w:rsid w:val="00913AA4"/>
    <w:rsid w:val="00913B62"/>
    <w:rsid w:val="00914EEF"/>
    <w:rsid w:val="00917620"/>
    <w:rsid w:val="00917A4C"/>
    <w:rsid w:val="00920532"/>
    <w:rsid w:val="009206DD"/>
    <w:rsid w:val="009217A3"/>
    <w:rsid w:val="00922D0B"/>
    <w:rsid w:val="009262C9"/>
    <w:rsid w:val="00926488"/>
    <w:rsid w:val="00930B84"/>
    <w:rsid w:val="00932CA4"/>
    <w:rsid w:val="00934C0C"/>
    <w:rsid w:val="00935A61"/>
    <w:rsid w:val="00936D5E"/>
    <w:rsid w:val="00937146"/>
    <w:rsid w:val="00940955"/>
    <w:rsid w:val="00940D7D"/>
    <w:rsid w:val="0094439D"/>
    <w:rsid w:val="00944625"/>
    <w:rsid w:val="009447F5"/>
    <w:rsid w:val="009459C0"/>
    <w:rsid w:val="00945B04"/>
    <w:rsid w:val="0094617E"/>
    <w:rsid w:val="00946428"/>
    <w:rsid w:val="0095063F"/>
    <w:rsid w:val="00951E39"/>
    <w:rsid w:val="009533D1"/>
    <w:rsid w:val="009569B8"/>
    <w:rsid w:val="00956B3D"/>
    <w:rsid w:val="00957819"/>
    <w:rsid w:val="00961283"/>
    <w:rsid w:val="00961303"/>
    <w:rsid w:val="00961C8A"/>
    <w:rsid w:val="00961D50"/>
    <w:rsid w:val="009627B9"/>
    <w:rsid w:val="00962E4B"/>
    <w:rsid w:val="009646FE"/>
    <w:rsid w:val="00964CC1"/>
    <w:rsid w:val="00964F85"/>
    <w:rsid w:val="009663D1"/>
    <w:rsid w:val="009676C2"/>
    <w:rsid w:val="00971E10"/>
    <w:rsid w:val="00972C60"/>
    <w:rsid w:val="0097378F"/>
    <w:rsid w:val="009737F3"/>
    <w:rsid w:val="00974D60"/>
    <w:rsid w:val="009752A0"/>
    <w:rsid w:val="0097588F"/>
    <w:rsid w:val="00975BD4"/>
    <w:rsid w:val="00982F53"/>
    <w:rsid w:val="00983716"/>
    <w:rsid w:val="00983C44"/>
    <w:rsid w:val="00983E0F"/>
    <w:rsid w:val="00984D75"/>
    <w:rsid w:val="0098640E"/>
    <w:rsid w:val="0099100D"/>
    <w:rsid w:val="0099167C"/>
    <w:rsid w:val="00995882"/>
    <w:rsid w:val="00995F92"/>
    <w:rsid w:val="0099761B"/>
    <w:rsid w:val="009A086F"/>
    <w:rsid w:val="009A220C"/>
    <w:rsid w:val="009A343D"/>
    <w:rsid w:val="009A3AFF"/>
    <w:rsid w:val="009A3C56"/>
    <w:rsid w:val="009A4819"/>
    <w:rsid w:val="009A6F64"/>
    <w:rsid w:val="009B168A"/>
    <w:rsid w:val="009B17C5"/>
    <w:rsid w:val="009B3B0F"/>
    <w:rsid w:val="009B44C5"/>
    <w:rsid w:val="009B4C60"/>
    <w:rsid w:val="009B54B7"/>
    <w:rsid w:val="009B6002"/>
    <w:rsid w:val="009C0B44"/>
    <w:rsid w:val="009C4624"/>
    <w:rsid w:val="009C5BF0"/>
    <w:rsid w:val="009C6439"/>
    <w:rsid w:val="009C7A3B"/>
    <w:rsid w:val="009D04DF"/>
    <w:rsid w:val="009D12E1"/>
    <w:rsid w:val="009D14C5"/>
    <w:rsid w:val="009D180C"/>
    <w:rsid w:val="009D1A92"/>
    <w:rsid w:val="009D3B71"/>
    <w:rsid w:val="009D49C8"/>
    <w:rsid w:val="009D4BF4"/>
    <w:rsid w:val="009D7078"/>
    <w:rsid w:val="009E0A62"/>
    <w:rsid w:val="009E1657"/>
    <w:rsid w:val="009E1738"/>
    <w:rsid w:val="009E18C1"/>
    <w:rsid w:val="009E2041"/>
    <w:rsid w:val="009E227E"/>
    <w:rsid w:val="009E27CC"/>
    <w:rsid w:val="009E280D"/>
    <w:rsid w:val="009E2F9D"/>
    <w:rsid w:val="009E308E"/>
    <w:rsid w:val="009E35ED"/>
    <w:rsid w:val="009E3E10"/>
    <w:rsid w:val="009E3ED5"/>
    <w:rsid w:val="009E545D"/>
    <w:rsid w:val="009F0D62"/>
    <w:rsid w:val="009F1F8A"/>
    <w:rsid w:val="009F232A"/>
    <w:rsid w:val="009F272F"/>
    <w:rsid w:val="009F3A90"/>
    <w:rsid w:val="009F40E1"/>
    <w:rsid w:val="009F58DA"/>
    <w:rsid w:val="009F68F9"/>
    <w:rsid w:val="009F7118"/>
    <w:rsid w:val="00A0357E"/>
    <w:rsid w:val="00A03CA8"/>
    <w:rsid w:val="00A043EC"/>
    <w:rsid w:val="00A056E7"/>
    <w:rsid w:val="00A05DC1"/>
    <w:rsid w:val="00A067EE"/>
    <w:rsid w:val="00A07209"/>
    <w:rsid w:val="00A104AB"/>
    <w:rsid w:val="00A12445"/>
    <w:rsid w:val="00A127BC"/>
    <w:rsid w:val="00A20A75"/>
    <w:rsid w:val="00A244B5"/>
    <w:rsid w:val="00A26677"/>
    <w:rsid w:val="00A30517"/>
    <w:rsid w:val="00A30C14"/>
    <w:rsid w:val="00A30C35"/>
    <w:rsid w:val="00A3136E"/>
    <w:rsid w:val="00A31F83"/>
    <w:rsid w:val="00A3594E"/>
    <w:rsid w:val="00A35C1D"/>
    <w:rsid w:val="00A36175"/>
    <w:rsid w:val="00A364B5"/>
    <w:rsid w:val="00A37B36"/>
    <w:rsid w:val="00A443F3"/>
    <w:rsid w:val="00A449A7"/>
    <w:rsid w:val="00A479D5"/>
    <w:rsid w:val="00A47B51"/>
    <w:rsid w:val="00A5131F"/>
    <w:rsid w:val="00A52B85"/>
    <w:rsid w:val="00A5423F"/>
    <w:rsid w:val="00A55197"/>
    <w:rsid w:val="00A56F24"/>
    <w:rsid w:val="00A57A41"/>
    <w:rsid w:val="00A61459"/>
    <w:rsid w:val="00A64086"/>
    <w:rsid w:val="00A71D1D"/>
    <w:rsid w:val="00A73AB7"/>
    <w:rsid w:val="00A74897"/>
    <w:rsid w:val="00A7559C"/>
    <w:rsid w:val="00A7591C"/>
    <w:rsid w:val="00A75932"/>
    <w:rsid w:val="00A803DB"/>
    <w:rsid w:val="00A81672"/>
    <w:rsid w:val="00A82881"/>
    <w:rsid w:val="00A855E4"/>
    <w:rsid w:val="00A86D40"/>
    <w:rsid w:val="00A87586"/>
    <w:rsid w:val="00A91B47"/>
    <w:rsid w:val="00A92A30"/>
    <w:rsid w:val="00A947A8"/>
    <w:rsid w:val="00A95612"/>
    <w:rsid w:val="00A96589"/>
    <w:rsid w:val="00A97A21"/>
    <w:rsid w:val="00AA069D"/>
    <w:rsid w:val="00AA2784"/>
    <w:rsid w:val="00AA3E59"/>
    <w:rsid w:val="00AB0335"/>
    <w:rsid w:val="00AB3593"/>
    <w:rsid w:val="00AB37FC"/>
    <w:rsid w:val="00AB3804"/>
    <w:rsid w:val="00AB473A"/>
    <w:rsid w:val="00AB63B9"/>
    <w:rsid w:val="00AB79E3"/>
    <w:rsid w:val="00AC08C3"/>
    <w:rsid w:val="00AC1EA0"/>
    <w:rsid w:val="00AC676E"/>
    <w:rsid w:val="00AC69E7"/>
    <w:rsid w:val="00AC7EAD"/>
    <w:rsid w:val="00AD19C2"/>
    <w:rsid w:val="00AD29DF"/>
    <w:rsid w:val="00AD5B8B"/>
    <w:rsid w:val="00AD7D84"/>
    <w:rsid w:val="00AE0501"/>
    <w:rsid w:val="00AE25D5"/>
    <w:rsid w:val="00AE273F"/>
    <w:rsid w:val="00AE417B"/>
    <w:rsid w:val="00AE425A"/>
    <w:rsid w:val="00AE4A3B"/>
    <w:rsid w:val="00AE4DD4"/>
    <w:rsid w:val="00AE6636"/>
    <w:rsid w:val="00AE78B9"/>
    <w:rsid w:val="00AF0037"/>
    <w:rsid w:val="00AF4978"/>
    <w:rsid w:val="00AF5A97"/>
    <w:rsid w:val="00AF63E7"/>
    <w:rsid w:val="00AF75E3"/>
    <w:rsid w:val="00AF7D56"/>
    <w:rsid w:val="00B0043F"/>
    <w:rsid w:val="00B01299"/>
    <w:rsid w:val="00B01698"/>
    <w:rsid w:val="00B02BA8"/>
    <w:rsid w:val="00B03078"/>
    <w:rsid w:val="00B050DD"/>
    <w:rsid w:val="00B07BC3"/>
    <w:rsid w:val="00B11913"/>
    <w:rsid w:val="00B119EA"/>
    <w:rsid w:val="00B11B1A"/>
    <w:rsid w:val="00B11E0E"/>
    <w:rsid w:val="00B12006"/>
    <w:rsid w:val="00B127D7"/>
    <w:rsid w:val="00B13C58"/>
    <w:rsid w:val="00B14E4D"/>
    <w:rsid w:val="00B162D0"/>
    <w:rsid w:val="00B166F2"/>
    <w:rsid w:val="00B17043"/>
    <w:rsid w:val="00B20010"/>
    <w:rsid w:val="00B200B4"/>
    <w:rsid w:val="00B20696"/>
    <w:rsid w:val="00B21B13"/>
    <w:rsid w:val="00B229FA"/>
    <w:rsid w:val="00B22BF6"/>
    <w:rsid w:val="00B23FCB"/>
    <w:rsid w:val="00B243F8"/>
    <w:rsid w:val="00B2504F"/>
    <w:rsid w:val="00B25D16"/>
    <w:rsid w:val="00B25E67"/>
    <w:rsid w:val="00B25EF4"/>
    <w:rsid w:val="00B27E1F"/>
    <w:rsid w:val="00B306C5"/>
    <w:rsid w:val="00B309A5"/>
    <w:rsid w:val="00B33189"/>
    <w:rsid w:val="00B335E0"/>
    <w:rsid w:val="00B344CA"/>
    <w:rsid w:val="00B3461F"/>
    <w:rsid w:val="00B34AD4"/>
    <w:rsid w:val="00B350E9"/>
    <w:rsid w:val="00B363F4"/>
    <w:rsid w:val="00B36642"/>
    <w:rsid w:val="00B4077C"/>
    <w:rsid w:val="00B40D61"/>
    <w:rsid w:val="00B413C7"/>
    <w:rsid w:val="00B4575D"/>
    <w:rsid w:val="00B46AC9"/>
    <w:rsid w:val="00B553C0"/>
    <w:rsid w:val="00B567E0"/>
    <w:rsid w:val="00B56C67"/>
    <w:rsid w:val="00B57641"/>
    <w:rsid w:val="00B6431C"/>
    <w:rsid w:val="00B64698"/>
    <w:rsid w:val="00B67F16"/>
    <w:rsid w:val="00B7120E"/>
    <w:rsid w:val="00B71858"/>
    <w:rsid w:val="00B73A45"/>
    <w:rsid w:val="00B7422C"/>
    <w:rsid w:val="00B743F4"/>
    <w:rsid w:val="00B75D8B"/>
    <w:rsid w:val="00B763C7"/>
    <w:rsid w:val="00B80A8E"/>
    <w:rsid w:val="00B81123"/>
    <w:rsid w:val="00B826B7"/>
    <w:rsid w:val="00B844EA"/>
    <w:rsid w:val="00B84AAC"/>
    <w:rsid w:val="00B85656"/>
    <w:rsid w:val="00B86A1B"/>
    <w:rsid w:val="00B87B62"/>
    <w:rsid w:val="00B92A4A"/>
    <w:rsid w:val="00B93835"/>
    <w:rsid w:val="00B94D12"/>
    <w:rsid w:val="00BA024E"/>
    <w:rsid w:val="00BA292E"/>
    <w:rsid w:val="00BA2975"/>
    <w:rsid w:val="00BA2B73"/>
    <w:rsid w:val="00BA3245"/>
    <w:rsid w:val="00BA3E88"/>
    <w:rsid w:val="00BA4658"/>
    <w:rsid w:val="00BA5E96"/>
    <w:rsid w:val="00BA606F"/>
    <w:rsid w:val="00BA7864"/>
    <w:rsid w:val="00BA7C61"/>
    <w:rsid w:val="00BA7DE1"/>
    <w:rsid w:val="00BB0256"/>
    <w:rsid w:val="00BB0616"/>
    <w:rsid w:val="00BB1F5F"/>
    <w:rsid w:val="00BB59DA"/>
    <w:rsid w:val="00BC1D34"/>
    <w:rsid w:val="00BC2347"/>
    <w:rsid w:val="00BD0DEA"/>
    <w:rsid w:val="00BD438B"/>
    <w:rsid w:val="00BD4E23"/>
    <w:rsid w:val="00BD60F6"/>
    <w:rsid w:val="00BE0656"/>
    <w:rsid w:val="00BE12B2"/>
    <w:rsid w:val="00BE1711"/>
    <w:rsid w:val="00BE178E"/>
    <w:rsid w:val="00BE5F50"/>
    <w:rsid w:val="00BE7446"/>
    <w:rsid w:val="00BF0554"/>
    <w:rsid w:val="00BF231A"/>
    <w:rsid w:val="00BF269C"/>
    <w:rsid w:val="00BF32F4"/>
    <w:rsid w:val="00BF4656"/>
    <w:rsid w:val="00BF4B5B"/>
    <w:rsid w:val="00C00656"/>
    <w:rsid w:val="00C025BD"/>
    <w:rsid w:val="00C02A47"/>
    <w:rsid w:val="00C037CB"/>
    <w:rsid w:val="00C03EEA"/>
    <w:rsid w:val="00C048D3"/>
    <w:rsid w:val="00C10312"/>
    <w:rsid w:val="00C10A48"/>
    <w:rsid w:val="00C11D49"/>
    <w:rsid w:val="00C1642C"/>
    <w:rsid w:val="00C165CE"/>
    <w:rsid w:val="00C2095F"/>
    <w:rsid w:val="00C2112F"/>
    <w:rsid w:val="00C23310"/>
    <w:rsid w:val="00C23CE9"/>
    <w:rsid w:val="00C2536F"/>
    <w:rsid w:val="00C254E6"/>
    <w:rsid w:val="00C27D89"/>
    <w:rsid w:val="00C36FFD"/>
    <w:rsid w:val="00C406BA"/>
    <w:rsid w:val="00C43947"/>
    <w:rsid w:val="00C444A1"/>
    <w:rsid w:val="00C45381"/>
    <w:rsid w:val="00C5084B"/>
    <w:rsid w:val="00C520C3"/>
    <w:rsid w:val="00C53EDF"/>
    <w:rsid w:val="00C540FD"/>
    <w:rsid w:val="00C557D7"/>
    <w:rsid w:val="00C55C63"/>
    <w:rsid w:val="00C56B76"/>
    <w:rsid w:val="00C57CE0"/>
    <w:rsid w:val="00C60A52"/>
    <w:rsid w:val="00C6334E"/>
    <w:rsid w:val="00C647CC"/>
    <w:rsid w:val="00C65C07"/>
    <w:rsid w:val="00C7041E"/>
    <w:rsid w:val="00C71C1F"/>
    <w:rsid w:val="00C738A5"/>
    <w:rsid w:val="00C74CC3"/>
    <w:rsid w:val="00C77FBA"/>
    <w:rsid w:val="00C810C4"/>
    <w:rsid w:val="00C823DA"/>
    <w:rsid w:val="00C82FE0"/>
    <w:rsid w:val="00C83D1D"/>
    <w:rsid w:val="00C85E4E"/>
    <w:rsid w:val="00C863AD"/>
    <w:rsid w:val="00C916A5"/>
    <w:rsid w:val="00C917DA"/>
    <w:rsid w:val="00C9182C"/>
    <w:rsid w:val="00C9401C"/>
    <w:rsid w:val="00C943AB"/>
    <w:rsid w:val="00C958F8"/>
    <w:rsid w:val="00C97E5C"/>
    <w:rsid w:val="00CA1052"/>
    <w:rsid w:val="00CA1DDA"/>
    <w:rsid w:val="00CA20EE"/>
    <w:rsid w:val="00CA320A"/>
    <w:rsid w:val="00CA38CD"/>
    <w:rsid w:val="00CA4000"/>
    <w:rsid w:val="00CA418F"/>
    <w:rsid w:val="00CA584D"/>
    <w:rsid w:val="00CA5912"/>
    <w:rsid w:val="00CA5A07"/>
    <w:rsid w:val="00CA6815"/>
    <w:rsid w:val="00CA6BB4"/>
    <w:rsid w:val="00CA6BD4"/>
    <w:rsid w:val="00CB0D14"/>
    <w:rsid w:val="00CB2246"/>
    <w:rsid w:val="00CB428A"/>
    <w:rsid w:val="00CC04E2"/>
    <w:rsid w:val="00CC300C"/>
    <w:rsid w:val="00CC300F"/>
    <w:rsid w:val="00CC358A"/>
    <w:rsid w:val="00CC6192"/>
    <w:rsid w:val="00CC699B"/>
    <w:rsid w:val="00CC71DB"/>
    <w:rsid w:val="00CC71E8"/>
    <w:rsid w:val="00CC74DF"/>
    <w:rsid w:val="00CC7773"/>
    <w:rsid w:val="00CD127C"/>
    <w:rsid w:val="00CD1D97"/>
    <w:rsid w:val="00CD2E97"/>
    <w:rsid w:val="00CD386A"/>
    <w:rsid w:val="00CD3D2E"/>
    <w:rsid w:val="00CD3FE6"/>
    <w:rsid w:val="00CD55F8"/>
    <w:rsid w:val="00CD67AA"/>
    <w:rsid w:val="00CD6DD2"/>
    <w:rsid w:val="00CD7312"/>
    <w:rsid w:val="00CE1454"/>
    <w:rsid w:val="00CE159F"/>
    <w:rsid w:val="00CE209B"/>
    <w:rsid w:val="00CE38E7"/>
    <w:rsid w:val="00CF0E44"/>
    <w:rsid w:val="00CF1546"/>
    <w:rsid w:val="00CF1D95"/>
    <w:rsid w:val="00CF2192"/>
    <w:rsid w:val="00CF3334"/>
    <w:rsid w:val="00CF3E59"/>
    <w:rsid w:val="00CF44D0"/>
    <w:rsid w:val="00CF59DC"/>
    <w:rsid w:val="00CF746E"/>
    <w:rsid w:val="00CF75F9"/>
    <w:rsid w:val="00CF7E8A"/>
    <w:rsid w:val="00D023C2"/>
    <w:rsid w:val="00D05033"/>
    <w:rsid w:val="00D11204"/>
    <w:rsid w:val="00D17688"/>
    <w:rsid w:val="00D21506"/>
    <w:rsid w:val="00D221B5"/>
    <w:rsid w:val="00D23A0A"/>
    <w:rsid w:val="00D2567F"/>
    <w:rsid w:val="00D272AA"/>
    <w:rsid w:val="00D277C9"/>
    <w:rsid w:val="00D32CA9"/>
    <w:rsid w:val="00D346EB"/>
    <w:rsid w:val="00D36773"/>
    <w:rsid w:val="00D40422"/>
    <w:rsid w:val="00D42F1F"/>
    <w:rsid w:val="00D44D9E"/>
    <w:rsid w:val="00D47C42"/>
    <w:rsid w:val="00D5062F"/>
    <w:rsid w:val="00D50695"/>
    <w:rsid w:val="00D52144"/>
    <w:rsid w:val="00D52268"/>
    <w:rsid w:val="00D53756"/>
    <w:rsid w:val="00D54EB0"/>
    <w:rsid w:val="00D55B85"/>
    <w:rsid w:val="00D563ED"/>
    <w:rsid w:val="00D5645E"/>
    <w:rsid w:val="00D568BF"/>
    <w:rsid w:val="00D57310"/>
    <w:rsid w:val="00D573C6"/>
    <w:rsid w:val="00D57B27"/>
    <w:rsid w:val="00D6094D"/>
    <w:rsid w:val="00D60965"/>
    <w:rsid w:val="00D635BC"/>
    <w:rsid w:val="00D66C35"/>
    <w:rsid w:val="00D670C6"/>
    <w:rsid w:val="00D70585"/>
    <w:rsid w:val="00D70B4B"/>
    <w:rsid w:val="00D710DA"/>
    <w:rsid w:val="00D74AD3"/>
    <w:rsid w:val="00D75329"/>
    <w:rsid w:val="00D75B04"/>
    <w:rsid w:val="00D804E1"/>
    <w:rsid w:val="00D81024"/>
    <w:rsid w:val="00D8224F"/>
    <w:rsid w:val="00D85570"/>
    <w:rsid w:val="00D86734"/>
    <w:rsid w:val="00D8719F"/>
    <w:rsid w:val="00D87A7F"/>
    <w:rsid w:val="00D919A1"/>
    <w:rsid w:val="00D954A2"/>
    <w:rsid w:val="00DA0A9D"/>
    <w:rsid w:val="00DA12E8"/>
    <w:rsid w:val="00DA21E5"/>
    <w:rsid w:val="00DA369A"/>
    <w:rsid w:val="00DA4151"/>
    <w:rsid w:val="00DA63DC"/>
    <w:rsid w:val="00DA6E2C"/>
    <w:rsid w:val="00DA725C"/>
    <w:rsid w:val="00DB1612"/>
    <w:rsid w:val="00DB1D96"/>
    <w:rsid w:val="00DB23E2"/>
    <w:rsid w:val="00DB728E"/>
    <w:rsid w:val="00DC09CE"/>
    <w:rsid w:val="00DC1AF4"/>
    <w:rsid w:val="00DC26D5"/>
    <w:rsid w:val="00DC2A5E"/>
    <w:rsid w:val="00DC2AA8"/>
    <w:rsid w:val="00DC31B4"/>
    <w:rsid w:val="00DC4086"/>
    <w:rsid w:val="00DC4C7C"/>
    <w:rsid w:val="00DC6442"/>
    <w:rsid w:val="00DC7D93"/>
    <w:rsid w:val="00DD3FB5"/>
    <w:rsid w:val="00DD4FCD"/>
    <w:rsid w:val="00DD6D16"/>
    <w:rsid w:val="00DD71F8"/>
    <w:rsid w:val="00DE0268"/>
    <w:rsid w:val="00DE0748"/>
    <w:rsid w:val="00DE07BC"/>
    <w:rsid w:val="00DE2490"/>
    <w:rsid w:val="00DE312F"/>
    <w:rsid w:val="00DE3510"/>
    <w:rsid w:val="00DE4F46"/>
    <w:rsid w:val="00DE64F5"/>
    <w:rsid w:val="00DE799E"/>
    <w:rsid w:val="00DE7F87"/>
    <w:rsid w:val="00DF052A"/>
    <w:rsid w:val="00DF075F"/>
    <w:rsid w:val="00DF26AE"/>
    <w:rsid w:val="00DF3B01"/>
    <w:rsid w:val="00DF4277"/>
    <w:rsid w:val="00DF5A08"/>
    <w:rsid w:val="00DF5DB1"/>
    <w:rsid w:val="00E00352"/>
    <w:rsid w:val="00E00AD9"/>
    <w:rsid w:val="00E013BD"/>
    <w:rsid w:val="00E01995"/>
    <w:rsid w:val="00E026B1"/>
    <w:rsid w:val="00E02E06"/>
    <w:rsid w:val="00E0301D"/>
    <w:rsid w:val="00E03B78"/>
    <w:rsid w:val="00E04591"/>
    <w:rsid w:val="00E0596A"/>
    <w:rsid w:val="00E1021B"/>
    <w:rsid w:val="00E11340"/>
    <w:rsid w:val="00E1158B"/>
    <w:rsid w:val="00E116D2"/>
    <w:rsid w:val="00E12B22"/>
    <w:rsid w:val="00E21187"/>
    <w:rsid w:val="00E22F4B"/>
    <w:rsid w:val="00E22FDB"/>
    <w:rsid w:val="00E248E0"/>
    <w:rsid w:val="00E273EA"/>
    <w:rsid w:val="00E32F67"/>
    <w:rsid w:val="00E35686"/>
    <w:rsid w:val="00E35DB3"/>
    <w:rsid w:val="00E37170"/>
    <w:rsid w:val="00E37685"/>
    <w:rsid w:val="00E40929"/>
    <w:rsid w:val="00E409DF"/>
    <w:rsid w:val="00E40B6B"/>
    <w:rsid w:val="00E42331"/>
    <w:rsid w:val="00E43B57"/>
    <w:rsid w:val="00E43FCA"/>
    <w:rsid w:val="00E46BD7"/>
    <w:rsid w:val="00E471AD"/>
    <w:rsid w:val="00E50183"/>
    <w:rsid w:val="00E50643"/>
    <w:rsid w:val="00E508F3"/>
    <w:rsid w:val="00E51A11"/>
    <w:rsid w:val="00E53771"/>
    <w:rsid w:val="00E54A5E"/>
    <w:rsid w:val="00E54B21"/>
    <w:rsid w:val="00E55259"/>
    <w:rsid w:val="00E557FC"/>
    <w:rsid w:val="00E56BE2"/>
    <w:rsid w:val="00E602A5"/>
    <w:rsid w:val="00E60563"/>
    <w:rsid w:val="00E61604"/>
    <w:rsid w:val="00E6346E"/>
    <w:rsid w:val="00E63E34"/>
    <w:rsid w:val="00E66867"/>
    <w:rsid w:val="00E67F08"/>
    <w:rsid w:val="00E67F42"/>
    <w:rsid w:val="00E716BB"/>
    <w:rsid w:val="00E72BE6"/>
    <w:rsid w:val="00E74535"/>
    <w:rsid w:val="00E74752"/>
    <w:rsid w:val="00E747FA"/>
    <w:rsid w:val="00E748D9"/>
    <w:rsid w:val="00E7708B"/>
    <w:rsid w:val="00E770EA"/>
    <w:rsid w:val="00E81D9C"/>
    <w:rsid w:val="00E821EC"/>
    <w:rsid w:val="00E8245C"/>
    <w:rsid w:val="00E82E60"/>
    <w:rsid w:val="00E83800"/>
    <w:rsid w:val="00E848DD"/>
    <w:rsid w:val="00E86FE3"/>
    <w:rsid w:val="00E914ED"/>
    <w:rsid w:val="00E93443"/>
    <w:rsid w:val="00E94F53"/>
    <w:rsid w:val="00E97CB4"/>
    <w:rsid w:val="00EA2129"/>
    <w:rsid w:val="00EA2AB3"/>
    <w:rsid w:val="00EA4468"/>
    <w:rsid w:val="00EA4916"/>
    <w:rsid w:val="00EA63EB"/>
    <w:rsid w:val="00EB09B9"/>
    <w:rsid w:val="00EB0B5E"/>
    <w:rsid w:val="00EB10E6"/>
    <w:rsid w:val="00EB129A"/>
    <w:rsid w:val="00EB2306"/>
    <w:rsid w:val="00EB2EEE"/>
    <w:rsid w:val="00EB44DF"/>
    <w:rsid w:val="00EB5689"/>
    <w:rsid w:val="00EB6E65"/>
    <w:rsid w:val="00EB735A"/>
    <w:rsid w:val="00EC40D8"/>
    <w:rsid w:val="00EC49B2"/>
    <w:rsid w:val="00EC50A7"/>
    <w:rsid w:val="00EC648C"/>
    <w:rsid w:val="00ED03F0"/>
    <w:rsid w:val="00ED27F9"/>
    <w:rsid w:val="00ED3596"/>
    <w:rsid w:val="00ED5163"/>
    <w:rsid w:val="00ED698D"/>
    <w:rsid w:val="00ED6D12"/>
    <w:rsid w:val="00ED7AE3"/>
    <w:rsid w:val="00EE0538"/>
    <w:rsid w:val="00EE14A3"/>
    <w:rsid w:val="00EE3020"/>
    <w:rsid w:val="00EE5F1F"/>
    <w:rsid w:val="00EE7075"/>
    <w:rsid w:val="00EE7E69"/>
    <w:rsid w:val="00EF1704"/>
    <w:rsid w:val="00EF176E"/>
    <w:rsid w:val="00EF18B0"/>
    <w:rsid w:val="00EF3D27"/>
    <w:rsid w:val="00EF77D0"/>
    <w:rsid w:val="00F0188B"/>
    <w:rsid w:val="00F02350"/>
    <w:rsid w:val="00F05A0D"/>
    <w:rsid w:val="00F106A9"/>
    <w:rsid w:val="00F13D52"/>
    <w:rsid w:val="00F14A60"/>
    <w:rsid w:val="00F14AE6"/>
    <w:rsid w:val="00F151C4"/>
    <w:rsid w:val="00F15911"/>
    <w:rsid w:val="00F16C53"/>
    <w:rsid w:val="00F20773"/>
    <w:rsid w:val="00F22B04"/>
    <w:rsid w:val="00F23F4B"/>
    <w:rsid w:val="00F25179"/>
    <w:rsid w:val="00F26E3B"/>
    <w:rsid w:val="00F276EF"/>
    <w:rsid w:val="00F27C9A"/>
    <w:rsid w:val="00F30D4E"/>
    <w:rsid w:val="00F31E4A"/>
    <w:rsid w:val="00F33A2D"/>
    <w:rsid w:val="00F34C4B"/>
    <w:rsid w:val="00F351A7"/>
    <w:rsid w:val="00F363C0"/>
    <w:rsid w:val="00F379B0"/>
    <w:rsid w:val="00F404A0"/>
    <w:rsid w:val="00F40DF7"/>
    <w:rsid w:val="00F4118C"/>
    <w:rsid w:val="00F42E39"/>
    <w:rsid w:val="00F4312D"/>
    <w:rsid w:val="00F43A1E"/>
    <w:rsid w:val="00F44D16"/>
    <w:rsid w:val="00F45207"/>
    <w:rsid w:val="00F46D0A"/>
    <w:rsid w:val="00F4760E"/>
    <w:rsid w:val="00F476F4"/>
    <w:rsid w:val="00F53929"/>
    <w:rsid w:val="00F54576"/>
    <w:rsid w:val="00F603BC"/>
    <w:rsid w:val="00F6157F"/>
    <w:rsid w:val="00F64E0F"/>
    <w:rsid w:val="00F65FB9"/>
    <w:rsid w:val="00F67025"/>
    <w:rsid w:val="00F71E3E"/>
    <w:rsid w:val="00F72F96"/>
    <w:rsid w:val="00F74A2B"/>
    <w:rsid w:val="00F75A45"/>
    <w:rsid w:val="00F8059D"/>
    <w:rsid w:val="00F805CD"/>
    <w:rsid w:val="00F809EE"/>
    <w:rsid w:val="00F813E9"/>
    <w:rsid w:val="00F82338"/>
    <w:rsid w:val="00F824DA"/>
    <w:rsid w:val="00F83D4B"/>
    <w:rsid w:val="00F8425E"/>
    <w:rsid w:val="00F85841"/>
    <w:rsid w:val="00F85C9E"/>
    <w:rsid w:val="00F85D69"/>
    <w:rsid w:val="00F91321"/>
    <w:rsid w:val="00F92079"/>
    <w:rsid w:val="00F92E1C"/>
    <w:rsid w:val="00F92F11"/>
    <w:rsid w:val="00F93425"/>
    <w:rsid w:val="00F93EB9"/>
    <w:rsid w:val="00F94627"/>
    <w:rsid w:val="00F94CDA"/>
    <w:rsid w:val="00F950CA"/>
    <w:rsid w:val="00F952D8"/>
    <w:rsid w:val="00F96251"/>
    <w:rsid w:val="00FA0677"/>
    <w:rsid w:val="00FA0FFB"/>
    <w:rsid w:val="00FA2B45"/>
    <w:rsid w:val="00FA3360"/>
    <w:rsid w:val="00FA359B"/>
    <w:rsid w:val="00FA4C68"/>
    <w:rsid w:val="00FA7A28"/>
    <w:rsid w:val="00FA7A80"/>
    <w:rsid w:val="00FA7AE4"/>
    <w:rsid w:val="00FA7F30"/>
    <w:rsid w:val="00FB0AB6"/>
    <w:rsid w:val="00FB1201"/>
    <w:rsid w:val="00FB39F6"/>
    <w:rsid w:val="00FB4251"/>
    <w:rsid w:val="00FB5381"/>
    <w:rsid w:val="00FB53D9"/>
    <w:rsid w:val="00FB67C1"/>
    <w:rsid w:val="00FB7723"/>
    <w:rsid w:val="00FB7B04"/>
    <w:rsid w:val="00FC11B4"/>
    <w:rsid w:val="00FC11FB"/>
    <w:rsid w:val="00FC2903"/>
    <w:rsid w:val="00FC624A"/>
    <w:rsid w:val="00FD0263"/>
    <w:rsid w:val="00FD06C6"/>
    <w:rsid w:val="00FD0B24"/>
    <w:rsid w:val="00FD0DD3"/>
    <w:rsid w:val="00FD1052"/>
    <w:rsid w:val="00FD2510"/>
    <w:rsid w:val="00FD33DB"/>
    <w:rsid w:val="00FD3BBD"/>
    <w:rsid w:val="00FD43CF"/>
    <w:rsid w:val="00FD448E"/>
    <w:rsid w:val="00FD70BE"/>
    <w:rsid w:val="00FD7D64"/>
    <w:rsid w:val="00FD7F37"/>
    <w:rsid w:val="00FE1424"/>
    <w:rsid w:val="00FE16CF"/>
    <w:rsid w:val="00FE37FB"/>
    <w:rsid w:val="00FF1628"/>
    <w:rsid w:val="00FF3FCA"/>
    <w:rsid w:val="00FF47B6"/>
    <w:rsid w:val="00FF4BBB"/>
    <w:rsid w:val="00FF4C30"/>
    <w:rsid w:val="00FF4E4C"/>
    <w:rsid w:val="00FF6163"/>
    <w:rsid w:val="00FF6E10"/>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383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24750F"/>
    <w:pPr>
      <w:keepNext/>
      <w:spacing w:before="240" w:after="60"/>
      <w:ind w:left="708" w:hanging="708"/>
      <w:outlineLvl w:val="0"/>
    </w:pPr>
    <w:rPr>
      <w:rFonts w:ascii="Arial" w:hAnsi="Arial"/>
      <w:b/>
      <w:kern w:val="28"/>
      <w:sz w:val="28"/>
      <w:szCs w:val="20"/>
    </w:rPr>
  </w:style>
  <w:style w:type="paragraph" w:styleId="Nadpis2">
    <w:name w:val="heading 2"/>
    <w:basedOn w:val="Normln"/>
    <w:next w:val="Normln"/>
    <w:link w:val="Nadpis2Char"/>
    <w:uiPriority w:val="9"/>
    <w:qFormat/>
    <w:rsid w:val="0024750F"/>
    <w:pPr>
      <w:keepNext/>
      <w:spacing w:before="240" w:after="60"/>
      <w:ind w:left="1416" w:hanging="708"/>
      <w:outlineLvl w:val="1"/>
    </w:pPr>
    <w:rPr>
      <w:rFonts w:ascii="Arial" w:hAnsi="Arial"/>
      <w:b/>
      <w:szCs w:val="20"/>
      <w:u w:val="single"/>
    </w:rPr>
  </w:style>
  <w:style w:type="paragraph" w:styleId="Nadpis3">
    <w:name w:val="heading 3"/>
    <w:basedOn w:val="Normln"/>
    <w:next w:val="Normln"/>
    <w:link w:val="Nadpis3Char"/>
    <w:unhideWhenUsed/>
    <w:qFormat/>
    <w:rsid w:val="00AB0335"/>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qFormat/>
    <w:rsid w:val="00BD4E23"/>
    <w:pPr>
      <w:keepNext/>
      <w:tabs>
        <w:tab w:val="num" w:pos="864"/>
      </w:tabs>
      <w:spacing w:before="240" w:after="60"/>
      <w:ind w:left="864" w:hanging="864"/>
      <w:outlineLvl w:val="3"/>
    </w:pPr>
    <w:rPr>
      <w:rFonts w:ascii="Arial" w:hAnsi="Arial"/>
      <w:b/>
      <w:szCs w:val="20"/>
    </w:rPr>
  </w:style>
  <w:style w:type="paragraph" w:styleId="Nadpis5">
    <w:name w:val="heading 5"/>
    <w:basedOn w:val="Normln"/>
    <w:next w:val="Normln"/>
    <w:link w:val="Nadpis5Char"/>
    <w:qFormat/>
    <w:rsid w:val="00BD4E23"/>
    <w:pPr>
      <w:keepNext/>
      <w:tabs>
        <w:tab w:val="num" w:pos="1008"/>
      </w:tabs>
      <w:ind w:left="1008" w:hanging="1008"/>
      <w:jc w:val="center"/>
      <w:outlineLvl w:val="4"/>
    </w:pPr>
    <w:rPr>
      <w:rFonts w:ascii="Arial" w:hAnsi="Arial"/>
      <w:b/>
      <w:sz w:val="32"/>
      <w:szCs w:val="20"/>
    </w:rPr>
  </w:style>
  <w:style w:type="paragraph" w:styleId="Nadpis6">
    <w:name w:val="heading 6"/>
    <w:basedOn w:val="Normln"/>
    <w:next w:val="Normln"/>
    <w:link w:val="Nadpis6Char"/>
    <w:qFormat/>
    <w:rsid w:val="00AE25D5"/>
    <w:pPr>
      <w:spacing w:before="240" w:after="60"/>
      <w:outlineLvl w:val="5"/>
    </w:pPr>
    <w:rPr>
      <w:b/>
      <w:bCs/>
      <w:sz w:val="22"/>
      <w:szCs w:val="22"/>
    </w:rPr>
  </w:style>
  <w:style w:type="paragraph" w:styleId="Nadpis7">
    <w:name w:val="heading 7"/>
    <w:basedOn w:val="Normln"/>
    <w:next w:val="Normln"/>
    <w:link w:val="Nadpis7Char"/>
    <w:qFormat/>
    <w:rsid w:val="00BD4E23"/>
    <w:pPr>
      <w:keepNext/>
      <w:tabs>
        <w:tab w:val="num" w:pos="1296"/>
      </w:tabs>
      <w:ind w:left="1296" w:hanging="1296"/>
      <w:jc w:val="center"/>
      <w:outlineLvl w:val="6"/>
    </w:pPr>
    <w:rPr>
      <w:rFonts w:ascii="Arial" w:hAnsi="Arial"/>
      <w:b/>
      <w:sz w:val="28"/>
      <w:szCs w:val="20"/>
    </w:rPr>
  </w:style>
  <w:style w:type="paragraph" w:styleId="Nadpis8">
    <w:name w:val="heading 8"/>
    <w:basedOn w:val="Normln"/>
    <w:next w:val="Normln"/>
    <w:link w:val="Nadpis8Char"/>
    <w:qFormat/>
    <w:rsid w:val="00BD4E23"/>
    <w:pPr>
      <w:tabs>
        <w:tab w:val="num" w:pos="1440"/>
      </w:tabs>
      <w:spacing w:before="240" w:after="60"/>
      <w:ind w:left="1440" w:hanging="1440"/>
      <w:outlineLvl w:val="7"/>
    </w:pPr>
    <w:rPr>
      <w:rFonts w:ascii="Arial" w:hAnsi="Arial"/>
      <w:i/>
      <w:sz w:val="20"/>
      <w:szCs w:val="20"/>
    </w:rPr>
  </w:style>
  <w:style w:type="paragraph" w:styleId="Nadpis9">
    <w:name w:val="heading 9"/>
    <w:basedOn w:val="Normln"/>
    <w:next w:val="Normln"/>
    <w:link w:val="Nadpis9Char"/>
    <w:qFormat/>
    <w:rsid w:val="00BD4E23"/>
    <w:pPr>
      <w:tabs>
        <w:tab w:val="num" w:pos="1584"/>
      </w:tabs>
      <w:spacing w:before="240" w:after="60"/>
      <w:ind w:left="1584" w:hanging="1584"/>
      <w:outlineLvl w:val="8"/>
    </w:pPr>
    <w:rPr>
      <w:rFonts w:ascii="Arial" w:hAnsi="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elkpsmena">
    <w:name w:val="Velká písmena"/>
    <w:basedOn w:val="Normln"/>
    <w:rsid w:val="004D77B2"/>
    <w:pPr>
      <w:jc w:val="both"/>
    </w:pPr>
    <w:rPr>
      <w:caps/>
      <w:szCs w:val="20"/>
    </w:rPr>
  </w:style>
  <w:style w:type="paragraph" w:styleId="Odstavecseseznamem">
    <w:name w:val="List Paragraph"/>
    <w:basedOn w:val="Normln"/>
    <w:uiPriority w:val="34"/>
    <w:qFormat/>
    <w:rsid w:val="00781D71"/>
    <w:pPr>
      <w:ind w:left="720"/>
      <w:contextualSpacing/>
    </w:pPr>
  </w:style>
  <w:style w:type="paragraph" w:styleId="Zkladntextodsazen3">
    <w:name w:val="Body Text Indent 3"/>
    <w:basedOn w:val="Normln"/>
    <w:link w:val="Zkladntextodsazen3Char"/>
    <w:rsid w:val="001A4C1E"/>
    <w:pPr>
      <w:spacing w:before="120"/>
      <w:ind w:firstLine="720"/>
      <w:jc w:val="both"/>
    </w:pPr>
    <w:rPr>
      <w:rFonts w:cs="Arial"/>
      <w:snapToGrid w:val="0"/>
      <w:szCs w:val="20"/>
    </w:rPr>
  </w:style>
  <w:style w:type="character" w:customStyle="1" w:styleId="Zkladntextodsazen3Char">
    <w:name w:val="Základní text odsazený 3 Char"/>
    <w:basedOn w:val="Standardnpsmoodstavce"/>
    <w:link w:val="Zkladntextodsazen3"/>
    <w:rsid w:val="001A4C1E"/>
    <w:rPr>
      <w:rFonts w:ascii="Times New Roman" w:eastAsia="Times New Roman" w:hAnsi="Times New Roman" w:cs="Arial"/>
      <w:snapToGrid w:val="0"/>
      <w:sz w:val="24"/>
      <w:szCs w:val="20"/>
      <w:lang w:eastAsia="cs-CZ"/>
    </w:rPr>
  </w:style>
  <w:style w:type="paragraph" w:styleId="Zkladntext">
    <w:name w:val="Body Text"/>
    <w:basedOn w:val="Normln"/>
    <w:link w:val="ZkladntextChar"/>
    <w:unhideWhenUsed/>
    <w:rsid w:val="00A20A75"/>
    <w:pPr>
      <w:spacing w:after="120"/>
    </w:pPr>
  </w:style>
  <w:style w:type="character" w:customStyle="1" w:styleId="ZkladntextChar">
    <w:name w:val="Základní text Char"/>
    <w:basedOn w:val="Standardnpsmoodstavce"/>
    <w:link w:val="Zkladntext"/>
    <w:rsid w:val="00A20A75"/>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semiHidden/>
    <w:unhideWhenUsed/>
    <w:rsid w:val="0024750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24750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24750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rsid w:val="0024750F"/>
    <w:rPr>
      <w:rFonts w:ascii="Arial" w:eastAsia="Times New Roman" w:hAnsi="Arial" w:cs="Times New Roman"/>
      <w:b/>
      <w:sz w:val="24"/>
      <w:szCs w:val="20"/>
      <w:u w:val="single"/>
      <w:lang w:eastAsia="cs-CZ"/>
    </w:rPr>
  </w:style>
  <w:style w:type="paragraph" w:styleId="Zkladntext2">
    <w:name w:val="Body Text 2"/>
    <w:basedOn w:val="Normln"/>
    <w:link w:val="Zkladntext2Char"/>
    <w:uiPriority w:val="99"/>
    <w:semiHidden/>
    <w:unhideWhenUsed/>
    <w:rsid w:val="003D547C"/>
    <w:pPr>
      <w:spacing w:after="120" w:line="480" w:lineRule="auto"/>
    </w:pPr>
  </w:style>
  <w:style w:type="character" w:customStyle="1" w:styleId="Zkladntext2Char">
    <w:name w:val="Základní text 2 Char"/>
    <w:basedOn w:val="Standardnpsmoodstavce"/>
    <w:link w:val="Zkladntext2"/>
    <w:uiPriority w:val="99"/>
    <w:semiHidden/>
    <w:rsid w:val="003D547C"/>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AB0335"/>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782BF8"/>
    <w:pPr>
      <w:spacing w:after="120"/>
      <w:ind w:left="283"/>
    </w:pPr>
  </w:style>
  <w:style w:type="character" w:customStyle="1" w:styleId="ZkladntextodsazenChar">
    <w:name w:val="Základní text odsazený Char"/>
    <w:basedOn w:val="Standardnpsmoodstavce"/>
    <w:link w:val="Zkladntextodsazen"/>
    <w:uiPriority w:val="99"/>
    <w:semiHidden/>
    <w:rsid w:val="00782BF8"/>
    <w:rPr>
      <w:rFonts w:ascii="Times New Roman" w:eastAsia="Times New Roman" w:hAnsi="Times New Roman" w:cs="Times New Roman"/>
      <w:sz w:val="24"/>
      <w:szCs w:val="24"/>
      <w:lang w:eastAsia="cs-CZ"/>
    </w:rPr>
  </w:style>
  <w:style w:type="character" w:customStyle="1" w:styleId="Nadpis6Char">
    <w:name w:val="Nadpis 6 Char"/>
    <w:basedOn w:val="Standardnpsmoodstavce"/>
    <w:link w:val="Nadpis6"/>
    <w:rsid w:val="00AE25D5"/>
    <w:rPr>
      <w:rFonts w:ascii="Times New Roman" w:eastAsia="Times New Roman" w:hAnsi="Times New Roman" w:cs="Times New Roman"/>
      <w:b/>
      <w:bCs/>
      <w:lang w:eastAsia="cs-CZ"/>
    </w:rPr>
  </w:style>
  <w:style w:type="paragraph" w:styleId="Zhlav">
    <w:name w:val="header"/>
    <w:basedOn w:val="Normln"/>
    <w:link w:val="ZhlavChar"/>
    <w:uiPriority w:val="99"/>
    <w:unhideWhenUsed/>
    <w:rsid w:val="001A536C"/>
    <w:pPr>
      <w:tabs>
        <w:tab w:val="center" w:pos="4536"/>
        <w:tab w:val="right" w:pos="9072"/>
      </w:tabs>
    </w:pPr>
  </w:style>
  <w:style w:type="character" w:customStyle="1" w:styleId="ZhlavChar">
    <w:name w:val="Záhlaví Char"/>
    <w:basedOn w:val="Standardnpsmoodstavce"/>
    <w:link w:val="Zhlav"/>
    <w:uiPriority w:val="99"/>
    <w:rsid w:val="001A536C"/>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A536C"/>
    <w:pPr>
      <w:tabs>
        <w:tab w:val="center" w:pos="4536"/>
        <w:tab w:val="right" w:pos="9072"/>
      </w:tabs>
    </w:pPr>
  </w:style>
  <w:style w:type="character" w:customStyle="1" w:styleId="ZpatChar">
    <w:name w:val="Zápatí Char"/>
    <w:basedOn w:val="Standardnpsmoodstavce"/>
    <w:link w:val="Zpat"/>
    <w:uiPriority w:val="99"/>
    <w:rsid w:val="001A536C"/>
    <w:rPr>
      <w:rFonts w:ascii="Times New Roman" w:eastAsia="Times New Roman" w:hAnsi="Times New Roman" w:cs="Times New Roman"/>
      <w:sz w:val="24"/>
      <w:szCs w:val="24"/>
      <w:lang w:eastAsia="cs-CZ"/>
    </w:rPr>
  </w:style>
  <w:style w:type="paragraph" w:customStyle="1" w:styleId="Zprva">
    <w:name w:val="Zpráva"/>
    <w:basedOn w:val="Normln"/>
    <w:link w:val="ZprvaChar"/>
    <w:rsid w:val="0062127B"/>
    <w:pPr>
      <w:ind w:right="-170" w:firstLine="540"/>
      <w:jc w:val="both"/>
    </w:pPr>
  </w:style>
  <w:style w:type="character" w:customStyle="1" w:styleId="ZprvaChar">
    <w:name w:val="Zpráva Char"/>
    <w:link w:val="Zprva"/>
    <w:rsid w:val="0062127B"/>
    <w:rPr>
      <w:rFonts w:ascii="Times New Roman" w:eastAsia="Times New Roman" w:hAnsi="Times New Roman" w:cs="Times New Roman"/>
      <w:sz w:val="24"/>
      <w:szCs w:val="24"/>
      <w:lang w:eastAsia="cs-CZ"/>
    </w:rPr>
  </w:style>
  <w:style w:type="paragraph" w:customStyle="1" w:styleId="Default">
    <w:name w:val="Default"/>
    <w:rsid w:val="00583E14"/>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17A14"/>
    <w:rPr>
      <w:rFonts w:ascii="Tahoma" w:hAnsi="Tahoma" w:cs="Tahoma"/>
      <w:sz w:val="16"/>
      <w:szCs w:val="16"/>
    </w:rPr>
  </w:style>
  <w:style w:type="character" w:customStyle="1" w:styleId="TextbublinyChar">
    <w:name w:val="Text bubliny Char"/>
    <w:basedOn w:val="Standardnpsmoodstavce"/>
    <w:link w:val="Textbubliny"/>
    <w:uiPriority w:val="99"/>
    <w:semiHidden/>
    <w:rsid w:val="00517A14"/>
    <w:rPr>
      <w:rFonts w:ascii="Tahoma" w:eastAsia="Times New Roman" w:hAnsi="Tahoma" w:cs="Tahoma"/>
      <w:sz w:val="16"/>
      <w:szCs w:val="16"/>
      <w:lang w:eastAsia="cs-CZ"/>
    </w:rPr>
  </w:style>
  <w:style w:type="paragraph" w:styleId="Titulek">
    <w:name w:val="caption"/>
    <w:basedOn w:val="Normln"/>
    <w:next w:val="Normln"/>
    <w:unhideWhenUsed/>
    <w:qFormat/>
    <w:rsid w:val="00F71E3E"/>
    <w:pPr>
      <w:ind w:firstLine="360"/>
    </w:pPr>
    <w:rPr>
      <w:rFonts w:asciiTheme="minorHAnsi" w:eastAsiaTheme="minorEastAsia" w:hAnsiTheme="minorHAnsi" w:cstheme="minorBidi"/>
      <w:b/>
      <w:bCs/>
      <w:sz w:val="18"/>
      <w:szCs w:val="18"/>
      <w:lang w:eastAsia="en-US"/>
    </w:rPr>
  </w:style>
  <w:style w:type="paragraph" w:styleId="Zkladntext3">
    <w:name w:val="Body Text 3"/>
    <w:basedOn w:val="Normln"/>
    <w:link w:val="Zkladntext3Char"/>
    <w:uiPriority w:val="99"/>
    <w:semiHidden/>
    <w:unhideWhenUsed/>
    <w:rsid w:val="00BD4E23"/>
    <w:pPr>
      <w:spacing w:after="120"/>
    </w:pPr>
    <w:rPr>
      <w:sz w:val="16"/>
      <w:szCs w:val="16"/>
    </w:rPr>
  </w:style>
  <w:style w:type="character" w:customStyle="1" w:styleId="Zkladntext3Char">
    <w:name w:val="Základní text 3 Char"/>
    <w:basedOn w:val="Standardnpsmoodstavce"/>
    <w:link w:val="Zkladntext3"/>
    <w:uiPriority w:val="99"/>
    <w:semiHidden/>
    <w:rsid w:val="00BD4E23"/>
    <w:rPr>
      <w:rFonts w:ascii="Times New Roman" w:eastAsia="Times New Roman" w:hAnsi="Times New Roman" w:cs="Times New Roman"/>
      <w:sz w:val="16"/>
      <w:szCs w:val="16"/>
      <w:lang w:eastAsia="cs-CZ"/>
    </w:rPr>
  </w:style>
  <w:style w:type="character" w:customStyle="1" w:styleId="Nadpis4Char">
    <w:name w:val="Nadpis 4 Char"/>
    <w:basedOn w:val="Standardnpsmoodstavce"/>
    <w:link w:val="Nadpis4"/>
    <w:rsid w:val="00BD4E23"/>
    <w:rPr>
      <w:rFonts w:ascii="Arial" w:eastAsia="Times New Roman" w:hAnsi="Arial" w:cs="Times New Roman"/>
      <w:b/>
      <w:sz w:val="24"/>
      <w:szCs w:val="20"/>
      <w:lang w:eastAsia="cs-CZ"/>
    </w:rPr>
  </w:style>
  <w:style w:type="character" w:customStyle="1" w:styleId="Nadpis5Char">
    <w:name w:val="Nadpis 5 Char"/>
    <w:basedOn w:val="Standardnpsmoodstavce"/>
    <w:link w:val="Nadpis5"/>
    <w:rsid w:val="00BD4E23"/>
    <w:rPr>
      <w:rFonts w:ascii="Arial" w:eastAsia="Times New Roman" w:hAnsi="Arial" w:cs="Times New Roman"/>
      <w:b/>
      <w:sz w:val="32"/>
      <w:szCs w:val="20"/>
      <w:lang w:eastAsia="cs-CZ"/>
    </w:rPr>
  </w:style>
  <w:style w:type="character" w:customStyle="1" w:styleId="Nadpis7Char">
    <w:name w:val="Nadpis 7 Char"/>
    <w:basedOn w:val="Standardnpsmoodstavce"/>
    <w:link w:val="Nadpis7"/>
    <w:rsid w:val="00BD4E23"/>
    <w:rPr>
      <w:rFonts w:ascii="Arial" w:eastAsia="Times New Roman" w:hAnsi="Arial" w:cs="Times New Roman"/>
      <w:b/>
      <w:sz w:val="28"/>
      <w:szCs w:val="20"/>
      <w:lang w:eastAsia="cs-CZ"/>
    </w:rPr>
  </w:style>
  <w:style w:type="character" w:customStyle="1" w:styleId="Nadpis8Char">
    <w:name w:val="Nadpis 8 Char"/>
    <w:basedOn w:val="Standardnpsmoodstavce"/>
    <w:link w:val="Nadpis8"/>
    <w:rsid w:val="00BD4E23"/>
    <w:rPr>
      <w:rFonts w:ascii="Arial" w:eastAsia="Times New Roman" w:hAnsi="Arial" w:cs="Times New Roman"/>
      <w:i/>
      <w:sz w:val="20"/>
      <w:szCs w:val="20"/>
      <w:lang w:eastAsia="cs-CZ"/>
    </w:rPr>
  </w:style>
  <w:style w:type="character" w:customStyle="1" w:styleId="Nadpis9Char">
    <w:name w:val="Nadpis 9 Char"/>
    <w:basedOn w:val="Standardnpsmoodstavce"/>
    <w:link w:val="Nadpis9"/>
    <w:rsid w:val="00BD4E23"/>
    <w:rPr>
      <w:rFonts w:ascii="Arial" w:eastAsia="Times New Roman" w:hAnsi="Arial" w:cs="Times New Roman"/>
      <w:b/>
      <w:i/>
      <w:sz w:val="18"/>
      <w:szCs w:val="20"/>
      <w:lang w:eastAsia="cs-CZ"/>
    </w:rPr>
  </w:style>
  <w:style w:type="paragraph" w:styleId="Obsah1">
    <w:name w:val="toc 1"/>
    <w:basedOn w:val="Normln"/>
    <w:next w:val="Normln"/>
    <w:autoRedefine/>
    <w:uiPriority w:val="39"/>
    <w:rsid w:val="00BD4E23"/>
    <w:pPr>
      <w:tabs>
        <w:tab w:val="left" w:pos="400"/>
        <w:tab w:val="left" w:pos="600"/>
        <w:tab w:val="right" w:leader="dot" w:pos="9345"/>
      </w:tabs>
      <w:suppressAutoHyphens/>
      <w:spacing w:before="120" w:after="120"/>
    </w:pPr>
    <w:rPr>
      <w:rFonts w:ascii="Arial" w:hAnsi="Arial" w:cs="Arial"/>
      <w:b/>
      <w:caps/>
      <w:noProof/>
      <w:szCs w:val="28"/>
    </w:rPr>
  </w:style>
  <w:style w:type="paragraph" w:styleId="Obsah2">
    <w:name w:val="toc 2"/>
    <w:basedOn w:val="Normln"/>
    <w:next w:val="Normln"/>
    <w:autoRedefine/>
    <w:uiPriority w:val="39"/>
    <w:rsid w:val="00BD4E23"/>
    <w:pPr>
      <w:tabs>
        <w:tab w:val="left" w:pos="720"/>
        <w:tab w:val="left" w:pos="800"/>
        <w:tab w:val="right" w:leader="dot" w:pos="9345"/>
      </w:tabs>
      <w:suppressAutoHyphens/>
    </w:pPr>
    <w:rPr>
      <w:rFonts w:ascii="Arial" w:hAnsi="Arial" w:cs="Arial"/>
      <w:smallCaps/>
      <w:noProof/>
    </w:rPr>
  </w:style>
  <w:style w:type="paragraph" w:customStyle="1" w:styleId="WW-Zkladntext2">
    <w:name w:val="WW-Základní text 2"/>
    <w:basedOn w:val="Normln"/>
    <w:rsid w:val="00BD4E23"/>
    <w:pPr>
      <w:suppressAutoHyphens/>
    </w:pPr>
    <w:rPr>
      <w:rFonts w:ascii="Arial" w:hAnsi="Arial"/>
      <w:szCs w:val="20"/>
      <w:lang w:eastAsia="ar-SA"/>
    </w:rPr>
  </w:style>
  <w:style w:type="paragraph" w:customStyle="1" w:styleId="text1">
    <w:name w:val="text 1"/>
    <w:basedOn w:val="Normln"/>
    <w:rsid w:val="001E2352"/>
    <w:pPr>
      <w:spacing w:before="120"/>
    </w:pPr>
    <w:rPr>
      <w:snapToGrid w:val="0"/>
      <w:szCs w:val="20"/>
    </w:rPr>
  </w:style>
  <w:style w:type="paragraph" w:customStyle="1" w:styleId="text10">
    <w:name w:val="text1"/>
    <w:basedOn w:val="Normln"/>
    <w:rsid w:val="001E2352"/>
    <w:pPr>
      <w:tabs>
        <w:tab w:val="left" w:pos="284"/>
        <w:tab w:val="left" w:pos="426"/>
        <w:tab w:val="left" w:pos="1134"/>
      </w:tabs>
      <w:jc w:val="both"/>
    </w:pPr>
    <w:rPr>
      <w:rFonts w:ascii="Arial" w:hAnsi="Arial"/>
      <w:sz w:val="20"/>
      <w:szCs w:val="20"/>
    </w:rPr>
  </w:style>
  <w:style w:type="paragraph" w:customStyle="1" w:styleId="StylZarovnatdoblokuPrvndek125cm">
    <w:name w:val="Styl Zarovnat do bloku První řádek:  125 cm"/>
    <w:basedOn w:val="Normln"/>
    <w:rsid w:val="001E2352"/>
    <w:pPr>
      <w:widowControl w:val="0"/>
      <w:autoSpaceDE w:val="0"/>
      <w:autoSpaceDN w:val="0"/>
      <w:adjustRightInd w:val="0"/>
      <w:ind w:firstLine="708"/>
      <w:jc w:val="both"/>
    </w:pPr>
    <w:rPr>
      <w:rFonts w:ascii="Arial" w:hAnsi="Arial"/>
      <w:sz w:val="20"/>
      <w:szCs w:val="20"/>
    </w:rPr>
  </w:style>
  <w:style w:type="paragraph" w:styleId="Normlnodsazen">
    <w:name w:val="Normal Indent"/>
    <w:basedOn w:val="Normln"/>
    <w:rsid w:val="0071040C"/>
    <w:pPr>
      <w:spacing w:before="120"/>
      <w:ind w:left="397" w:right="284" w:hanging="227"/>
      <w:jc w:val="both"/>
    </w:pPr>
    <w:rPr>
      <w:szCs w:val="20"/>
    </w:rPr>
  </w:style>
  <w:style w:type="character" w:customStyle="1" w:styleId="fontstyle01">
    <w:name w:val="fontstyle01"/>
    <w:basedOn w:val="Standardnpsmoodstavce"/>
    <w:rsid w:val="0071040C"/>
    <w:rPr>
      <w:rFonts w:ascii="TimesNewRoman" w:hAnsi="TimesNewRoman" w:hint="default"/>
      <w:b w:val="0"/>
      <w:bCs w:val="0"/>
      <w:i w:val="0"/>
      <w:iCs w:val="0"/>
      <w:color w:val="000000"/>
      <w:sz w:val="24"/>
      <w:szCs w:val="24"/>
    </w:rPr>
  </w:style>
  <w:style w:type="paragraph" w:customStyle="1" w:styleId="dka">
    <w:name w:val="Řádka"/>
    <w:rsid w:val="002B077B"/>
    <w:pPr>
      <w:spacing w:after="0" w:line="240" w:lineRule="auto"/>
      <w:jc w:val="both"/>
    </w:pPr>
    <w:rPr>
      <w:rFonts w:ascii="Arial" w:eastAsia="Times New Roman" w:hAnsi="Arial" w:cs="Times New Roman"/>
      <w:color w:val="000000"/>
      <w:sz w:val="24"/>
      <w:szCs w:val="20"/>
      <w:lang w:eastAsia="cs-CZ"/>
    </w:rPr>
  </w:style>
  <w:style w:type="table" w:styleId="Mkatabulky">
    <w:name w:val="Table Grid"/>
    <w:basedOn w:val="Normlntabulka"/>
    <w:uiPriority w:val="59"/>
    <w:rsid w:val="00A37B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21">
    <w:name w:val="Základní text 21"/>
    <w:basedOn w:val="Normln"/>
    <w:rsid w:val="00B344CA"/>
    <w:pPr>
      <w:overflowPunct w:val="0"/>
      <w:autoSpaceDE w:val="0"/>
      <w:autoSpaceDN w:val="0"/>
      <w:adjustRightInd w:val="0"/>
      <w:jc w:val="both"/>
      <w:textAlignment w:val="baseline"/>
    </w:pPr>
    <w:rPr>
      <w:szCs w:val="20"/>
    </w:rPr>
  </w:style>
  <w:style w:type="paragraph" w:customStyle="1" w:styleId="slotabulky">
    <w:name w:val="Číslo tabulky"/>
    <w:basedOn w:val="Normln"/>
    <w:next w:val="Normln"/>
    <w:autoRedefine/>
    <w:rsid w:val="00284AAE"/>
    <w:pPr>
      <w:numPr>
        <w:numId w:val="2"/>
      </w:numPr>
      <w:jc w:val="both"/>
    </w:pPr>
    <w:rPr>
      <w:rFonts w:ascii="Arial" w:hAnsi="Arial" w:cs="Arial"/>
      <w:b/>
      <w:iCs/>
      <w:sz w:val="22"/>
      <w:szCs w:val="20"/>
    </w:rPr>
  </w:style>
  <w:style w:type="paragraph" w:customStyle="1" w:styleId="ASMV">
    <w:name w:val="AS_MV"/>
    <w:basedOn w:val="Normln"/>
    <w:qFormat/>
    <w:rsid w:val="00284AAE"/>
    <w:pPr>
      <w:spacing w:before="120" w:line="300" w:lineRule="atLeast"/>
      <w:jc w:val="both"/>
    </w:pPr>
    <w:rPr>
      <w:rFonts w:ascii="Arial" w:hAnsi="Arial"/>
      <w:sz w:val="20"/>
      <w:szCs w:val="20"/>
    </w:rPr>
  </w:style>
  <w:style w:type="paragraph" w:customStyle="1" w:styleId="Bericht">
    <w:name w:val="Bericht"/>
    <w:basedOn w:val="Normln"/>
    <w:link w:val="BerichtZchn"/>
    <w:rsid w:val="00813959"/>
    <w:pPr>
      <w:overflowPunct w:val="0"/>
      <w:autoSpaceDE w:val="0"/>
      <w:autoSpaceDN w:val="0"/>
      <w:adjustRightInd w:val="0"/>
      <w:spacing w:line="360" w:lineRule="auto"/>
      <w:jc w:val="both"/>
      <w:textAlignment w:val="baseline"/>
    </w:pPr>
    <w:rPr>
      <w:rFonts w:ascii="Arial" w:hAnsi="Arial"/>
      <w:szCs w:val="20"/>
      <w:lang w:val="de-DE" w:eastAsia="de-DE"/>
    </w:rPr>
  </w:style>
  <w:style w:type="character" w:customStyle="1" w:styleId="BerichtZchn">
    <w:name w:val="Bericht Zchn"/>
    <w:basedOn w:val="Standardnpsmoodstavce"/>
    <w:link w:val="Bericht"/>
    <w:rsid w:val="00813959"/>
    <w:rPr>
      <w:rFonts w:ascii="Arial" w:eastAsia="Times New Roman" w:hAnsi="Arial" w:cs="Times New Roman"/>
      <w:sz w:val="24"/>
      <w:szCs w:val="20"/>
      <w:lang w:val="de-DE" w:eastAsia="de-DE"/>
    </w:rPr>
  </w:style>
  <w:style w:type="paragraph" w:styleId="Prosttext">
    <w:name w:val="Plain Text"/>
    <w:basedOn w:val="Normln"/>
    <w:link w:val="ProsttextChar"/>
    <w:rsid w:val="00F23F4B"/>
    <w:rPr>
      <w:rFonts w:ascii="Courier New" w:hAnsi="Courier New"/>
      <w:sz w:val="20"/>
      <w:szCs w:val="20"/>
    </w:rPr>
  </w:style>
  <w:style w:type="character" w:customStyle="1" w:styleId="ProsttextChar">
    <w:name w:val="Prostý text Char"/>
    <w:basedOn w:val="Standardnpsmoodstavce"/>
    <w:link w:val="Prosttext"/>
    <w:rsid w:val="00F23F4B"/>
    <w:rPr>
      <w:rFonts w:ascii="Courier New" w:eastAsia="Times New Roman" w:hAnsi="Courier New" w:cs="Times New Roman"/>
      <w:sz w:val="20"/>
      <w:szCs w:val="20"/>
      <w:lang w:eastAsia="cs-CZ"/>
    </w:rPr>
  </w:style>
  <w:style w:type="paragraph" w:customStyle="1" w:styleId="Textodstavce">
    <w:name w:val="Text odstavce"/>
    <w:basedOn w:val="Normln"/>
    <w:rsid w:val="00F23F4B"/>
    <w:pPr>
      <w:numPr>
        <w:numId w:val="14"/>
      </w:numPr>
      <w:tabs>
        <w:tab w:val="left" w:pos="851"/>
      </w:tabs>
      <w:spacing w:before="120" w:after="120"/>
      <w:jc w:val="both"/>
      <w:outlineLvl w:val="6"/>
    </w:pPr>
    <w:rPr>
      <w:szCs w:val="20"/>
    </w:rPr>
  </w:style>
  <w:style w:type="paragraph" w:customStyle="1" w:styleId="Textbodu">
    <w:name w:val="Text bodu"/>
    <w:basedOn w:val="Normln"/>
    <w:rsid w:val="00F23F4B"/>
    <w:pPr>
      <w:numPr>
        <w:ilvl w:val="2"/>
        <w:numId w:val="14"/>
      </w:numPr>
      <w:jc w:val="both"/>
      <w:outlineLvl w:val="8"/>
    </w:pPr>
    <w:rPr>
      <w:szCs w:val="20"/>
    </w:rPr>
  </w:style>
  <w:style w:type="paragraph" w:customStyle="1" w:styleId="Textpsmene">
    <w:name w:val="Text písmene"/>
    <w:basedOn w:val="Normln"/>
    <w:rsid w:val="00F23F4B"/>
    <w:pPr>
      <w:numPr>
        <w:ilvl w:val="1"/>
        <w:numId w:val="14"/>
      </w:numPr>
      <w:jc w:val="both"/>
      <w:outlineLvl w:val="7"/>
    </w:pPr>
    <w:rPr>
      <w:szCs w:val="20"/>
    </w:rPr>
  </w:style>
  <w:style w:type="paragraph" w:customStyle="1" w:styleId="velkpsmena0">
    <w:name w:val="velkpsmena"/>
    <w:basedOn w:val="Normln"/>
    <w:rsid w:val="00230F19"/>
    <w:pPr>
      <w:jc w:val="both"/>
    </w:pPr>
    <w:rPr>
      <w:caps/>
    </w:rPr>
  </w:style>
  <w:style w:type="paragraph" w:customStyle="1" w:styleId="Styl1">
    <w:name w:val="Styl1"/>
    <w:basedOn w:val="Zkladntext"/>
    <w:next w:val="Zkladntext"/>
    <w:link w:val="Styl1Char"/>
    <w:rsid w:val="00553D45"/>
    <w:pPr>
      <w:widowControl w:val="0"/>
      <w:spacing w:after="0" w:line="280" w:lineRule="atLeast"/>
      <w:jc w:val="both"/>
    </w:pPr>
    <w:rPr>
      <w:rFonts w:ascii="Arial" w:hAnsi="Arial"/>
      <w:sz w:val="20"/>
      <w:szCs w:val="20"/>
    </w:rPr>
  </w:style>
  <w:style w:type="paragraph" w:customStyle="1" w:styleId="MojeCharChar">
    <w:name w:val="Moje Char Char"/>
    <w:basedOn w:val="Normln"/>
    <w:link w:val="MojeCharCharChar"/>
    <w:rsid w:val="00553D45"/>
    <w:pPr>
      <w:spacing w:line="280" w:lineRule="atLeast"/>
      <w:jc w:val="both"/>
    </w:pPr>
    <w:rPr>
      <w:rFonts w:ascii="Arial" w:hAnsi="Arial"/>
      <w:noProof/>
      <w:sz w:val="20"/>
      <w:szCs w:val="20"/>
    </w:rPr>
  </w:style>
  <w:style w:type="character" w:customStyle="1" w:styleId="MojeCharCharChar">
    <w:name w:val="Moje Char Char Char"/>
    <w:basedOn w:val="Standardnpsmoodstavce"/>
    <w:link w:val="MojeCharChar"/>
    <w:rsid w:val="00553D45"/>
    <w:rPr>
      <w:rFonts w:ascii="Arial" w:eastAsia="Times New Roman" w:hAnsi="Arial" w:cs="Times New Roman"/>
      <w:noProof/>
      <w:sz w:val="20"/>
      <w:szCs w:val="20"/>
      <w:lang w:eastAsia="cs-CZ"/>
    </w:rPr>
  </w:style>
  <w:style w:type="character" w:customStyle="1" w:styleId="Styl1Char">
    <w:name w:val="Styl1 Char"/>
    <w:basedOn w:val="Standardnpsmoodstavce"/>
    <w:link w:val="Styl1"/>
    <w:rsid w:val="00553D45"/>
    <w:rPr>
      <w:rFonts w:ascii="Arial" w:eastAsia="Times New Roman" w:hAnsi="Arial" w:cs="Times New Roman"/>
      <w:sz w:val="20"/>
      <w:szCs w:val="20"/>
      <w:lang w:eastAsia="cs-CZ"/>
    </w:rPr>
  </w:style>
  <w:style w:type="paragraph" w:customStyle="1" w:styleId="StylArial">
    <w:name w:val="Styl Arial"/>
    <w:basedOn w:val="Normln"/>
    <w:rsid w:val="00553D45"/>
    <w:pPr>
      <w:widowControl w:val="0"/>
      <w:spacing w:line="280" w:lineRule="atLeast"/>
      <w:jc w:val="both"/>
    </w:pPr>
    <w:rPr>
      <w:rFonts w:ascii="Arial" w:hAnsi="Arial"/>
      <w:sz w:val="20"/>
      <w:szCs w:val="20"/>
    </w:rPr>
  </w:style>
  <w:style w:type="paragraph" w:customStyle="1" w:styleId="MojeChar">
    <w:name w:val="Moje Char"/>
    <w:basedOn w:val="Normln"/>
    <w:rsid w:val="00553D45"/>
    <w:pPr>
      <w:spacing w:line="280" w:lineRule="atLeast"/>
      <w:jc w:val="both"/>
    </w:pPr>
    <w:rPr>
      <w:rFonts w:ascii="Arial" w:hAnsi="Arial"/>
      <w:noProof/>
      <w:sz w:val="20"/>
      <w:szCs w:val="20"/>
    </w:rPr>
  </w:style>
  <w:style w:type="character" w:customStyle="1" w:styleId="specialcharacter">
    <w:name w:val="special_character"/>
    <w:basedOn w:val="Standardnpsmoodstavce"/>
    <w:rsid w:val="00B743F4"/>
  </w:style>
  <w:style w:type="paragraph" w:customStyle="1" w:styleId="Standard">
    <w:name w:val="Standard"/>
    <w:rsid w:val="00DE7F87"/>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Standardnpsmoodstavce1">
    <w:name w:val="Standardní písmo odstavce1"/>
    <w:rsid w:val="00A57A41"/>
  </w:style>
  <w:style w:type="character" w:customStyle="1" w:styleId="Standardnpsmoodstavce3">
    <w:name w:val="Standardní písmo odstavce3"/>
    <w:rsid w:val="00B34AD4"/>
  </w:style>
  <w:style w:type="character" w:styleId="Siln">
    <w:name w:val="Strong"/>
    <w:qFormat/>
    <w:rsid w:val="00B34AD4"/>
    <w:rPr>
      <w:b/>
      <w:bCs/>
    </w:rPr>
  </w:style>
  <w:style w:type="paragraph" w:customStyle="1" w:styleId="Normln1">
    <w:name w:val="Normální1"/>
    <w:rsid w:val="00B34AD4"/>
    <w:pPr>
      <w:widowControl w:val="0"/>
      <w:suppressAutoHyphens/>
      <w:spacing w:after="0" w:line="240" w:lineRule="auto"/>
    </w:pPr>
    <w:rPr>
      <w:rFonts w:ascii="Times New Roman" w:eastAsia="SimSun" w:hAnsi="Times New Roman" w:cs="Mangal"/>
      <w:sz w:val="24"/>
      <w:szCs w:val="24"/>
      <w:lang w:eastAsia="hi-IN" w:bidi="hi-IN"/>
    </w:rPr>
  </w:style>
  <w:style w:type="paragraph" w:customStyle="1" w:styleId="Normln3">
    <w:name w:val="Normální3"/>
    <w:rsid w:val="00B34AD4"/>
    <w:pPr>
      <w:widowControl w:val="0"/>
      <w:suppressAutoHyphens/>
      <w:spacing w:after="0" w:line="240" w:lineRule="auto"/>
    </w:pPr>
    <w:rPr>
      <w:rFonts w:ascii="Times New Roman" w:eastAsia="SimSun" w:hAnsi="Times New Roman" w:cs="Mangal"/>
      <w:kern w:val="1"/>
      <w:sz w:val="24"/>
      <w:szCs w:val="24"/>
      <w:lang w:eastAsia="hi-IN" w:bidi="hi-IN"/>
    </w:rPr>
  </w:style>
  <w:style w:type="paragraph" w:customStyle="1" w:styleId="Import67">
    <w:name w:val="Import 67"/>
    <w:basedOn w:val="Normln"/>
    <w:rsid w:val="009262C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76" w:lineRule="auto"/>
      <w:ind w:left="288" w:firstLine="576"/>
      <w:textAlignment w:val="baseline"/>
    </w:pPr>
    <w:rPr>
      <w:rFonts w:ascii="Courier New" w:hAnsi="Courier New"/>
      <w:szCs w:val="20"/>
    </w:rPr>
  </w:style>
  <w:style w:type="paragraph" w:customStyle="1" w:styleId="StylArialZarovnatdobloku">
    <w:name w:val="Styl Arial Zarovnat do bloku"/>
    <w:basedOn w:val="Normln"/>
    <w:rsid w:val="00CC71E8"/>
    <w:pPr>
      <w:widowControl w:val="0"/>
      <w:spacing w:before="120"/>
      <w:jc w:val="both"/>
    </w:pPr>
    <w:rPr>
      <w:rFonts w:ascii="Arial" w:hAnsi="Arial"/>
      <w:noProof/>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uiPriority="0"/>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Body Text Indent 3" w:uiPriority="0"/>
    <w:lsdException w:name="Strong" w:semiHidden="0" w:uiPriority="0"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023832"/>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uiPriority w:val="9"/>
    <w:qFormat/>
    <w:rsid w:val="0024750F"/>
    <w:pPr>
      <w:keepNext/>
      <w:spacing w:before="240" w:after="60"/>
      <w:ind w:left="708" w:hanging="708"/>
      <w:outlineLvl w:val="0"/>
    </w:pPr>
    <w:rPr>
      <w:rFonts w:ascii="Arial" w:hAnsi="Arial"/>
      <w:b/>
      <w:kern w:val="28"/>
      <w:sz w:val="28"/>
      <w:szCs w:val="20"/>
    </w:rPr>
  </w:style>
  <w:style w:type="paragraph" w:styleId="Nadpis2">
    <w:name w:val="heading 2"/>
    <w:basedOn w:val="Normln"/>
    <w:next w:val="Normln"/>
    <w:link w:val="Nadpis2Char"/>
    <w:uiPriority w:val="9"/>
    <w:qFormat/>
    <w:rsid w:val="0024750F"/>
    <w:pPr>
      <w:keepNext/>
      <w:spacing w:before="240" w:after="60"/>
      <w:ind w:left="1416" w:hanging="708"/>
      <w:outlineLvl w:val="1"/>
    </w:pPr>
    <w:rPr>
      <w:rFonts w:ascii="Arial" w:hAnsi="Arial"/>
      <w:b/>
      <w:szCs w:val="20"/>
      <w:u w:val="single"/>
    </w:rPr>
  </w:style>
  <w:style w:type="paragraph" w:styleId="Nadpis3">
    <w:name w:val="heading 3"/>
    <w:basedOn w:val="Normln"/>
    <w:next w:val="Normln"/>
    <w:link w:val="Nadpis3Char"/>
    <w:unhideWhenUsed/>
    <w:qFormat/>
    <w:rsid w:val="00AB0335"/>
    <w:pPr>
      <w:keepNext/>
      <w:keepLines/>
      <w:spacing w:before="20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qFormat/>
    <w:rsid w:val="00BD4E23"/>
    <w:pPr>
      <w:keepNext/>
      <w:tabs>
        <w:tab w:val="num" w:pos="864"/>
      </w:tabs>
      <w:spacing w:before="240" w:after="60"/>
      <w:ind w:left="864" w:hanging="864"/>
      <w:outlineLvl w:val="3"/>
    </w:pPr>
    <w:rPr>
      <w:rFonts w:ascii="Arial" w:hAnsi="Arial"/>
      <w:b/>
      <w:szCs w:val="20"/>
    </w:rPr>
  </w:style>
  <w:style w:type="paragraph" w:styleId="Nadpis5">
    <w:name w:val="heading 5"/>
    <w:basedOn w:val="Normln"/>
    <w:next w:val="Normln"/>
    <w:link w:val="Nadpis5Char"/>
    <w:qFormat/>
    <w:rsid w:val="00BD4E23"/>
    <w:pPr>
      <w:keepNext/>
      <w:tabs>
        <w:tab w:val="num" w:pos="1008"/>
      </w:tabs>
      <w:ind w:left="1008" w:hanging="1008"/>
      <w:jc w:val="center"/>
      <w:outlineLvl w:val="4"/>
    </w:pPr>
    <w:rPr>
      <w:rFonts w:ascii="Arial" w:hAnsi="Arial"/>
      <w:b/>
      <w:sz w:val="32"/>
      <w:szCs w:val="20"/>
    </w:rPr>
  </w:style>
  <w:style w:type="paragraph" w:styleId="Nadpis6">
    <w:name w:val="heading 6"/>
    <w:basedOn w:val="Normln"/>
    <w:next w:val="Normln"/>
    <w:link w:val="Nadpis6Char"/>
    <w:qFormat/>
    <w:rsid w:val="00AE25D5"/>
    <w:pPr>
      <w:spacing w:before="240" w:after="60"/>
      <w:outlineLvl w:val="5"/>
    </w:pPr>
    <w:rPr>
      <w:b/>
      <w:bCs/>
      <w:sz w:val="22"/>
      <w:szCs w:val="22"/>
    </w:rPr>
  </w:style>
  <w:style w:type="paragraph" w:styleId="Nadpis7">
    <w:name w:val="heading 7"/>
    <w:basedOn w:val="Normln"/>
    <w:next w:val="Normln"/>
    <w:link w:val="Nadpis7Char"/>
    <w:qFormat/>
    <w:rsid w:val="00BD4E23"/>
    <w:pPr>
      <w:keepNext/>
      <w:tabs>
        <w:tab w:val="num" w:pos="1296"/>
      </w:tabs>
      <w:ind w:left="1296" w:hanging="1296"/>
      <w:jc w:val="center"/>
      <w:outlineLvl w:val="6"/>
    </w:pPr>
    <w:rPr>
      <w:rFonts w:ascii="Arial" w:hAnsi="Arial"/>
      <w:b/>
      <w:sz w:val="28"/>
      <w:szCs w:val="20"/>
    </w:rPr>
  </w:style>
  <w:style w:type="paragraph" w:styleId="Nadpis8">
    <w:name w:val="heading 8"/>
    <w:basedOn w:val="Normln"/>
    <w:next w:val="Normln"/>
    <w:link w:val="Nadpis8Char"/>
    <w:qFormat/>
    <w:rsid w:val="00BD4E23"/>
    <w:pPr>
      <w:tabs>
        <w:tab w:val="num" w:pos="1440"/>
      </w:tabs>
      <w:spacing w:before="240" w:after="60"/>
      <w:ind w:left="1440" w:hanging="1440"/>
      <w:outlineLvl w:val="7"/>
    </w:pPr>
    <w:rPr>
      <w:rFonts w:ascii="Arial" w:hAnsi="Arial"/>
      <w:i/>
      <w:sz w:val="20"/>
      <w:szCs w:val="20"/>
    </w:rPr>
  </w:style>
  <w:style w:type="paragraph" w:styleId="Nadpis9">
    <w:name w:val="heading 9"/>
    <w:basedOn w:val="Normln"/>
    <w:next w:val="Normln"/>
    <w:link w:val="Nadpis9Char"/>
    <w:qFormat/>
    <w:rsid w:val="00BD4E23"/>
    <w:pPr>
      <w:tabs>
        <w:tab w:val="num" w:pos="1584"/>
      </w:tabs>
      <w:spacing w:before="240" w:after="60"/>
      <w:ind w:left="1584" w:hanging="1584"/>
      <w:outlineLvl w:val="8"/>
    </w:pPr>
    <w:rPr>
      <w:rFonts w:ascii="Arial" w:hAnsi="Arial"/>
      <w:b/>
      <w:i/>
      <w:sz w:val="18"/>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Velkpsmena">
    <w:name w:val="Velká písmena"/>
    <w:basedOn w:val="Normln"/>
    <w:rsid w:val="004D77B2"/>
    <w:pPr>
      <w:jc w:val="both"/>
    </w:pPr>
    <w:rPr>
      <w:caps/>
      <w:szCs w:val="20"/>
    </w:rPr>
  </w:style>
  <w:style w:type="paragraph" w:styleId="Odstavecseseznamem">
    <w:name w:val="List Paragraph"/>
    <w:basedOn w:val="Normln"/>
    <w:uiPriority w:val="34"/>
    <w:qFormat/>
    <w:rsid w:val="00781D71"/>
    <w:pPr>
      <w:ind w:left="720"/>
      <w:contextualSpacing/>
    </w:pPr>
  </w:style>
  <w:style w:type="paragraph" w:styleId="Zkladntextodsazen3">
    <w:name w:val="Body Text Indent 3"/>
    <w:basedOn w:val="Normln"/>
    <w:link w:val="Zkladntextodsazen3Char"/>
    <w:rsid w:val="001A4C1E"/>
    <w:pPr>
      <w:spacing w:before="120"/>
      <w:ind w:firstLine="720"/>
      <w:jc w:val="both"/>
    </w:pPr>
    <w:rPr>
      <w:rFonts w:cs="Arial"/>
      <w:snapToGrid w:val="0"/>
      <w:szCs w:val="20"/>
    </w:rPr>
  </w:style>
  <w:style w:type="character" w:customStyle="1" w:styleId="Zkladntextodsazen3Char">
    <w:name w:val="Základní text odsazený 3 Char"/>
    <w:basedOn w:val="Standardnpsmoodstavce"/>
    <w:link w:val="Zkladntextodsazen3"/>
    <w:rsid w:val="001A4C1E"/>
    <w:rPr>
      <w:rFonts w:ascii="Times New Roman" w:eastAsia="Times New Roman" w:hAnsi="Times New Roman" w:cs="Arial"/>
      <w:snapToGrid w:val="0"/>
      <w:sz w:val="24"/>
      <w:szCs w:val="20"/>
      <w:lang w:eastAsia="cs-CZ"/>
    </w:rPr>
  </w:style>
  <w:style w:type="paragraph" w:styleId="Zkladntext">
    <w:name w:val="Body Text"/>
    <w:basedOn w:val="Normln"/>
    <w:link w:val="ZkladntextChar"/>
    <w:unhideWhenUsed/>
    <w:rsid w:val="00A20A75"/>
    <w:pPr>
      <w:spacing w:after="120"/>
    </w:pPr>
  </w:style>
  <w:style w:type="character" w:customStyle="1" w:styleId="ZkladntextChar">
    <w:name w:val="Základní text Char"/>
    <w:basedOn w:val="Standardnpsmoodstavce"/>
    <w:link w:val="Zkladntext"/>
    <w:rsid w:val="00A20A75"/>
    <w:rPr>
      <w:rFonts w:ascii="Times New Roman" w:eastAsia="Times New Roman" w:hAnsi="Times New Roman" w:cs="Times New Roman"/>
      <w:sz w:val="24"/>
      <w:szCs w:val="24"/>
      <w:lang w:eastAsia="cs-CZ"/>
    </w:rPr>
  </w:style>
  <w:style w:type="paragraph" w:styleId="Zkladntextodsazen2">
    <w:name w:val="Body Text Indent 2"/>
    <w:basedOn w:val="Normln"/>
    <w:link w:val="Zkladntextodsazen2Char"/>
    <w:uiPriority w:val="99"/>
    <w:semiHidden/>
    <w:unhideWhenUsed/>
    <w:rsid w:val="0024750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24750F"/>
    <w:rPr>
      <w:rFonts w:ascii="Times New Roman" w:eastAsia="Times New Roman" w:hAnsi="Times New Roman" w:cs="Times New Roman"/>
      <w:sz w:val="24"/>
      <w:szCs w:val="24"/>
      <w:lang w:eastAsia="cs-CZ"/>
    </w:rPr>
  </w:style>
  <w:style w:type="character" w:customStyle="1" w:styleId="Nadpis1Char">
    <w:name w:val="Nadpis 1 Char"/>
    <w:basedOn w:val="Standardnpsmoodstavce"/>
    <w:link w:val="Nadpis1"/>
    <w:rsid w:val="0024750F"/>
    <w:rPr>
      <w:rFonts w:ascii="Arial" w:eastAsia="Times New Roman" w:hAnsi="Arial" w:cs="Times New Roman"/>
      <w:b/>
      <w:kern w:val="28"/>
      <w:sz w:val="28"/>
      <w:szCs w:val="20"/>
      <w:lang w:eastAsia="cs-CZ"/>
    </w:rPr>
  </w:style>
  <w:style w:type="character" w:customStyle="1" w:styleId="Nadpis2Char">
    <w:name w:val="Nadpis 2 Char"/>
    <w:basedOn w:val="Standardnpsmoodstavce"/>
    <w:link w:val="Nadpis2"/>
    <w:rsid w:val="0024750F"/>
    <w:rPr>
      <w:rFonts w:ascii="Arial" w:eastAsia="Times New Roman" w:hAnsi="Arial" w:cs="Times New Roman"/>
      <w:b/>
      <w:sz w:val="24"/>
      <w:szCs w:val="20"/>
      <w:u w:val="single"/>
      <w:lang w:eastAsia="cs-CZ"/>
    </w:rPr>
  </w:style>
  <w:style w:type="paragraph" w:styleId="Zkladntext2">
    <w:name w:val="Body Text 2"/>
    <w:basedOn w:val="Normln"/>
    <w:link w:val="Zkladntext2Char"/>
    <w:uiPriority w:val="99"/>
    <w:semiHidden/>
    <w:unhideWhenUsed/>
    <w:rsid w:val="003D547C"/>
    <w:pPr>
      <w:spacing w:after="120" w:line="480" w:lineRule="auto"/>
    </w:pPr>
  </w:style>
  <w:style w:type="character" w:customStyle="1" w:styleId="Zkladntext2Char">
    <w:name w:val="Základní text 2 Char"/>
    <w:basedOn w:val="Standardnpsmoodstavce"/>
    <w:link w:val="Zkladntext2"/>
    <w:uiPriority w:val="99"/>
    <w:semiHidden/>
    <w:rsid w:val="003D547C"/>
    <w:rPr>
      <w:rFonts w:ascii="Times New Roman" w:eastAsia="Times New Roman" w:hAnsi="Times New Roman" w:cs="Times New Roman"/>
      <w:sz w:val="24"/>
      <w:szCs w:val="24"/>
      <w:lang w:eastAsia="cs-CZ"/>
    </w:rPr>
  </w:style>
  <w:style w:type="character" w:customStyle="1" w:styleId="Nadpis3Char">
    <w:name w:val="Nadpis 3 Char"/>
    <w:basedOn w:val="Standardnpsmoodstavce"/>
    <w:link w:val="Nadpis3"/>
    <w:uiPriority w:val="9"/>
    <w:semiHidden/>
    <w:rsid w:val="00AB0335"/>
    <w:rPr>
      <w:rFonts w:asciiTheme="majorHAnsi" w:eastAsiaTheme="majorEastAsia" w:hAnsiTheme="majorHAnsi" w:cstheme="majorBidi"/>
      <w:b/>
      <w:bCs/>
      <w:color w:val="4F81BD" w:themeColor="accent1"/>
      <w:sz w:val="24"/>
      <w:szCs w:val="24"/>
      <w:lang w:eastAsia="cs-CZ"/>
    </w:rPr>
  </w:style>
  <w:style w:type="paragraph" w:styleId="Zkladntextodsazen">
    <w:name w:val="Body Text Indent"/>
    <w:basedOn w:val="Normln"/>
    <w:link w:val="ZkladntextodsazenChar"/>
    <w:uiPriority w:val="99"/>
    <w:semiHidden/>
    <w:unhideWhenUsed/>
    <w:rsid w:val="00782BF8"/>
    <w:pPr>
      <w:spacing w:after="120"/>
      <w:ind w:left="283"/>
    </w:pPr>
  </w:style>
  <w:style w:type="character" w:customStyle="1" w:styleId="ZkladntextodsazenChar">
    <w:name w:val="Základní text odsazený Char"/>
    <w:basedOn w:val="Standardnpsmoodstavce"/>
    <w:link w:val="Zkladntextodsazen"/>
    <w:uiPriority w:val="99"/>
    <w:semiHidden/>
    <w:rsid w:val="00782BF8"/>
    <w:rPr>
      <w:rFonts w:ascii="Times New Roman" w:eastAsia="Times New Roman" w:hAnsi="Times New Roman" w:cs="Times New Roman"/>
      <w:sz w:val="24"/>
      <w:szCs w:val="24"/>
      <w:lang w:eastAsia="cs-CZ"/>
    </w:rPr>
  </w:style>
  <w:style w:type="character" w:customStyle="1" w:styleId="Nadpis6Char">
    <w:name w:val="Nadpis 6 Char"/>
    <w:basedOn w:val="Standardnpsmoodstavce"/>
    <w:link w:val="Nadpis6"/>
    <w:rsid w:val="00AE25D5"/>
    <w:rPr>
      <w:rFonts w:ascii="Times New Roman" w:eastAsia="Times New Roman" w:hAnsi="Times New Roman" w:cs="Times New Roman"/>
      <w:b/>
      <w:bCs/>
      <w:lang w:eastAsia="cs-CZ"/>
    </w:rPr>
  </w:style>
  <w:style w:type="paragraph" w:styleId="Zhlav">
    <w:name w:val="header"/>
    <w:basedOn w:val="Normln"/>
    <w:link w:val="ZhlavChar"/>
    <w:uiPriority w:val="99"/>
    <w:unhideWhenUsed/>
    <w:rsid w:val="001A536C"/>
    <w:pPr>
      <w:tabs>
        <w:tab w:val="center" w:pos="4536"/>
        <w:tab w:val="right" w:pos="9072"/>
      </w:tabs>
    </w:pPr>
  </w:style>
  <w:style w:type="character" w:customStyle="1" w:styleId="ZhlavChar">
    <w:name w:val="Záhlaví Char"/>
    <w:basedOn w:val="Standardnpsmoodstavce"/>
    <w:link w:val="Zhlav"/>
    <w:uiPriority w:val="99"/>
    <w:rsid w:val="001A536C"/>
    <w:rPr>
      <w:rFonts w:ascii="Times New Roman" w:eastAsia="Times New Roman" w:hAnsi="Times New Roman" w:cs="Times New Roman"/>
      <w:sz w:val="24"/>
      <w:szCs w:val="24"/>
      <w:lang w:eastAsia="cs-CZ"/>
    </w:rPr>
  </w:style>
  <w:style w:type="paragraph" w:styleId="Zpat">
    <w:name w:val="footer"/>
    <w:basedOn w:val="Normln"/>
    <w:link w:val="ZpatChar"/>
    <w:uiPriority w:val="99"/>
    <w:unhideWhenUsed/>
    <w:rsid w:val="001A536C"/>
    <w:pPr>
      <w:tabs>
        <w:tab w:val="center" w:pos="4536"/>
        <w:tab w:val="right" w:pos="9072"/>
      </w:tabs>
    </w:pPr>
  </w:style>
  <w:style w:type="character" w:customStyle="1" w:styleId="ZpatChar">
    <w:name w:val="Zápatí Char"/>
    <w:basedOn w:val="Standardnpsmoodstavce"/>
    <w:link w:val="Zpat"/>
    <w:uiPriority w:val="99"/>
    <w:rsid w:val="001A536C"/>
    <w:rPr>
      <w:rFonts w:ascii="Times New Roman" w:eastAsia="Times New Roman" w:hAnsi="Times New Roman" w:cs="Times New Roman"/>
      <w:sz w:val="24"/>
      <w:szCs w:val="24"/>
      <w:lang w:eastAsia="cs-CZ"/>
    </w:rPr>
  </w:style>
  <w:style w:type="paragraph" w:customStyle="1" w:styleId="Zprva">
    <w:name w:val="Zpráva"/>
    <w:basedOn w:val="Normln"/>
    <w:link w:val="ZprvaChar"/>
    <w:rsid w:val="0062127B"/>
    <w:pPr>
      <w:ind w:right="-170" w:firstLine="540"/>
      <w:jc w:val="both"/>
    </w:pPr>
  </w:style>
  <w:style w:type="character" w:customStyle="1" w:styleId="ZprvaChar">
    <w:name w:val="Zpráva Char"/>
    <w:link w:val="Zprva"/>
    <w:rsid w:val="0062127B"/>
    <w:rPr>
      <w:rFonts w:ascii="Times New Roman" w:eastAsia="Times New Roman" w:hAnsi="Times New Roman" w:cs="Times New Roman"/>
      <w:sz w:val="24"/>
      <w:szCs w:val="24"/>
      <w:lang w:eastAsia="cs-CZ"/>
    </w:rPr>
  </w:style>
  <w:style w:type="paragraph" w:customStyle="1" w:styleId="Default">
    <w:name w:val="Default"/>
    <w:rsid w:val="00583E14"/>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Textbubliny">
    <w:name w:val="Balloon Text"/>
    <w:basedOn w:val="Normln"/>
    <w:link w:val="TextbublinyChar"/>
    <w:uiPriority w:val="99"/>
    <w:semiHidden/>
    <w:unhideWhenUsed/>
    <w:rsid w:val="00517A14"/>
    <w:rPr>
      <w:rFonts w:ascii="Tahoma" w:hAnsi="Tahoma" w:cs="Tahoma"/>
      <w:sz w:val="16"/>
      <w:szCs w:val="16"/>
    </w:rPr>
  </w:style>
  <w:style w:type="character" w:customStyle="1" w:styleId="TextbublinyChar">
    <w:name w:val="Text bubliny Char"/>
    <w:basedOn w:val="Standardnpsmoodstavce"/>
    <w:link w:val="Textbubliny"/>
    <w:uiPriority w:val="99"/>
    <w:semiHidden/>
    <w:rsid w:val="00517A14"/>
    <w:rPr>
      <w:rFonts w:ascii="Tahoma" w:eastAsia="Times New Roman" w:hAnsi="Tahoma" w:cs="Tahoma"/>
      <w:sz w:val="16"/>
      <w:szCs w:val="16"/>
      <w:lang w:eastAsia="cs-CZ"/>
    </w:rPr>
  </w:style>
  <w:style w:type="paragraph" w:styleId="Titulek">
    <w:name w:val="caption"/>
    <w:basedOn w:val="Normln"/>
    <w:next w:val="Normln"/>
    <w:unhideWhenUsed/>
    <w:qFormat/>
    <w:rsid w:val="00F71E3E"/>
    <w:pPr>
      <w:ind w:firstLine="360"/>
    </w:pPr>
    <w:rPr>
      <w:rFonts w:asciiTheme="minorHAnsi" w:eastAsiaTheme="minorEastAsia" w:hAnsiTheme="minorHAnsi" w:cstheme="minorBidi"/>
      <w:b/>
      <w:bCs/>
      <w:sz w:val="18"/>
      <w:szCs w:val="18"/>
      <w:lang w:eastAsia="en-US"/>
    </w:rPr>
  </w:style>
  <w:style w:type="paragraph" w:styleId="Zkladntext3">
    <w:name w:val="Body Text 3"/>
    <w:basedOn w:val="Normln"/>
    <w:link w:val="Zkladntext3Char"/>
    <w:uiPriority w:val="99"/>
    <w:semiHidden/>
    <w:unhideWhenUsed/>
    <w:rsid w:val="00BD4E23"/>
    <w:pPr>
      <w:spacing w:after="120"/>
    </w:pPr>
    <w:rPr>
      <w:sz w:val="16"/>
      <w:szCs w:val="16"/>
    </w:rPr>
  </w:style>
  <w:style w:type="character" w:customStyle="1" w:styleId="Zkladntext3Char">
    <w:name w:val="Základní text 3 Char"/>
    <w:basedOn w:val="Standardnpsmoodstavce"/>
    <w:link w:val="Zkladntext3"/>
    <w:uiPriority w:val="99"/>
    <w:semiHidden/>
    <w:rsid w:val="00BD4E23"/>
    <w:rPr>
      <w:rFonts w:ascii="Times New Roman" w:eastAsia="Times New Roman" w:hAnsi="Times New Roman" w:cs="Times New Roman"/>
      <w:sz w:val="16"/>
      <w:szCs w:val="16"/>
      <w:lang w:eastAsia="cs-CZ"/>
    </w:rPr>
  </w:style>
  <w:style w:type="character" w:customStyle="1" w:styleId="Nadpis4Char">
    <w:name w:val="Nadpis 4 Char"/>
    <w:basedOn w:val="Standardnpsmoodstavce"/>
    <w:link w:val="Nadpis4"/>
    <w:rsid w:val="00BD4E23"/>
    <w:rPr>
      <w:rFonts w:ascii="Arial" w:eastAsia="Times New Roman" w:hAnsi="Arial" w:cs="Times New Roman"/>
      <w:b/>
      <w:sz w:val="24"/>
      <w:szCs w:val="20"/>
      <w:lang w:eastAsia="cs-CZ"/>
    </w:rPr>
  </w:style>
  <w:style w:type="character" w:customStyle="1" w:styleId="Nadpis5Char">
    <w:name w:val="Nadpis 5 Char"/>
    <w:basedOn w:val="Standardnpsmoodstavce"/>
    <w:link w:val="Nadpis5"/>
    <w:rsid w:val="00BD4E23"/>
    <w:rPr>
      <w:rFonts w:ascii="Arial" w:eastAsia="Times New Roman" w:hAnsi="Arial" w:cs="Times New Roman"/>
      <w:b/>
      <w:sz w:val="32"/>
      <w:szCs w:val="20"/>
      <w:lang w:eastAsia="cs-CZ"/>
    </w:rPr>
  </w:style>
  <w:style w:type="character" w:customStyle="1" w:styleId="Nadpis7Char">
    <w:name w:val="Nadpis 7 Char"/>
    <w:basedOn w:val="Standardnpsmoodstavce"/>
    <w:link w:val="Nadpis7"/>
    <w:rsid w:val="00BD4E23"/>
    <w:rPr>
      <w:rFonts w:ascii="Arial" w:eastAsia="Times New Roman" w:hAnsi="Arial" w:cs="Times New Roman"/>
      <w:b/>
      <w:sz w:val="28"/>
      <w:szCs w:val="20"/>
      <w:lang w:eastAsia="cs-CZ"/>
    </w:rPr>
  </w:style>
  <w:style w:type="character" w:customStyle="1" w:styleId="Nadpis8Char">
    <w:name w:val="Nadpis 8 Char"/>
    <w:basedOn w:val="Standardnpsmoodstavce"/>
    <w:link w:val="Nadpis8"/>
    <w:rsid w:val="00BD4E23"/>
    <w:rPr>
      <w:rFonts w:ascii="Arial" w:eastAsia="Times New Roman" w:hAnsi="Arial" w:cs="Times New Roman"/>
      <w:i/>
      <w:sz w:val="20"/>
      <w:szCs w:val="20"/>
      <w:lang w:eastAsia="cs-CZ"/>
    </w:rPr>
  </w:style>
  <w:style w:type="character" w:customStyle="1" w:styleId="Nadpis9Char">
    <w:name w:val="Nadpis 9 Char"/>
    <w:basedOn w:val="Standardnpsmoodstavce"/>
    <w:link w:val="Nadpis9"/>
    <w:rsid w:val="00BD4E23"/>
    <w:rPr>
      <w:rFonts w:ascii="Arial" w:eastAsia="Times New Roman" w:hAnsi="Arial" w:cs="Times New Roman"/>
      <w:b/>
      <w:i/>
      <w:sz w:val="18"/>
      <w:szCs w:val="20"/>
      <w:lang w:eastAsia="cs-CZ"/>
    </w:rPr>
  </w:style>
  <w:style w:type="paragraph" w:styleId="Obsah1">
    <w:name w:val="toc 1"/>
    <w:basedOn w:val="Normln"/>
    <w:next w:val="Normln"/>
    <w:autoRedefine/>
    <w:uiPriority w:val="39"/>
    <w:rsid w:val="00BD4E23"/>
    <w:pPr>
      <w:tabs>
        <w:tab w:val="left" w:pos="400"/>
        <w:tab w:val="left" w:pos="600"/>
        <w:tab w:val="right" w:leader="dot" w:pos="9345"/>
      </w:tabs>
      <w:suppressAutoHyphens/>
      <w:spacing w:before="120" w:after="120"/>
    </w:pPr>
    <w:rPr>
      <w:rFonts w:ascii="Arial" w:hAnsi="Arial" w:cs="Arial"/>
      <w:b/>
      <w:caps/>
      <w:noProof/>
      <w:szCs w:val="28"/>
    </w:rPr>
  </w:style>
  <w:style w:type="paragraph" w:styleId="Obsah2">
    <w:name w:val="toc 2"/>
    <w:basedOn w:val="Normln"/>
    <w:next w:val="Normln"/>
    <w:autoRedefine/>
    <w:uiPriority w:val="39"/>
    <w:rsid w:val="00BD4E23"/>
    <w:pPr>
      <w:tabs>
        <w:tab w:val="left" w:pos="720"/>
        <w:tab w:val="left" w:pos="800"/>
        <w:tab w:val="right" w:leader="dot" w:pos="9345"/>
      </w:tabs>
      <w:suppressAutoHyphens/>
    </w:pPr>
    <w:rPr>
      <w:rFonts w:ascii="Arial" w:hAnsi="Arial" w:cs="Arial"/>
      <w:smallCaps/>
      <w:noProof/>
    </w:rPr>
  </w:style>
  <w:style w:type="paragraph" w:customStyle="1" w:styleId="WW-Zkladntext2">
    <w:name w:val="WW-Základní text 2"/>
    <w:basedOn w:val="Normln"/>
    <w:rsid w:val="00BD4E23"/>
    <w:pPr>
      <w:suppressAutoHyphens/>
    </w:pPr>
    <w:rPr>
      <w:rFonts w:ascii="Arial" w:hAnsi="Arial"/>
      <w:szCs w:val="20"/>
      <w:lang w:eastAsia="ar-SA"/>
    </w:rPr>
  </w:style>
  <w:style w:type="paragraph" w:customStyle="1" w:styleId="text1">
    <w:name w:val="text 1"/>
    <w:basedOn w:val="Normln"/>
    <w:rsid w:val="001E2352"/>
    <w:pPr>
      <w:spacing w:before="120"/>
    </w:pPr>
    <w:rPr>
      <w:snapToGrid w:val="0"/>
      <w:szCs w:val="20"/>
    </w:rPr>
  </w:style>
  <w:style w:type="paragraph" w:customStyle="1" w:styleId="text10">
    <w:name w:val="text1"/>
    <w:basedOn w:val="Normln"/>
    <w:rsid w:val="001E2352"/>
    <w:pPr>
      <w:tabs>
        <w:tab w:val="left" w:pos="284"/>
        <w:tab w:val="left" w:pos="426"/>
        <w:tab w:val="left" w:pos="1134"/>
      </w:tabs>
      <w:jc w:val="both"/>
    </w:pPr>
    <w:rPr>
      <w:rFonts w:ascii="Arial" w:hAnsi="Arial"/>
      <w:sz w:val="20"/>
      <w:szCs w:val="20"/>
    </w:rPr>
  </w:style>
  <w:style w:type="paragraph" w:customStyle="1" w:styleId="StylZarovnatdoblokuPrvndek125cm">
    <w:name w:val="Styl Zarovnat do bloku První řádek:  125 cm"/>
    <w:basedOn w:val="Normln"/>
    <w:rsid w:val="001E2352"/>
    <w:pPr>
      <w:widowControl w:val="0"/>
      <w:autoSpaceDE w:val="0"/>
      <w:autoSpaceDN w:val="0"/>
      <w:adjustRightInd w:val="0"/>
      <w:ind w:firstLine="708"/>
      <w:jc w:val="both"/>
    </w:pPr>
    <w:rPr>
      <w:rFonts w:ascii="Arial" w:hAnsi="Arial"/>
      <w:sz w:val="20"/>
      <w:szCs w:val="20"/>
    </w:rPr>
  </w:style>
  <w:style w:type="paragraph" w:styleId="Normlnodsazen">
    <w:name w:val="Normal Indent"/>
    <w:basedOn w:val="Normln"/>
    <w:rsid w:val="0071040C"/>
    <w:pPr>
      <w:spacing w:before="120"/>
      <w:ind w:left="397" w:right="284" w:hanging="227"/>
      <w:jc w:val="both"/>
    </w:pPr>
    <w:rPr>
      <w:szCs w:val="20"/>
    </w:rPr>
  </w:style>
  <w:style w:type="character" w:customStyle="1" w:styleId="fontstyle01">
    <w:name w:val="fontstyle01"/>
    <w:basedOn w:val="Standardnpsmoodstavce"/>
    <w:rsid w:val="0071040C"/>
    <w:rPr>
      <w:rFonts w:ascii="TimesNewRoman" w:hAnsi="TimesNewRoman" w:hint="default"/>
      <w:b w:val="0"/>
      <w:bCs w:val="0"/>
      <w:i w:val="0"/>
      <w:iCs w:val="0"/>
      <w:color w:val="000000"/>
      <w:sz w:val="24"/>
      <w:szCs w:val="24"/>
    </w:rPr>
  </w:style>
  <w:style w:type="paragraph" w:customStyle="1" w:styleId="dka">
    <w:name w:val="Řádka"/>
    <w:rsid w:val="002B077B"/>
    <w:pPr>
      <w:spacing w:after="0" w:line="240" w:lineRule="auto"/>
      <w:jc w:val="both"/>
    </w:pPr>
    <w:rPr>
      <w:rFonts w:ascii="Arial" w:eastAsia="Times New Roman" w:hAnsi="Arial" w:cs="Times New Roman"/>
      <w:color w:val="000000"/>
      <w:sz w:val="24"/>
      <w:szCs w:val="20"/>
      <w:lang w:eastAsia="cs-CZ"/>
    </w:rPr>
  </w:style>
  <w:style w:type="table" w:styleId="Mkatabulky">
    <w:name w:val="Table Grid"/>
    <w:basedOn w:val="Normlntabulka"/>
    <w:uiPriority w:val="59"/>
    <w:rsid w:val="00A37B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Zkladntext21">
    <w:name w:val="Základní text 21"/>
    <w:basedOn w:val="Normln"/>
    <w:rsid w:val="00B344CA"/>
    <w:pPr>
      <w:overflowPunct w:val="0"/>
      <w:autoSpaceDE w:val="0"/>
      <w:autoSpaceDN w:val="0"/>
      <w:adjustRightInd w:val="0"/>
      <w:jc w:val="both"/>
      <w:textAlignment w:val="baseline"/>
    </w:pPr>
    <w:rPr>
      <w:szCs w:val="20"/>
    </w:rPr>
  </w:style>
  <w:style w:type="paragraph" w:customStyle="1" w:styleId="slotabulky">
    <w:name w:val="Číslo tabulky"/>
    <w:basedOn w:val="Normln"/>
    <w:next w:val="Normln"/>
    <w:autoRedefine/>
    <w:rsid w:val="00284AAE"/>
    <w:pPr>
      <w:numPr>
        <w:numId w:val="2"/>
      </w:numPr>
      <w:jc w:val="both"/>
    </w:pPr>
    <w:rPr>
      <w:rFonts w:ascii="Arial" w:hAnsi="Arial" w:cs="Arial"/>
      <w:b/>
      <w:iCs/>
      <w:sz w:val="22"/>
      <w:szCs w:val="20"/>
    </w:rPr>
  </w:style>
  <w:style w:type="paragraph" w:customStyle="1" w:styleId="ASMV">
    <w:name w:val="AS_MV"/>
    <w:basedOn w:val="Normln"/>
    <w:qFormat/>
    <w:rsid w:val="00284AAE"/>
    <w:pPr>
      <w:spacing w:before="120" w:line="300" w:lineRule="atLeast"/>
      <w:jc w:val="both"/>
    </w:pPr>
    <w:rPr>
      <w:rFonts w:ascii="Arial" w:hAnsi="Arial"/>
      <w:sz w:val="20"/>
      <w:szCs w:val="20"/>
    </w:rPr>
  </w:style>
  <w:style w:type="paragraph" w:customStyle="1" w:styleId="Bericht">
    <w:name w:val="Bericht"/>
    <w:basedOn w:val="Normln"/>
    <w:link w:val="BerichtZchn"/>
    <w:rsid w:val="00813959"/>
    <w:pPr>
      <w:overflowPunct w:val="0"/>
      <w:autoSpaceDE w:val="0"/>
      <w:autoSpaceDN w:val="0"/>
      <w:adjustRightInd w:val="0"/>
      <w:spacing w:line="360" w:lineRule="auto"/>
      <w:jc w:val="both"/>
      <w:textAlignment w:val="baseline"/>
    </w:pPr>
    <w:rPr>
      <w:rFonts w:ascii="Arial" w:hAnsi="Arial"/>
      <w:szCs w:val="20"/>
      <w:lang w:val="de-DE" w:eastAsia="de-DE"/>
    </w:rPr>
  </w:style>
  <w:style w:type="character" w:customStyle="1" w:styleId="BerichtZchn">
    <w:name w:val="Bericht Zchn"/>
    <w:basedOn w:val="Standardnpsmoodstavce"/>
    <w:link w:val="Bericht"/>
    <w:rsid w:val="00813959"/>
    <w:rPr>
      <w:rFonts w:ascii="Arial" w:eastAsia="Times New Roman" w:hAnsi="Arial" w:cs="Times New Roman"/>
      <w:sz w:val="24"/>
      <w:szCs w:val="20"/>
      <w:lang w:val="de-DE" w:eastAsia="de-DE"/>
    </w:rPr>
  </w:style>
  <w:style w:type="paragraph" w:styleId="Prosttext">
    <w:name w:val="Plain Text"/>
    <w:basedOn w:val="Normln"/>
    <w:link w:val="ProsttextChar"/>
    <w:rsid w:val="00F23F4B"/>
    <w:rPr>
      <w:rFonts w:ascii="Courier New" w:hAnsi="Courier New"/>
      <w:sz w:val="20"/>
      <w:szCs w:val="20"/>
    </w:rPr>
  </w:style>
  <w:style w:type="character" w:customStyle="1" w:styleId="ProsttextChar">
    <w:name w:val="Prostý text Char"/>
    <w:basedOn w:val="Standardnpsmoodstavce"/>
    <w:link w:val="Prosttext"/>
    <w:rsid w:val="00F23F4B"/>
    <w:rPr>
      <w:rFonts w:ascii="Courier New" w:eastAsia="Times New Roman" w:hAnsi="Courier New" w:cs="Times New Roman"/>
      <w:sz w:val="20"/>
      <w:szCs w:val="20"/>
      <w:lang w:eastAsia="cs-CZ"/>
    </w:rPr>
  </w:style>
  <w:style w:type="paragraph" w:customStyle="1" w:styleId="Textodstavce">
    <w:name w:val="Text odstavce"/>
    <w:basedOn w:val="Normln"/>
    <w:rsid w:val="00F23F4B"/>
    <w:pPr>
      <w:numPr>
        <w:numId w:val="14"/>
      </w:numPr>
      <w:tabs>
        <w:tab w:val="left" w:pos="851"/>
      </w:tabs>
      <w:spacing w:before="120" w:after="120"/>
      <w:jc w:val="both"/>
      <w:outlineLvl w:val="6"/>
    </w:pPr>
    <w:rPr>
      <w:szCs w:val="20"/>
    </w:rPr>
  </w:style>
  <w:style w:type="paragraph" w:customStyle="1" w:styleId="Textbodu">
    <w:name w:val="Text bodu"/>
    <w:basedOn w:val="Normln"/>
    <w:rsid w:val="00F23F4B"/>
    <w:pPr>
      <w:numPr>
        <w:ilvl w:val="2"/>
        <w:numId w:val="14"/>
      </w:numPr>
      <w:jc w:val="both"/>
      <w:outlineLvl w:val="8"/>
    </w:pPr>
    <w:rPr>
      <w:szCs w:val="20"/>
    </w:rPr>
  </w:style>
  <w:style w:type="paragraph" w:customStyle="1" w:styleId="Textpsmene">
    <w:name w:val="Text písmene"/>
    <w:basedOn w:val="Normln"/>
    <w:rsid w:val="00F23F4B"/>
    <w:pPr>
      <w:numPr>
        <w:ilvl w:val="1"/>
        <w:numId w:val="14"/>
      </w:numPr>
      <w:jc w:val="both"/>
      <w:outlineLvl w:val="7"/>
    </w:pPr>
    <w:rPr>
      <w:szCs w:val="20"/>
    </w:rPr>
  </w:style>
  <w:style w:type="paragraph" w:customStyle="1" w:styleId="velkpsmena0">
    <w:name w:val="velkpsmena"/>
    <w:basedOn w:val="Normln"/>
    <w:rsid w:val="00230F19"/>
    <w:pPr>
      <w:jc w:val="both"/>
    </w:pPr>
    <w:rPr>
      <w:caps/>
    </w:rPr>
  </w:style>
  <w:style w:type="paragraph" w:customStyle="1" w:styleId="Styl1">
    <w:name w:val="Styl1"/>
    <w:basedOn w:val="Zkladntext"/>
    <w:next w:val="Zkladntext"/>
    <w:link w:val="Styl1Char"/>
    <w:rsid w:val="00553D45"/>
    <w:pPr>
      <w:widowControl w:val="0"/>
      <w:spacing w:after="0" w:line="280" w:lineRule="atLeast"/>
      <w:jc w:val="both"/>
    </w:pPr>
    <w:rPr>
      <w:rFonts w:ascii="Arial" w:hAnsi="Arial"/>
      <w:sz w:val="20"/>
      <w:szCs w:val="20"/>
    </w:rPr>
  </w:style>
  <w:style w:type="paragraph" w:customStyle="1" w:styleId="MojeCharChar">
    <w:name w:val="Moje Char Char"/>
    <w:basedOn w:val="Normln"/>
    <w:link w:val="MojeCharCharChar"/>
    <w:rsid w:val="00553D45"/>
    <w:pPr>
      <w:spacing w:line="280" w:lineRule="atLeast"/>
      <w:jc w:val="both"/>
    </w:pPr>
    <w:rPr>
      <w:rFonts w:ascii="Arial" w:hAnsi="Arial"/>
      <w:noProof/>
      <w:sz w:val="20"/>
      <w:szCs w:val="20"/>
    </w:rPr>
  </w:style>
  <w:style w:type="character" w:customStyle="1" w:styleId="MojeCharCharChar">
    <w:name w:val="Moje Char Char Char"/>
    <w:basedOn w:val="Standardnpsmoodstavce"/>
    <w:link w:val="MojeCharChar"/>
    <w:rsid w:val="00553D45"/>
    <w:rPr>
      <w:rFonts w:ascii="Arial" w:eastAsia="Times New Roman" w:hAnsi="Arial" w:cs="Times New Roman"/>
      <w:noProof/>
      <w:sz w:val="20"/>
      <w:szCs w:val="20"/>
      <w:lang w:eastAsia="cs-CZ"/>
    </w:rPr>
  </w:style>
  <w:style w:type="character" w:customStyle="1" w:styleId="Styl1Char">
    <w:name w:val="Styl1 Char"/>
    <w:basedOn w:val="Standardnpsmoodstavce"/>
    <w:link w:val="Styl1"/>
    <w:rsid w:val="00553D45"/>
    <w:rPr>
      <w:rFonts w:ascii="Arial" w:eastAsia="Times New Roman" w:hAnsi="Arial" w:cs="Times New Roman"/>
      <w:sz w:val="20"/>
      <w:szCs w:val="20"/>
      <w:lang w:eastAsia="cs-CZ"/>
    </w:rPr>
  </w:style>
  <w:style w:type="paragraph" w:customStyle="1" w:styleId="StylArial">
    <w:name w:val="Styl Arial"/>
    <w:basedOn w:val="Normln"/>
    <w:rsid w:val="00553D45"/>
    <w:pPr>
      <w:widowControl w:val="0"/>
      <w:spacing w:line="280" w:lineRule="atLeast"/>
      <w:jc w:val="both"/>
    </w:pPr>
    <w:rPr>
      <w:rFonts w:ascii="Arial" w:hAnsi="Arial"/>
      <w:sz w:val="20"/>
      <w:szCs w:val="20"/>
    </w:rPr>
  </w:style>
  <w:style w:type="paragraph" w:customStyle="1" w:styleId="MojeChar">
    <w:name w:val="Moje Char"/>
    <w:basedOn w:val="Normln"/>
    <w:rsid w:val="00553D45"/>
    <w:pPr>
      <w:spacing w:line="280" w:lineRule="atLeast"/>
      <w:jc w:val="both"/>
    </w:pPr>
    <w:rPr>
      <w:rFonts w:ascii="Arial" w:hAnsi="Arial"/>
      <w:noProof/>
      <w:sz w:val="20"/>
      <w:szCs w:val="20"/>
    </w:rPr>
  </w:style>
  <w:style w:type="character" w:customStyle="1" w:styleId="specialcharacter">
    <w:name w:val="special_character"/>
    <w:basedOn w:val="Standardnpsmoodstavce"/>
    <w:rsid w:val="00B743F4"/>
  </w:style>
  <w:style w:type="paragraph" w:customStyle="1" w:styleId="Standard">
    <w:name w:val="Standard"/>
    <w:rsid w:val="00DE7F87"/>
    <w:pPr>
      <w:widowControl w:val="0"/>
      <w:suppressAutoHyphens/>
      <w:autoSpaceDN w:val="0"/>
      <w:spacing w:after="0" w:line="240" w:lineRule="auto"/>
      <w:textAlignment w:val="baseline"/>
    </w:pPr>
    <w:rPr>
      <w:rFonts w:ascii="Times New Roman" w:eastAsia="SimSun" w:hAnsi="Times New Roman" w:cs="Mangal"/>
      <w:kern w:val="3"/>
      <w:sz w:val="24"/>
      <w:szCs w:val="24"/>
      <w:lang w:eastAsia="zh-CN" w:bidi="hi-IN"/>
    </w:rPr>
  </w:style>
  <w:style w:type="character" w:customStyle="1" w:styleId="Standardnpsmoodstavce1">
    <w:name w:val="Standardní písmo odstavce1"/>
    <w:rsid w:val="00A57A41"/>
  </w:style>
  <w:style w:type="character" w:customStyle="1" w:styleId="Standardnpsmoodstavce3">
    <w:name w:val="Standardní písmo odstavce3"/>
    <w:rsid w:val="00B34AD4"/>
  </w:style>
  <w:style w:type="character" w:styleId="Siln">
    <w:name w:val="Strong"/>
    <w:qFormat/>
    <w:rsid w:val="00B34AD4"/>
    <w:rPr>
      <w:b/>
      <w:bCs/>
    </w:rPr>
  </w:style>
  <w:style w:type="paragraph" w:customStyle="1" w:styleId="Normln1">
    <w:name w:val="Normální1"/>
    <w:rsid w:val="00B34AD4"/>
    <w:pPr>
      <w:widowControl w:val="0"/>
      <w:suppressAutoHyphens/>
      <w:spacing w:after="0" w:line="240" w:lineRule="auto"/>
    </w:pPr>
    <w:rPr>
      <w:rFonts w:ascii="Times New Roman" w:eastAsia="SimSun" w:hAnsi="Times New Roman" w:cs="Mangal"/>
      <w:sz w:val="24"/>
      <w:szCs w:val="24"/>
      <w:lang w:eastAsia="hi-IN" w:bidi="hi-IN"/>
    </w:rPr>
  </w:style>
  <w:style w:type="paragraph" w:customStyle="1" w:styleId="Normln3">
    <w:name w:val="Normální3"/>
    <w:rsid w:val="00B34AD4"/>
    <w:pPr>
      <w:widowControl w:val="0"/>
      <w:suppressAutoHyphens/>
      <w:spacing w:after="0" w:line="240" w:lineRule="auto"/>
    </w:pPr>
    <w:rPr>
      <w:rFonts w:ascii="Times New Roman" w:eastAsia="SimSun" w:hAnsi="Times New Roman" w:cs="Mangal"/>
      <w:kern w:val="1"/>
      <w:sz w:val="24"/>
      <w:szCs w:val="24"/>
      <w:lang w:eastAsia="hi-IN" w:bidi="hi-IN"/>
    </w:rPr>
  </w:style>
  <w:style w:type="paragraph" w:customStyle="1" w:styleId="Import67">
    <w:name w:val="Import 67"/>
    <w:basedOn w:val="Normln"/>
    <w:rsid w:val="009262C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overflowPunct w:val="0"/>
      <w:autoSpaceDE w:val="0"/>
      <w:autoSpaceDN w:val="0"/>
      <w:adjustRightInd w:val="0"/>
      <w:spacing w:line="276" w:lineRule="auto"/>
      <w:ind w:left="288" w:firstLine="576"/>
      <w:textAlignment w:val="baseline"/>
    </w:pPr>
    <w:rPr>
      <w:rFonts w:ascii="Courier New" w:hAnsi="Courier New"/>
      <w:szCs w:val="20"/>
    </w:rPr>
  </w:style>
  <w:style w:type="paragraph" w:customStyle="1" w:styleId="StylArialZarovnatdobloku">
    <w:name w:val="Styl Arial Zarovnat do bloku"/>
    <w:basedOn w:val="Normln"/>
    <w:rsid w:val="00CC71E8"/>
    <w:pPr>
      <w:widowControl w:val="0"/>
      <w:spacing w:before="120"/>
      <w:jc w:val="both"/>
    </w:pPr>
    <w:rPr>
      <w:rFonts w:ascii="Arial" w:hAnsi="Arial"/>
      <w:noProof/>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1850594">
      <w:bodyDiv w:val="1"/>
      <w:marLeft w:val="0"/>
      <w:marRight w:val="0"/>
      <w:marTop w:val="0"/>
      <w:marBottom w:val="0"/>
      <w:divBdr>
        <w:top w:val="none" w:sz="0" w:space="0" w:color="auto"/>
        <w:left w:val="none" w:sz="0" w:space="0" w:color="auto"/>
        <w:bottom w:val="none" w:sz="0" w:space="0" w:color="auto"/>
        <w:right w:val="none" w:sz="0" w:space="0" w:color="auto"/>
      </w:divBdr>
    </w:div>
    <w:div w:id="740254690">
      <w:bodyDiv w:val="1"/>
      <w:marLeft w:val="0"/>
      <w:marRight w:val="0"/>
      <w:marTop w:val="0"/>
      <w:marBottom w:val="0"/>
      <w:divBdr>
        <w:top w:val="none" w:sz="0" w:space="0" w:color="auto"/>
        <w:left w:val="none" w:sz="0" w:space="0" w:color="auto"/>
        <w:bottom w:val="none" w:sz="0" w:space="0" w:color="auto"/>
        <w:right w:val="none" w:sz="0" w:space="0" w:color="auto"/>
      </w:divBdr>
    </w:div>
    <w:div w:id="1335915911">
      <w:bodyDiv w:val="1"/>
      <w:marLeft w:val="0"/>
      <w:marRight w:val="0"/>
      <w:marTop w:val="0"/>
      <w:marBottom w:val="0"/>
      <w:divBdr>
        <w:top w:val="none" w:sz="0" w:space="0" w:color="auto"/>
        <w:left w:val="none" w:sz="0" w:space="0" w:color="auto"/>
        <w:bottom w:val="none" w:sz="0" w:space="0" w:color="auto"/>
        <w:right w:val="none" w:sz="0" w:space="0" w:color="auto"/>
      </w:divBdr>
    </w:div>
    <w:div w:id="14657331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5768</TotalTime>
  <Pages>21</Pages>
  <Words>6511</Words>
  <Characters>38418</Characters>
  <Application>Microsoft Office Word</Application>
  <DocSecurity>0</DocSecurity>
  <Lines>320</Lines>
  <Paragraphs>89</Paragraphs>
  <ScaleCrop>false</ScaleCrop>
  <HeadingPairs>
    <vt:vector size="2" baseType="variant">
      <vt:variant>
        <vt:lpstr>Název</vt:lpstr>
      </vt:variant>
      <vt:variant>
        <vt:i4>1</vt:i4>
      </vt:variant>
    </vt:vector>
  </HeadingPairs>
  <TitlesOfParts>
    <vt:vector size="1" baseType="lpstr">
      <vt:lpstr/>
    </vt:vector>
  </TitlesOfParts>
  <Company>BPO spol. s r.o.</Company>
  <LinksUpToDate>false</LinksUpToDate>
  <CharactersWithSpaces>44840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Pluhař Martin</dc:creator>
  <cp:lastModifiedBy>Pluhař Martin</cp:lastModifiedBy>
  <cp:revision>1431</cp:revision>
  <cp:lastPrinted>2019-04-01T07:22:00Z</cp:lastPrinted>
  <dcterms:created xsi:type="dcterms:W3CDTF">2013-07-25T12:15:00Z</dcterms:created>
  <dcterms:modified xsi:type="dcterms:W3CDTF">2023-01-26T15:17:00Z</dcterms:modified>
</cp:coreProperties>
</file>